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434" w:rsidRDefault="00AD1434" w:rsidP="00AD1434">
      <w:pPr>
        <w:jc w:val="center"/>
      </w:pPr>
      <w:r>
        <w:t>Уважаемый Заявитель!</w:t>
      </w:r>
    </w:p>
    <w:p w:rsidR="00AD1434" w:rsidRDefault="00AD1434" w:rsidP="00AD1434">
      <w:pPr>
        <w:spacing w:line="360" w:lineRule="auto"/>
        <w:ind w:left="-567" w:firstLine="425"/>
        <w:contextualSpacing/>
        <w:jc w:val="both"/>
      </w:pPr>
      <w:r>
        <w:t xml:space="preserve">На территории </w:t>
      </w:r>
      <w:r>
        <w:t>сельского поселения Каменное</w:t>
      </w:r>
      <w:r>
        <w:t xml:space="preserve"> осуществля</w:t>
      </w:r>
      <w:r>
        <w:t>е</w:t>
      </w:r>
      <w:r>
        <w:t xml:space="preserve">т производственную деятельность  </w:t>
      </w:r>
      <w:r>
        <w:t>одна</w:t>
      </w:r>
      <w:r>
        <w:t xml:space="preserve"> </w:t>
      </w:r>
      <w:proofErr w:type="spellStart"/>
      <w:r>
        <w:t>ресурсоснабжающ</w:t>
      </w:r>
      <w:r>
        <w:t>ая</w:t>
      </w:r>
      <w:proofErr w:type="spellEnd"/>
      <w:r>
        <w:t xml:space="preserve"> организаци</w:t>
      </w:r>
      <w:r>
        <w:t>я</w:t>
      </w:r>
      <w:r>
        <w:t xml:space="preserve"> (РСО), осуществляющих эксплуатацию тепловых сетей, сетей горячего и холодного водоснабжения, сетей водоотведения  предоставляющих возможность юридическим и физическим лицам выполнить подключение (технологическое присоединение) объектов капитального строительства к данным инженерным системам</w:t>
      </w:r>
      <w:r>
        <w:t xml:space="preserve"> – ММП «</w:t>
      </w:r>
      <w:proofErr w:type="spellStart"/>
      <w:r>
        <w:t>Миснэ</w:t>
      </w:r>
      <w:proofErr w:type="spellEnd"/>
      <w:r>
        <w:t>»</w:t>
      </w:r>
      <w:r>
        <w:t>. Возможность подключения к той или иной инженерной системе может быть предоставлена потребителю в зависимости от наличия производственных мощностей для предоставления того или иного вида коммунальных услуг.</w:t>
      </w:r>
      <w:r>
        <w:t xml:space="preserve"> </w:t>
      </w:r>
      <w:r>
        <w:t>Порядок подключения объектов капитального строительства к системам тепло-, водоснабжения и водоотведения регулируется:</w:t>
      </w:r>
    </w:p>
    <w:p w:rsidR="00AD1434" w:rsidRDefault="00AD1434" w:rsidP="00AD1434">
      <w:pPr>
        <w:spacing w:line="360" w:lineRule="auto"/>
        <w:ind w:left="-567" w:firstLine="425"/>
        <w:contextualSpacing/>
        <w:jc w:val="both"/>
      </w:pPr>
      <w:r>
        <w:t>- Федеральным законом Российской Федерации от 27 июля 2010 г. №190-ФЗ «О теплоснабжении»;</w:t>
      </w:r>
    </w:p>
    <w:p w:rsidR="00AD1434" w:rsidRDefault="00AD1434" w:rsidP="00AD1434">
      <w:pPr>
        <w:spacing w:line="360" w:lineRule="auto"/>
        <w:ind w:left="-567" w:firstLine="425"/>
        <w:contextualSpacing/>
        <w:jc w:val="both"/>
      </w:pPr>
      <w:r>
        <w:t>- Федеральным законом Российской Федерации от 07 декабря 2011 г. №416-ФЗ «О водоснабжении и водоотведении»;</w:t>
      </w:r>
    </w:p>
    <w:p w:rsidR="00AD1434" w:rsidRDefault="00AD1434" w:rsidP="00AD1434">
      <w:pPr>
        <w:spacing w:line="360" w:lineRule="auto"/>
        <w:ind w:left="-567" w:firstLine="425"/>
        <w:contextualSpacing/>
        <w:jc w:val="both"/>
      </w:pPr>
      <w:r>
        <w:t>- Постановлением Правительства Российской Федерации от 16 апреля 2012 №307 «О порядке подключения к системам теплоснабжения и внесении изменений в некоторые акты Правительства Российской Федерации»;</w:t>
      </w:r>
    </w:p>
    <w:p w:rsidR="00AD1434" w:rsidRDefault="00AD1434" w:rsidP="00AD1434">
      <w:pPr>
        <w:spacing w:line="360" w:lineRule="auto"/>
        <w:ind w:left="-567" w:firstLine="425"/>
        <w:contextualSpacing/>
        <w:jc w:val="both"/>
      </w:pPr>
      <w:r>
        <w:t>- Постановлением Правительства Российской Федерации от 13.02.2006 №83 (ред. От 23.08.2014)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обеспечения»;</w:t>
      </w:r>
    </w:p>
    <w:p w:rsidR="00AD1434" w:rsidRDefault="00AD1434" w:rsidP="00AD1434">
      <w:pPr>
        <w:spacing w:line="360" w:lineRule="auto"/>
        <w:ind w:left="-567" w:firstLine="425"/>
        <w:contextualSpacing/>
        <w:jc w:val="both"/>
      </w:pPr>
      <w:r>
        <w:t>- Постановлением Правительства Российской Федерации от 29 июля 2013 №642 «Об утверждении Правил горячего водоснабжения и внесении изменений в постановление Правительства Российской Федерации от 13.02.2006 №83».</w:t>
      </w:r>
    </w:p>
    <w:p w:rsidR="00AD1434" w:rsidRDefault="00AD1434" w:rsidP="00AD1434">
      <w:pPr>
        <w:spacing w:line="360" w:lineRule="auto"/>
        <w:ind w:left="-567" w:firstLine="425"/>
        <w:contextualSpacing/>
        <w:jc w:val="both"/>
      </w:pPr>
      <w:r>
        <w:t>- Приказом Госстроя России от 30 декабря 1999 г. № 168 «Об утверждении Правил технической эксплуатации систем и сооружений коммунального водоснабжения и канализации»</w:t>
      </w:r>
    </w:p>
    <w:p w:rsidR="00687534" w:rsidRDefault="00AD1434" w:rsidP="00AD1434">
      <w:pPr>
        <w:spacing w:line="360" w:lineRule="auto"/>
        <w:ind w:left="-567" w:firstLine="425"/>
        <w:contextualSpacing/>
        <w:jc w:val="both"/>
      </w:pPr>
      <w:r>
        <w:t xml:space="preserve">Все взаимоотношения Заявителя с </w:t>
      </w:r>
      <w:proofErr w:type="spellStart"/>
      <w:r>
        <w:t>ресурсоснабжающей</w:t>
      </w:r>
      <w:proofErr w:type="spellEnd"/>
      <w:r>
        <w:t xml:space="preserve"> организацией  </w:t>
      </w:r>
      <w:r>
        <w:t>сельского поселения Каменное</w:t>
      </w:r>
      <w:r>
        <w:t xml:space="preserve"> строятся в соответствии с вышеуказанными документами.</w:t>
      </w:r>
      <w:r>
        <w:t xml:space="preserve"> </w:t>
      </w:r>
      <w:proofErr w:type="spellStart"/>
      <w:r>
        <w:t>Ресурсоснабжающие</w:t>
      </w:r>
      <w:proofErr w:type="spellEnd"/>
      <w:r>
        <w:t xml:space="preserve"> организации определяют техническую возможность подключения, предоставляют информацию о плате за подключение к сетям инженерно-технического обеспечения и осуществляют подключение объектов к системам теплоснабжения, горячего и холодного водоснабжения водоотведения на основании договора о подключении.</w:t>
      </w:r>
    </w:p>
    <w:sectPr w:rsidR="00687534" w:rsidSect="006875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D1434"/>
    <w:rsid w:val="00351E16"/>
    <w:rsid w:val="00687534"/>
    <w:rsid w:val="006E1F25"/>
    <w:rsid w:val="008754ED"/>
    <w:rsid w:val="00AD1434"/>
    <w:rsid w:val="00C63416"/>
    <w:rsid w:val="00D55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4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3</cp:revision>
  <dcterms:created xsi:type="dcterms:W3CDTF">2017-06-14T17:45:00Z</dcterms:created>
  <dcterms:modified xsi:type="dcterms:W3CDTF">2017-06-14T18:02:00Z</dcterms:modified>
</cp:coreProperties>
</file>