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D7A" w:rsidRPr="006C2D7A" w:rsidRDefault="006C2D7A" w:rsidP="006C2D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C2D7A">
        <w:rPr>
          <w:rFonts w:ascii="Times New Roman" w:hAnsi="Times New Roman" w:cs="Times New Roman"/>
          <w:sz w:val="24"/>
          <w:szCs w:val="28"/>
        </w:rPr>
        <w:t xml:space="preserve">Приложение к протоколу заседания </w:t>
      </w:r>
    </w:p>
    <w:p w:rsidR="006C2D7A" w:rsidRPr="006C2D7A" w:rsidRDefault="006C2D7A" w:rsidP="006C2D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C2D7A">
        <w:rPr>
          <w:rFonts w:ascii="Times New Roman" w:hAnsi="Times New Roman" w:cs="Times New Roman"/>
          <w:sz w:val="24"/>
          <w:szCs w:val="28"/>
        </w:rPr>
        <w:t>призывной комиссии по мобилизации</w:t>
      </w:r>
    </w:p>
    <w:p w:rsidR="006C2D7A" w:rsidRPr="006C2D7A" w:rsidRDefault="006C2D7A" w:rsidP="006C2D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C2D7A">
        <w:rPr>
          <w:rFonts w:ascii="Times New Roman" w:hAnsi="Times New Roman" w:cs="Times New Roman"/>
          <w:sz w:val="24"/>
          <w:szCs w:val="28"/>
        </w:rPr>
        <w:t>Ханты-Мансийского автономного округа – Югры</w:t>
      </w:r>
    </w:p>
    <w:p w:rsidR="006C2D7A" w:rsidRDefault="006C2D7A" w:rsidP="006C2D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2D7A" w:rsidRDefault="006C2D7A" w:rsidP="006C2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6C2D7A" w:rsidRPr="005969C8" w:rsidRDefault="005969C8" w:rsidP="006C2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="006C2D7A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5969C8">
        <w:rPr>
          <w:rFonts w:ascii="Times New Roman" w:hAnsi="Times New Roman" w:cs="Times New Roman"/>
          <w:sz w:val="28"/>
          <w:szCs w:val="28"/>
        </w:rPr>
        <w:t xml:space="preserve">в мобилизационной комиссии по ведению социальных паспортов семей военнослужащих </w:t>
      </w:r>
      <w:r w:rsidR="006C2D7A" w:rsidRPr="005969C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B0A9C">
        <w:rPr>
          <w:rFonts w:ascii="Times New Roman" w:hAnsi="Times New Roman" w:cs="Times New Roman"/>
          <w:sz w:val="28"/>
          <w:szCs w:val="28"/>
        </w:rPr>
        <w:t>под</w:t>
      </w:r>
      <w:r w:rsidR="006C2D7A" w:rsidRPr="005969C8">
        <w:rPr>
          <w:rFonts w:ascii="Times New Roman" w:hAnsi="Times New Roman" w:cs="Times New Roman"/>
          <w:sz w:val="28"/>
          <w:szCs w:val="28"/>
        </w:rPr>
        <w:t>комиссия)</w:t>
      </w:r>
    </w:p>
    <w:p w:rsidR="006C2D7A" w:rsidRDefault="006C2D7A" w:rsidP="006C2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5990"/>
      </w:tblGrid>
      <w:tr w:rsidR="00BB02D0" w:rsidTr="00C3506A">
        <w:tc>
          <w:tcPr>
            <w:tcW w:w="3297" w:type="dxa"/>
          </w:tcPr>
          <w:p w:rsidR="00EF1401" w:rsidRDefault="00EF1401" w:rsidP="00611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Кольцов </w:t>
            </w:r>
          </w:p>
          <w:p w:rsidR="00BB02D0" w:rsidRDefault="00EF1401" w:rsidP="00611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Всеволод Станиславович</w:t>
            </w:r>
          </w:p>
          <w:p w:rsidR="00EF1401" w:rsidRPr="00BB02D0" w:rsidRDefault="00EF1401" w:rsidP="00611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0" w:type="dxa"/>
          </w:tcPr>
          <w:p w:rsidR="00BB02D0" w:rsidRDefault="00EF1401" w:rsidP="00611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Губернатора </w:t>
            </w:r>
            <w:r w:rsidRPr="00BB02D0">
              <w:rPr>
                <w:rFonts w:ascii="Times New Roman" w:hAnsi="Times New Roman" w:cs="Times New Roman"/>
                <w:sz w:val="28"/>
                <w:szCs w:val="28"/>
              </w:rPr>
              <w:t>Ханты-Мансийского автономного округа – Югры</w:t>
            </w:r>
            <w:r w:rsidR="00C456B6">
              <w:rPr>
                <w:rFonts w:ascii="Times New Roman" w:hAnsi="Times New Roman" w:cs="Times New Roman"/>
                <w:sz w:val="28"/>
                <w:szCs w:val="28"/>
              </w:rPr>
              <w:t xml:space="preserve">, председатель </w:t>
            </w:r>
            <w:r w:rsidR="004B0A9C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C456B6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C456B6" w:rsidRPr="00BB02D0" w:rsidRDefault="00C456B6" w:rsidP="00611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401" w:rsidTr="00C3506A">
        <w:tc>
          <w:tcPr>
            <w:tcW w:w="3297" w:type="dxa"/>
          </w:tcPr>
          <w:p w:rsidR="00EF1401" w:rsidRDefault="005969C8" w:rsidP="00DE1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Тереза Анатольевна</w:t>
            </w:r>
          </w:p>
          <w:p w:rsidR="00EF1401" w:rsidRPr="00BB02D0" w:rsidRDefault="00EF1401" w:rsidP="00DE1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0" w:type="dxa"/>
          </w:tcPr>
          <w:p w:rsidR="00EF1401" w:rsidRDefault="005969C8" w:rsidP="00DE1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 социального развития</w:t>
            </w:r>
            <w:r w:rsidRPr="00BB02D0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Ханты-Мансийского автономного округа – Югры</w:t>
            </w:r>
            <w:r w:rsidR="00EF1401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</w:t>
            </w:r>
            <w:r w:rsidR="00EF1401" w:rsidRPr="00BB0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0A9C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EF1401" w:rsidRPr="00BB02D0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EF1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56B6" w:rsidRPr="00BB02D0" w:rsidRDefault="00C456B6" w:rsidP="00DE1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931" w:rsidTr="00C3506A">
        <w:tc>
          <w:tcPr>
            <w:tcW w:w="3297" w:type="dxa"/>
          </w:tcPr>
          <w:p w:rsidR="00004931" w:rsidRDefault="00004931" w:rsidP="00357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Немчинова Елена Владимировна</w:t>
            </w:r>
          </w:p>
          <w:p w:rsidR="00004931" w:rsidRPr="00BB02D0" w:rsidRDefault="00004931" w:rsidP="00357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0" w:type="dxa"/>
          </w:tcPr>
          <w:p w:rsidR="00004931" w:rsidRDefault="00004931" w:rsidP="00357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Департамента социального развития</w:t>
            </w:r>
            <w:r w:rsidRPr="00BB02D0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Ханты-Мансийского автономного округа – Югры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</w:t>
            </w:r>
            <w:r w:rsidRPr="00BB0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BB02D0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4931" w:rsidRPr="00BB02D0" w:rsidRDefault="00004931" w:rsidP="00357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A9C" w:rsidTr="00C3506A">
        <w:tc>
          <w:tcPr>
            <w:tcW w:w="3297" w:type="dxa"/>
          </w:tcPr>
          <w:p w:rsidR="004B0A9C" w:rsidRDefault="004B0A9C" w:rsidP="00357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Коняева Юлия Алексеевна</w:t>
            </w:r>
          </w:p>
        </w:tc>
        <w:tc>
          <w:tcPr>
            <w:tcW w:w="5990" w:type="dxa"/>
          </w:tcPr>
          <w:p w:rsidR="004B0A9C" w:rsidRDefault="004B0A9C" w:rsidP="00357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65FDA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Руководителя Аппарата Губернатора </w:t>
            </w:r>
            <w:r w:rsidRPr="00BB02D0">
              <w:rPr>
                <w:rFonts w:ascii="Times New Roman" w:hAnsi="Times New Roman" w:cs="Times New Roman"/>
                <w:sz w:val="28"/>
                <w:szCs w:val="28"/>
              </w:rPr>
              <w:t>Ханты-Мансийского автономного округа – Югры</w:t>
            </w:r>
          </w:p>
          <w:p w:rsidR="004B0A9C" w:rsidRDefault="004B0A9C" w:rsidP="00357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A9C" w:rsidTr="00C3506A">
        <w:tc>
          <w:tcPr>
            <w:tcW w:w="3297" w:type="dxa"/>
          </w:tcPr>
          <w:p w:rsidR="004B0A9C" w:rsidRDefault="004B0A9C" w:rsidP="005C3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Малхасьян </w:t>
            </w:r>
          </w:p>
          <w:p w:rsidR="004B0A9C" w:rsidRPr="00BB02D0" w:rsidRDefault="004B0A9C" w:rsidP="005C3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Викторович</w:t>
            </w:r>
          </w:p>
        </w:tc>
        <w:tc>
          <w:tcPr>
            <w:tcW w:w="5990" w:type="dxa"/>
          </w:tcPr>
          <w:p w:rsidR="004B0A9C" w:rsidRDefault="004B0A9C" w:rsidP="00BB0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Департамента здравоохранения </w:t>
            </w:r>
            <w:r w:rsidRPr="00BB02D0">
              <w:rPr>
                <w:rFonts w:ascii="Times New Roman" w:hAnsi="Times New Roman" w:cs="Times New Roman"/>
                <w:sz w:val="28"/>
                <w:szCs w:val="28"/>
              </w:rPr>
              <w:t>Ханты-Мансийского автономного округа – Югры</w:t>
            </w:r>
          </w:p>
          <w:p w:rsidR="004B0A9C" w:rsidRPr="00BB02D0" w:rsidRDefault="004B0A9C" w:rsidP="00BB0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A9C" w:rsidTr="00C3506A">
        <w:tc>
          <w:tcPr>
            <w:tcW w:w="3297" w:type="dxa"/>
          </w:tcPr>
          <w:p w:rsidR="004B0A9C" w:rsidRPr="00BB02D0" w:rsidRDefault="004B0A9C" w:rsidP="00357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Пономаренко Александр Алексеевич </w:t>
            </w:r>
          </w:p>
        </w:tc>
        <w:tc>
          <w:tcPr>
            <w:tcW w:w="5990" w:type="dxa"/>
          </w:tcPr>
          <w:p w:rsidR="004B0A9C" w:rsidRPr="00CA25C8" w:rsidRDefault="004B0A9C" w:rsidP="00357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</w:t>
            </w:r>
            <w:r w:rsidRPr="00C456B6">
              <w:rPr>
                <w:rFonts w:ascii="Times New Roman" w:hAnsi="Times New Roman" w:cs="Times New Roman"/>
                <w:sz w:val="28"/>
                <w:szCs w:val="28"/>
              </w:rPr>
              <w:t>иректора Департамент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456B6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общественных, внешних связей и молодежной политики Ханты-Мансийского автономного округа – Югры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A25C8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обеспечению поддержки гражданских инициатив</w:t>
            </w:r>
          </w:p>
          <w:p w:rsidR="004B0A9C" w:rsidRPr="00BB02D0" w:rsidRDefault="004B0A9C" w:rsidP="00357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A9C" w:rsidTr="00C3506A">
        <w:tc>
          <w:tcPr>
            <w:tcW w:w="3297" w:type="dxa"/>
          </w:tcPr>
          <w:p w:rsidR="004B0A9C" w:rsidRDefault="004B0A9C" w:rsidP="00357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Святченко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Инна Владимировна</w:t>
            </w:r>
          </w:p>
        </w:tc>
        <w:tc>
          <w:tcPr>
            <w:tcW w:w="5990" w:type="dxa"/>
          </w:tcPr>
          <w:p w:rsidR="004B0A9C" w:rsidRDefault="004B0A9C" w:rsidP="00357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Департамента образования и науки</w:t>
            </w:r>
            <w:r w:rsidRPr="00BB02D0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Ханты-Мансийского автономного округа – Югры</w:t>
            </w:r>
          </w:p>
          <w:p w:rsidR="004B0A9C" w:rsidRDefault="004B0A9C" w:rsidP="00357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A9C" w:rsidTr="00C3506A">
        <w:tc>
          <w:tcPr>
            <w:tcW w:w="3297" w:type="dxa"/>
          </w:tcPr>
          <w:p w:rsidR="004B0A9C" w:rsidRPr="00BB02D0" w:rsidRDefault="004B0A9C" w:rsidP="005C3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Щербинина Яна Евгеньевна</w:t>
            </w:r>
          </w:p>
          <w:p w:rsidR="004B0A9C" w:rsidRPr="00BB02D0" w:rsidRDefault="004B0A9C" w:rsidP="005C3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0" w:type="dxa"/>
          </w:tcPr>
          <w:p w:rsidR="004B0A9C" w:rsidRPr="00BB02D0" w:rsidRDefault="004B0A9C" w:rsidP="005C3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Департамента строительства и жилищно-коммунального комплекса </w:t>
            </w:r>
            <w:r w:rsidRPr="00BB02D0">
              <w:rPr>
                <w:rFonts w:ascii="Times New Roman" w:hAnsi="Times New Roman" w:cs="Times New Roman"/>
                <w:sz w:val="28"/>
                <w:szCs w:val="28"/>
              </w:rPr>
              <w:t>Ханты-Мансийского автономного округа – Югры</w:t>
            </w:r>
          </w:p>
          <w:p w:rsidR="004B0A9C" w:rsidRPr="00BB02D0" w:rsidRDefault="004B0A9C" w:rsidP="005C3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A9C" w:rsidTr="00C3506A">
        <w:tc>
          <w:tcPr>
            <w:tcW w:w="3297" w:type="dxa"/>
          </w:tcPr>
          <w:p w:rsidR="004B0A9C" w:rsidRPr="00BB02D0" w:rsidRDefault="004B0A9C" w:rsidP="00357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Шанаурина Лариса Ивановна </w:t>
            </w:r>
          </w:p>
        </w:tc>
        <w:tc>
          <w:tcPr>
            <w:tcW w:w="5990" w:type="dxa"/>
          </w:tcPr>
          <w:p w:rsidR="004B0A9C" w:rsidRPr="00BB02D0" w:rsidRDefault="004B0A9C" w:rsidP="00357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Департамента экономического развития </w:t>
            </w:r>
            <w:r w:rsidRPr="00BB02D0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автономного округа – Югры </w:t>
            </w:r>
          </w:p>
          <w:p w:rsidR="004B0A9C" w:rsidRPr="00BB02D0" w:rsidRDefault="004B0A9C" w:rsidP="00357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A9C" w:rsidTr="00C3506A">
        <w:tc>
          <w:tcPr>
            <w:tcW w:w="3297" w:type="dxa"/>
          </w:tcPr>
          <w:p w:rsidR="00E664BC" w:rsidRPr="00E664BC" w:rsidRDefault="00E664BC" w:rsidP="00E66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4BC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  <w:p w:rsidR="004B0A9C" w:rsidRDefault="004B0A9C" w:rsidP="00357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0" w:type="dxa"/>
          </w:tcPr>
          <w:p w:rsidR="004B0A9C" w:rsidRDefault="00E664BC" w:rsidP="00E66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глав по социальным вопросам муниципальных образований </w:t>
            </w:r>
            <w:r w:rsidRPr="00BB02D0">
              <w:rPr>
                <w:rFonts w:ascii="Times New Roman" w:hAnsi="Times New Roman" w:cs="Times New Roman"/>
                <w:sz w:val="28"/>
                <w:szCs w:val="28"/>
              </w:rPr>
              <w:t>Ханты-Мансийского автономного округа – Югры</w:t>
            </w:r>
          </w:p>
        </w:tc>
      </w:tr>
      <w:tr w:rsidR="004B0A9C" w:rsidTr="00C3506A">
        <w:tc>
          <w:tcPr>
            <w:tcW w:w="3297" w:type="dxa"/>
          </w:tcPr>
          <w:p w:rsidR="004B0A9C" w:rsidRPr="00BB02D0" w:rsidRDefault="004B0A9C" w:rsidP="00357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0" w:type="dxa"/>
          </w:tcPr>
          <w:p w:rsidR="004B0A9C" w:rsidRPr="00BB02D0" w:rsidRDefault="004B0A9C" w:rsidP="00357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2D7A" w:rsidRDefault="006C2D7A" w:rsidP="006C2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34B" w:rsidRPr="006C2D7A" w:rsidRDefault="00C9734B" w:rsidP="006C2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734B" w:rsidRPr="006C2D7A" w:rsidSect="008B3FB6">
      <w:pgSz w:w="11906" w:h="16838"/>
      <w:pgMar w:top="1418" w:right="130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E8"/>
    <w:rsid w:val="00004931"/>
    <w:rsid w:val="00027370"/>
    <w:rsid w:val="0004467F"/>
    <w:rsid w:val="000F16CD"/>
    <w:rsid w:val="001C59CF"/>
    <w:rsid w:val="00302067"/>
    <w:rsid w:val="00323114"/>
    <w:rsid w:val="00330D17"/>
    <w:rsid w:val="004B0A9C"/>
    <w:rsid w:val="004B5180"/>
    <w:rsid w:val="005363DF"/>
    <w:rsid w:val="005969C8"/>
    <w:rsid w:val="006C2D7A"/>
    <w:rsid w:val="007620DE"/>
    <w:rsid w:val="00871E1B"/>
    <w:rsid w:val="008B3FB6"/>
    <w:rsid w:val="00A90AE8"/>
    <w:rsid w:val="00BB02D0"/>
    <w:rsid w:val="00C3506A"/>
    <w:rsid w:val="00C456B6"/>
    <w:rsid w:val="00C9734B"/>
    <w:rsid w:val="00CA25C8"/>
    <w:rsid w:val="00CB638A"/>
    <w:rsid w:val="00E664BC"/>
    <w:rsid w:val="00E86F81"/>
    <w:rsid w:val="00EF1401"/>
    <w:rsid w:val="00F3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B02D0"/>
    <w:rPr>
      <w:b/>
      <w:bCs/>
    </w:rPr>
  </w:style>
  <w:style w:type="character" w:styleId="a5">
    <w:name w:val="Hyperlink"/>
    <w:basedOn w:val="a0"/>
    <w:uiPriority w:val="99"/>
    <w:semiHidden/>
    <w:unhideWhenUsed/>
    <w:rsid w:val="00C456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B02D0"/>
    <w:rPr>
      <w:b/>
      <w:bCs/>
    </w:rPr>
  </w:style>
  <w:style w:type="character" w:styleId="a5">
    <w:name w:val="Hyperlink"/>
    <w:basedOn w:val="a0"/>
    <w:uiPriority w:val="99"/>
    <w:semiHidden/>
    <w:unhideWhenUsed/>
    <w:rsid w:val="00C456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Поротников Андрей Анатольевич</dc:creator>
  <cp:lastModifiedBy>Левченко Нигина Рафкатовна</cp:lastModifiedBy>
  <cp:revision>3</cp:revision>
  <cp:lastPrinted>2022-09-26T11:39:00Z</cp:lastPrinted>
  <dcterms:created xsi:type="dcterms:W3CDTF">2022-09-27T10:27:00Z</dcterms:created>
  <dcterms:modified xsi:type="dcterms:W3CDTF">2022-09-28T06:17:00Z</dcterms:modified>
</cp:coreProperties>
</file>