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2B5" w:rsidRDefault="007A02B5">
      <w:pPr>
        <w:pStyle w:val="ConsPlusNormal"/>
        <w:jc w:val="right"/>
      </w:pPr>
      <w:r>
        <w:t>Порядок 15</w:t>
      </w:r>
    </w:p>
    <w:p w:rsidR="007A02B5" w:rsidRDefault="007A02B5">
      <w:pPr>
        <w:pStyle w:val="ConsPlusNormal"/>
        <w:jc w:val="both"/>
      </w:pPr>
    </w:p>
    <w:p w:rsidR="007A02B5" w:rsidRDefault="007A02B5">
      <w:pPr>
        <w:pStyle w:val="ConsPlusNormal"/>
        <w:jc w:val="center"/>
      </w:pPr>
      <w:r>
        <w:t>Порядок предоставления гражданам, имеющим трех</w:t>
      </w:r>
    </w:p>
    <w:p w:rsidR="007A02B5" w:rsidRDefault="007A02B5">
      <w:pPr>
        <w:pStyle w:val="ConsPlusNormal"/>
        <w:jc w:val="center"/>
      </w:pPr>
      <w:proofErr w:type="gramStart"/>
      <w:r>
        <w:t>и</w:t>
      </w:r>
      <w:proofErr w:type="gramEnd"/>
      <w:r>
        <w:t xml:space="preserve"> более детей, социальной поддержки по обеспечению</w:t>
      </w:r>
    </w:p>
    <w:p w:rsidR="007A02B5" w:rsidRDefault="007A02B5">
      <w:pPr>
        <w:pStyle w:val="ConsPlusNormal"/>
        <w:jc w:val="center"/>
      </w:pPr>
      <w:proofErr w:type="gramStart"/>
      <w:r>
        <w:t>жилыми</w:t>
      </w:r>
      <w:proofErr w:type="gramEnd"/>
      <w:r>
        <w:t xml:space="preserve"> помещениями взамен предоставления им</w:t>
      </w:r>
    </w:p>
    <w:p w:rsidR="007A02B5" w:rsidRDefault="007A02B5">
      <w:pPr>
        <w:pStyle w:val="ConsPlusNormal"/>
        <w:jc w:val="center"/>
      </w:pPr>
      <w:proofErr w:type="gramStart"/>
      <w:r>
        <w:t>земельного</w:t>
      </w:r>
      <w:proofErr w:type="gramEnd"/>
      <w:r>
        <w:t xml:space="preserve"> участка в собственность (далее - Порядок)</w:t>
      </w:r>
    </w:p>
    <w:p w:rsidR="007A02B5" w:rsidRDefault="007A02B5">
      <w:pPr>
        <w:pStyle w:val="ConsPlusNormal"/>
        <w:jc w:val="center"/>
      </w:pPr>
      <w:r>
        <w:t>(</w:t>
      </w:r>
      <w:proofErr w:type="gramStart"/>
      <w:r>
        <w:t>в</w:t>
      </w:r>
      <w:proofErr w:type="gramEnd"/>
      <w:r>
        <w:t xml:space="preserve"> ред. </w:t>
      </w:r>
      <w:hyperlink r:id="rId4" w:history="1">
        <w:r>
          <w:rPr>
            <w:color w:val="0000FF"/>
          </w:rPr>
          <w:t>постановления</w:t>
        </w:r>
      </w:hyperlink>
      <w:r>
        <w:t xml:space="preserve"> Правительства ХМАО - Югры</w:t>
      </w:r>
    </w:p>
    <w:p w:rsidR="007A02B5" w:rsidRDefault="007A02B5">
      <w:pPr>
        <w:pStyle w:val="ConsPlusNormal"/>
        <w:jc w:val="center"/>
      </w:pPr>
      <w:proofErr w:type="gramStart"/>
      <w:r>
        <w:t>от</w:t>
      </w:r>
      <w:proofErr w:type="gramEnd"/>
      <w:r>
        <w:t xml:space="preserve"> 01.07.2016 N 229-п)</w:t>
      </w:r>
    </w:p>
    <w:p w:rsidR="007A02B5" w:rsidRDefault="007A02B5">
      <w:pPr>
        <w:pStyle w:val="ConsPlusNormal"/>
        <w:jc w:val="both"/>
      </w:pPr>
    </w:p>
    <w:p w:rsidR="007A02B5" w:rsidRDefault="007A02B5">
      <w:pPr>
        <w:pStyle w:val="ConsPlusNormal"/>
        <w:ind w:firstLine="540"/>
        <w:jc w:val="both"/>
      </w:pPr>
      <w:r>
        <w:t>1. Настоящий Порядок устанавливает правила и условия предоставления гражданам, имеющим трех и более детей, нуждающимся в улучшении жилищных условий, социальной поддержки по обеспечению жилыми помещениями взамен предоставления им земельного участка в собственность бесплатно.</w:t>
      </w:r>
    </w:p>
    <w:p w:rsidR="007A02B5" w:rsidRDefault="007A02B5">
      <w:pPr>
        <w:pStyle w:val="ConsPlusNormal"/>
        <w:ind w:firstLine="540"/>
        <w:jc w:val="both"/>
      </w:pPr>
      <w:r>
        <w:t>2. Для целей настоящего Порядка используются следующие термины и понятия:</w:t>
      </w:r>
    </w:p>
    <w:p w:rsidR="007A02B5" w:rsidRDefault="007A02B5">
      <w:pPr>
        <w:pStyle w:val="ConsPlusNormal"/>
        <w:ind w:firstLine="540"/>
        <w:jc w:val="both"/>
      </w:pPr>
      <w:r>
        <w:t>мероприятие - мероприятие "Предоставление гражданам, имеющим трех и более детей, социальной поддержки по обеспечению жилыми помещениями в</w:t>
      </w:r>
      <w:bookmarkStart w:id="0" w:name="_GoBack"/>
      <w:bookmarkEnd w:id="0"/>
      <w:r>
        <w:t xml:space="preserve">замен предоставления им земельного участка в собственность бесплатно </w:t>
      </w:r>
      <w:hyperlink r:id="rId5" w:history="1">
        <w:r>
          <w:rPr>
            <w:color w:val="0000FF"/>
          </w:rPr>
          <w:t>подпрограммы V</w:t>
        </w:r>
      </w:hyperlink>
      <w:r>
        <w:t xml:space="preserve"> "Обеспечение мерами государственной поддержки по улучшению жилищных условий отдельных категорий граждан" настоящей государственной программы;</w:t>
      </w:r>
    </w:p>
    <w:p w:rsidR="007A02B5" w:rsidRDefault="007A02B5">
      <w:pPr>
        <w:pStyle w:val="ConsPlusNormal"/>
        <w:ind w:firstLine="540"/>
        <w:jc w:val="both"/>
      </w:pPr>
      <w:proofErr w:type="gramStart"/>
      <w:r>
        <w:t>уполномоченный</w:t>
      </w:r>
      <w:proofErr w:type="gramEnd"/>
      <w:r>
        <w:t xml:space="preserve"> орган - орган местного самоуправления муниципального образования автономного округа, осуществляющий функции по признанию граждан, имеющих трех и более детей, участниками мероприятия и предоставлению социальной поддержки в соответствии с настоящим Порядком;</w:t>
      </w:r>
    </w:p>
    <w:p w:rsidR="007A02B5" w:rsidRDefault="007A02B5">
      <w:pPr>
        <w:pStyle w:val="ConsPlusNormal"/>
        <w:ind w:firstLine="540"/>
        <w:jc w:val="both"/>
      </w:pPr>
      <w:r>
        <w:t xml:space="preserve">заявитель - совершеннолетний гражданин Российской Федерации, имеющий трех и более детей, состоящий на учете желающих бесплатно приобрести земельные участки для индивидуального жилищного строительства в соответствии со </w:t>
      </w:r>
      <w:hyperlink r:id="rId6" w:history="1">
        <w:r>
          <w:rPr>
            <w:color w:val="0000FF"/>
          </w:rPr>
          <w:t>статьями 6.2</w:t>
        </w:r>
      </w:hyperlink>
      <w:r>
        <w:t xml:space="preserve"> Закона автономного округа "О регулировании отдельных земельных отношений в Ханты-Мансийском автономном округе - Югре", </w:t>
      </w:r>
      <w:hyperlink r:id="rId7" w:history="1">
        <w:r>
          <w:rPr>
            <w:color w:val="0000FF"/>
          </w:rPr>
          <w:t>7.4</w:t>
        </w:r>
      </w:hyperlink>
      <w:r>
        <w:t xml:space="preserve"> Закона автономного округа "О регулировании отдельных жилищных отношений в Ханты-Мансийском автономном округе - Югре", обратившийся в уполномоченный орган с заявлением о признании его участником мероприятия;</w:t>
      </w:r>
    </w:p>
    <w:p w:rsidR="007A02B5" w:rsidRDefault="007A02B5">
      <w:pPr>
        <w:pStyle w:val="ConsPlusNormal"/>
        <w:ind w:firstLine="540"/>
        <w:jc w:val="both"/>
      </w:pPr>
      <w:bookmarkStart w:id="1" w:name="P14"/>
      <w:bookmarkEnd w:id="1"/>
      <w:r>
        <w:t xml:space="preserve">участник мероприятия - совершеннолетний гражданин Российской Федерации, имеющий трех и более детей, нуждающийся в улучшении жилищных условий, принятый до 2 апреля 2016 года включительно в органе местного самоуправления по месту своего жительства на учет желающих бесплатно приобрести земельные участки для индивидуального жилищного строительства на основании заявления, указанного в </w:t>
      </w:r>
      <w:hyperlink r:id="rId8" w:history="1">
        <w:r>
          <w:rPr>
            <w:color w:val="0000FF"/>
          </w:rPr>
          <w:t>пункте 2 статьи 6.2</w:t>
        </w:r>
      </w:hyperlink>
      <w:r>
        <w:t xml:space="preserve"> Закона автономного округа "О регулировании отдельных земельных отношений в Ханты-Мансийском автономном округе - Югре", поданного и подписанного им либо его представителем по доверенности, по категории, указанной в </w:t>
      </w:r>
      <w:hyperlink r:id="rId9" w:history="1">
        <w:r>
          <w:rPr>
            <w:color w:val="0000FF"/>
          </w:rPr>
          <w:t>подпункте 3 пункта 1 статьи 7.4</w:t>
        </w:r>
      </w:hyperlink>
      <w:r>
        <w:t xml:space="preserve"> Закона автономного округа "О регулировании отдельных жилищных отношений в Ханты-Мансийском автономном округе - Югре", в отношении которого уполномоченным органом принято решение о признании его участником мероприятия в соответствии с настоящим Порядком;</w:t>
      </w:r>
    </w:p>
    <w:p w:rsidR="007A02B5" w:rsidRDefault="007A02B5">
      <w:pPr>
        <w:pStyle w:val="ConsPlusNormal"/>
        <w:ind w:firstLine="540"/>
        <w:jc w:val="both"/>
      </w:pPr>
      <w:proofErr w:type="gramStart"/>
      <w:r>
        <w:t>социальная</w:t>
      </w:r>
      <w:proofErr w:type="gramEnd"/>
      <w:r>
        <w:t xml:space="preserve"> выплата - мера социальной поддержки, направленная на обеспечение жилыми помещениями взамен предоставления земельного участка в собственность бесплатно, предоставляемая участникам мероприятия;</w:t>
      </w:r>
    </w:p>
    <w:p w:rsidR="007A02B5" w:rsidRDefault="007A02B5">
      <w:pPr>
        <w:pStyle w:val="ConsPlusNormal"/>
        <w:ind w:firstLine="540"/>
        <w:jc w:val="both"/>
      </w:pPr>
      <w:proofErr w:type="gramStart"/>
      <w:r>
        <w:t>член</w:t>
      </w:r>
      <w:proofErr w:type="gramEnd"/>
      <w:r>
        <w:t xml:space="preserve"> семьи участника мероприятия - являющиеся гражданами Российской Федерации совместно проживающие с участником мероприятия его супруг (супруга), родители и дети, за исключением детей-сирот и детей, оставшихся без попечения родителей, принятых на воспитание в семью участника мероприятия;</w:t>
      </w:r>
    </w:p>
    <w:p w:rsidR="007A02B5" w:rsidRDefault="007A02B5">
      <w:pPr>
        <w:pStyle w:val="ConsPlusNormal"/>
        <w:ind w:firstLine="540"/>
        <w:jc w:val="both"/>
      </w:pPr>
      <w:proofErr w:type="gramStart"/>
      <w:r>
        <w:t>свидетельство</w:t>
      </w:r>
      <w:proofErr w:type="gramEnd"/>
      <w:r>
        <w:t xml:space="preserve"> - документ, подтверждающий право участника мероприятия на получение социальной выплаты;</w:t>
      </w:r>
    </w:p>
    <w:p w:rsidR="007A02B5" w:rsidRDefault="007A02B5">
      <w:pPr>
        <w:pStyle w:val="ConsPlusNormal"/>
        <w:ind w:firstLine="540"/>
        <w:jc w:val="both"/>
      </w:pPr>
      <w:proofErr w:type="gramStart"/>
      <w:r>
        <w:t>список</w:t>
      </w:r>
      <w:proofErr w:type="gramEnd"/>
      <w:r>
        <w:t xml:space="preserve"> участников мероприятия - список граждан, признанных участниками мероприятия, сформированный уполномоченным органом в хронологической последовательности согласно дате и очередности принятия граждан на учет желающих бесплатно приобрести земельные участки для индивидуа</w:t>
      </w:r>
      <w:r w:rsidR="00AD5C9E">
        <w:t>льного жилищного строительства;</w:t>
      </w:r>
    </w:p>
    <w:p w:rsidR="007A02B5" w:rsidRDefault="007A02B5">
      <w:pPr>
        <w:pStyle w:val="ConsPlusNormal"/>
        <w:ind w:firstLine="540"/>
        <w:jc w:val="both"/>
      </w:pPr>
      <w:proofErr w:type="gramStart"/>
      <w:r>
        <w:lastRenderedPageBreak/>
        <w:t>список</w:t>
      </w:r>
      <w:proofErr w:type="gramEnd"/>
      <w:r>
        <w:t xml:space="preserve"> получателей - сводный список граждан - получателей социальной</w:t>
      </w:r>
      <w:r w:rsidR="00AD5C9E">
        <w:t xml:space="preserve"> поддержки в рамках мероприятия</w:t>
      </w:r>
      <w:r>
        <w:t xml:space="preserve">, сформированный </w:t>
      </w:r>
      <w:r w:rsidR="00AD5C9E">
        <w:t>уполномоченным органом</w:t>
      </w:r>
      <w:r>
        <w:t xml:space="preserve"> на планируемый год в хронологической последовательности согласно дате и очередности принятия граждан на учет желающих бесплатно приобрести земельные участки для индивидуального жилищного строительства из числа граждан, включенных в сводный список участников мероприятия, исходя из объема средств, предусмотренных на реализацию мероприятия.</w:t>
      </w:r>
    </w:p>
    <w:p w:rsidR="007A02B5" w:rsidRDefault="007A02B5">
      <w:pPr>
        <w:pStyle w:val="ConsPlusNormal"/>
        <w:ind w:firstLine="540"/>
        <w:jc w:val="both"/>
      </w:pPr>
      <w:r>
        <w:t>3. Финансирование расходов, связанных с предоставлением социальных выплат участникам мероприятия, осуществляется в пределах средств, предусмотренных на реализацию мероприятия.</w:t>
      </w:r>
    </w:p>
    <w:p w:rsidR="007A02B5" w:rsidRDefault="007A02B5">
      <w:pPr>
        <w:pStyle w:val="ConsPlusNormal"/>
        <w:ind w:firstLine="540"/>
        <w:jc w:val="both"/>
      </w:pPr>
      <w:r>
        <w:t>4. Участие граждан в мероприятии добровольное.</w:t>
      </w:r>
    </w:p>
    <w:p w:rsidR="007A02B5" w:rsidRDefault="007A02B5">
      <w:pPr>
        <w:pStyle w:val="ConsPlusNormal"/>
        <w:ind w:firstLine="540"/>
        <w:jc w:val="both"/>
      </w:pPr>
      <w:r>
        <w:t>5. Социальная выплата в соответствии с настоящим Порядком предоставляется гражданину один раз.</w:t>
      </w:r>
    </w:p>
    <w:p w:rsidR="007A02B5" w:rsidRDefault="007A02B5">
      <w:pPr>
        <w:pStyle w:val="ConsPlusNormal"/>
        <w:ind w:firstLine="540"/>
        <w:jc w:val="both"/>
      </w:pPr>
      <w:r>
        <w:t>6. Гражданин, изъявивший желание получить социальную выплату в соответствии с настоящим Порядком, обязан соблюдать требования и выполнять обязательства, установленные настоящим Порядком.</w:t>
      </w:r>
    </w:p>
    <w:p w:rsidR="007A02B5" w:rsidRDefault="007A02B5">
      <w:pPr>
        <w:pStyle w:val="ConsPlusNormal"/>
        <w:ind w:firstLine="540"/>
        <w:jc w:val="both"/>
      </w:pPr>
      <w:bookmarkStart w:id="2" w:name="P25"/>
      <w:bookmarkEnd w:id="2"/>
      <w:r>
        <w:t xml:space="preserve">7. Для признания участником мероприятия гражданин Российской Федерации, имеющий трех и более детей, нуждающийся в улучшении жилищных условий, состоящий на учете желающих бесплатно приобрести земельные участки для индивидуального жилищного строительства, являющийся заявителем при постановке на учет на бесплатное предоставление земельного участка для индивидуального жилищного строительства, подает в уполномоченный орган заявление о признании участником мероприятия и согласие на обработку персональных данных по формам, установленным уполномоченным органом, с приложением документов, указанных в </w:t>
      </w:r>
      <w:hyperlink w:anchor="P34" w:history="1">
        <w:r>
          <w:rPr>
            <w:color w:val="0000FF"/>
          </w:rPr>
          <w:t>пункте 8</w:t>
        </w:r>
      </w:hyperlink>
      <w:r>
        <w:t xml:space="preserve"> настоящего Порядка.</w:t>
      </w:r>
    </w:p>
    <w:p w:rsidR="007A02B5" w:rsidRDefault="007A02B5">
      <w:pPr>
        <w:pStyle w:val="ConsPlusNormal"/>
        <w:ind w:firstLine="540"/>
        <w:jc w:val="both"/>
      </w:pPr>
      <w:r>
        <w:t>7.1. В заявлении указываются все совместно проживающие члены семьи заявителя. Совершеннолетние члены семьи также подписывают данное заявление. Принятие на учет недееспособных граждан осуществляется на основании заявлений, поданных их законными представителями.</w:t>
      </w:r>
    </w:p>
    <w:p w:rsidR="007A02B5" w:rsidRDefault="007A02B5">
      <w:pPr>
        <w:pStyle w:val="ConsPlusNormal"/>
        <w:ind w:firstLine="540"/>
        <w:jc w:val="both"/>
      </w:pPr>
      <w:r>
        <w:t>7.2. Заявление и соответствующие документы могут быть поданы заявителем через федеральную государственную информационную систему "Единый портал государственных и муниципальных услуг (функций)" (http://gosuslugi.ru), Портал государственных и муниципальных услуг (функций) автономного округа (http://86.gosuslugi.ru), а также через многофункциональные центры.</w:t>
      </w:r>
    </w:p>
    <w:p w:rsidR="007A02B5" w:rsidRDefault="007A02B5">
      <w:pPr>
        <w:pStyle w:val="ConsPlusNormal"/>
        <w:ind w:firstLine="540"/>
        <w:jc w:val="both"/>
      </w:pPr>
      <w:r>
        <w:t>Ответственность за достоверность сведений, указанных в заявлении и представленных документах, возлагается на заявителя.</w:t>
      </w:r>
    </w:p>
    <w:p w:rsidR="007A02B5" w:rsidRDefault="007A02B5">
      <w:pPr>
        <w:pStyle w:val="ConsPlusNormal"/>
        <w:ind w:firstLine="540"/>
        <w:jc w:val="both"/>
      </w:pPr>
      <w:r>
        <w:t>В случае направления заявления в электронном виде и подписания его электронной подписью, вид которой предусмотрен законодательством Российской Федерации, заявителем и совершеннолетними членами его семьи датой и временем регистрации заявления является дата и время его поступления в уполномоченный орган.</w:t>
      </w:r>
    </w:p>
    <w:p w:rsidR="007A02B5" w:rsidRDefault="007A02B5">
      <w:pPr>
        <w:pStyle w:val="ConsPlusNormal"/>
        <w:ind w:firstLine="540"/>
        <w:jc w:val="both"/>
      </w:pPr>
      <w:r>
        <w:t>В случае отсутствия в заявлении электронной подписи, вид которой предусмотрен законодательством Российской Федерации, заявителя или любого совершеннолетнего члена его семьи датой и временем регистрации заявления является дата и время его подписания в уполномоченном органе.</w:t>
      </w:r>
    </w:p>
    <w:p w:rsidR="007A02B5" w:rsidRDefault="007A02B5">
      <w:pPr>
        <w:pStyle w:val="ConsPlusNormal"/>
        <w:ind w:firstLine="540"/>
        <w:jc w:val="both"/>
      </w:pPr>
      <w:r>
        <w:t>7.3. Заявитель имеет право направить нотариально заверенные заявление и документы по почте. Датой регистрации заявления в этом случае считается дата поступления почтового отправления в уполномоченный орган.</w:t>
      </w:r>
    </w:p>
    <w:p w:rsidR="007A02B5" w:rsidRDefault="007A02B5">
      <w:pPr>
        <w:pStyle w:val="ConsPlusNormal"/>
        <w:ind w:firstLine="540"/>
        <w:jc w:val="both"/>
      </w:pPr>
      <w:bookmarkStart w:id="3" w:name="P34"/>
      <w:bookmarkEnd w:id="3"/>
      <w:r>
        <w:t>8. Принятие решения о признании граждан участниками мероприятия (отказе в признании участниками мероприятия) осуществляется уполномоченным органом на основании заявления гражданина и следующих документов:</w:t>
      </w:r>
    </w:p>
    <w:p w:rsidR="007A02B5" w:rsidRDefault="007A02B5">
      <w:pPr>
        <w:pStyle w:val="ConsPlusNormal"/>
        <w:ind w:firstLine="540"/>
        <w:jc w:val="both"/>
      </w:pPr>
      <w:bookmarkStart w:id="4" w:name="P35"/>
      <w:bookmarkEnd w:id="4"/>
      <w:r>
        <w:t>8.1. Удостоверяющих личность заявителя и всех членов его семьи, а также подтверждающих родственные отношения, состав семьи, изменение фамилии, имени, отчества заявителя и членов его семьи (паспортов, свидетельств о рождении, свидетельств о регистрации заключения (расторжения) брака, решений об усыновлении (удочерении), свидетельств о перемене имени).</w:t>
      </w:r>
    </w:p>
    <w:p w:rsidR="007A02B5" w:rsidRDefault="007A02B5">
      <w:pPr>
        <w:pStyle w:val="ConsPlusNormal"/>
        <w:ind w:firstLine="540"/>
        <w:jc w:val="both"/>
      </w:pPr>
      <w:bookmarkStart w:id="5" w:name="P36"/>
      <w:bookmarkEnd w:id="5"/>
      <w:r>
        <w:t>8.2. Содержащих сведения о сроке проживания участника мероприятия на территории автономного округа, в случае если срок проживания в автономном округе не удостоверяется записью в паспорте гражданина Российской Федерации.</w:t>
      </w:r>
    </w:p>
    <w:p w:rsidR="007A02B5" w:rsidRDefault="007A02B5">
      <w:pPr>
        <w:pStyle w:val="ConsPlusNormal"/>
        <w:ind w:firstLine="540"/>
        <w:jc w:val="both"/>
      </w:pPr>
      <w:bookmarkStart w:id="6" w:name="P37"/>
      <w:bookmarkEnd w:id="6"/>
      <w:r>
        <w:lastRenderedPageBreak/>
        <w:t>8.3. Содержащих сведения о регистрации по месту жительства заявителя и членов его семьи на текущую дату.</w:t>
      </w:r>
    </w:p>
    <w:p w:rsidR="007A02B5" w:rsidRDefault="007A02B5">
      <w:pPr>
        <w:pStyle w:val="ConsPlusNormal"/>
        <w:ind w:firstLine="540"/>
        <w:jc w:val="both"/>
      </w:pPr>
      <w:r>
        <w:t>8.4. Содержащих сведения органа, осуществляющего государственную регистрацию прав, о наличии или отсутствии жилых помещений, земельных участков в собственности заявителя, членов его семьи, указанных в заявлении на участие в мероприятии, в том числе на ранее существовавшее имя в случае изменения фамилии, имени, отчества.</w:t>
      </w:r>
    </w:p>
    <w:p w:rsidR="007A02B5" w:rsidRDefault="007A02B5">
      <w:pPr>
        <w:pStyle w:val="ConsPlusNormal"/>
        <w:ind w:firstLine="540"/>
        <w:jc w:val="both"/>
      </w:pPr>
      <w:r>
        <w:t>8.5. Выписки из решения органа местного самоуправления о принятии гражданина на учет в целях однократного бесплатного предоставления земельного участка для индивидуального жилищного строительства с указанием состава семьи.</w:t>
      </w:r>
    </w:p>
    <w:p w:rsidR="007A02B5" w:rsidRDefault="007A02B5">
      <w:pPr>
        <w:pStyle w:val="ConsPlusNormal"/>
        <w:ind w:firstLine="540"/>
        <w:jc w:val="both"/>
      </w:pPr>
      <w:r>
        <w:t>8.6. Содержащих сведения о получении (неполучении) мер государственной (социальной) поддержки для приобретения (строительства) жилых помещений за счет средств бюджетной системы Российской Федерации заявителем и членами семьи заявителя.</w:t>
      </w:r>
    </w:p>
    <w:p w:rsidR="007A02B5" w:rsidRDefault="007A02B5">
      <w:pPr>
        <w:pStyle w:val="ConsPlusNormal"/>
        <w:ind w:firstLine="540"/>
        <w:jc w:val="both"/>
      </w:pPr>
      <w:bookmarkStart w:id="7" w:name="P41"/>
      <w:bookmarkEnd w:id="7"/>
      <w:r>
        <w:t>8.7. Содержащих сведения о предоставлении (</w:t>
      </w:r>
      <w:proofErr w:type="spellStart"/>
      <w:r>
        <w:t>непредоставлении</w:t>
      </w:r>
      <w:proofErr w:type="spellEnd"/>
      <w:r>
        <w:t>) жилого помещения по договору социального найма заявителю и членам семьи заявителя и заверенных копий соответствующих документов, при их наличии (решения о предоставлении жилого помещения по договору социального найма, договоры социального найма).</w:t>
      </w:r>
    </w:p>
    <w:p w:rsidR="00AD5C9E" w:rsidRDefault="00AD5C9E">
      <w:pPr>
        <w:pStyle w:val="ConsPlusNormal"/>
        <w:ind w:firstLine="540"/>
        <w:jc w:val="both"/>
      </w:pPr>
      <w:r>
        <w:t>8.8. Страхового свидетельства государственного пенсионного страхования на заявителя и членов его семьи.</w:t>
      </w:r>
    </w:p>
    <w:p w:rsidR="007A02B5" w:rsidRDefault="007A02B5">
      <w:pPr>
        <w:pStyle w:val="ConsPlusNormal"/>
        <w:pBdr>
          <w:top w:val="single" w:sz="6" w:space="0" w:color="auto"/>
        </w:pBdr>
        <w:spacing w:before="100" w:after="100"/>
        <w:jc w:val="both"/>
        <w:rPr>
          <w:sz w:val="2"/>
          <w:szCs w:val="2"/>
        </w:rPr>
      </w:pPr>
    </w:p>
    <w:p w:rsidR="007A02B5" w:rsidRDefault="007A02B5">
      <w:pPr>
        <w:pStyle w:val="ConsPlusNormal"/>
        <w:ind w:firstLine="540"/>
        <w:jc w:val="both"/>
      </w:pPr>
      <w:proofErr w:type="spellStart"/>
      <w:r>
        <w:rPr>
          <w:color w:val="0A2666"/>
        </w:rPr>
        <w:t>КонсультантПлюс</w:t>
      </w:r>
      <w:proofErr w:type="spellEnd"/>
      <w:r>
        <w:rPr>
          <w:color w:val="0A2666"/>
        </w:rPr>
        <w:t>: примечание.</w:t>
      </w:r>
    </w:p>
    <w:p w:rsidR="007A02B5" w:rsidRDefault="007A02B5">
      <w:pPr>
        <w:pStyle w:val="ConsPlusNormal"/>
        <w:ind w:firstLine="540"/>
        <w:jc w:val="both"/>
      </w:pPr>
      <w:r>
        <w:rPr>
          <w:color w:val="0A2666"/>
        </w:rPr>
        <w:t>Нумерация пунктов дана в соответствии с официальным текстом документа.</w:t>
      </w:r>
    </w:p>
    <w:p w:rsidR="007A02B5" w:rsidRDefault="007A02B5">
      <w:pPr>
        <w:pStyle w:val="ConsPlusNormal"/>
        <w:pBdr>
          <w:top w:val="single" w:sz="6" w:space="0" w:color="auto"/>
        </w:pBdr>
        <w:spacing w:before="100" w:after="100"/>
        <w:jc w:val="both"/>
        <w:rPr>
          <w:sz w:val="2"/>
          <w:szCs w:val="2"/>
        </w:rPr>
      </w:pPr>
    </w:p>
    <w:p w:rsidR="007A02B5" w:rsidRDefault="007A02B5">
      <w:pPr>
        <w:pStyle w:val="ConsPlusNormal"/>
        <w:ind w:firstLine="540"/>
        <w:jc w:val="both"/>
      </w:pPr>
      <w:bookmarkStart w:id="8" w:name="P46"/>
      <w:bookmarkEnd w:id="8"/>
      <w:r>
        <w:t>8.9. На занимаемое жилое помещение, а также на жилое помещение, находящееся в собственности заявителя и членов его семьи либо предоставленное по договору социального найма, расположенное на территории Российской Федерации (в зависимости от типа занимаемого помещения и прав на пользование им в случае отсутствия сведений в едином государственном реестре прав на объекты недвижимого имущества, а также в органах местного самоуправления).</w:t>
      </w:r>
    </w:p>
    <w:p w:rsidR="007A02B5" w:rsidRDefault="007A02B5">
      <w:pPr>
        <w:pStyle w:val="ConsPlusNormal"/>
        <w:ind w:firstLine="540"/>
        <w:jc w:val="both"/>
      </w:pPr>
      <w:r>
        <w:t xml:space="preserve">Документы, указанные в </w:t>
      </w:r>
      <w:hyperlink w:anchor="P35" w:history="1">
        <w:r>
          <w:rPr>
            <w:color w:val="0000FF"/>
          </w:rPr>
          <w:t>подпунктах 8.1</w:t>
        </w:r>
      </w:hyperlink>
      <w:r>
        <w:t xml:space="preserve"> - </w:t>
      </w:r>
      <w:hyperlink w:anchor="P36" w:history="1">
        <w:r>
          <w:rPr>
            <w:color w:val="0000FF"/>
          </w:rPr>
          <w:t>8.2</w:t>
        </w:r>
      </w:hyperlink>
      <w:r>
        <w:t xml:space="preserve">, </w:t>
      </w:r>
      <w:hyperlink w:anchor="P46" w:history="1">
        <w:r>
          <w:rPr>
            <w:color w:val="0000FF"/>
          </w:rPr>
          <w:t>8.</w:t>
        </w:r>
      </w:hyperlink>
      <w:r w:rsidR="00AD5C9E">
        <w:rPr>
          <w:color w:val="0000FF"/>
        </w:rPr>
        <w:t>8, 8.9</w:t>
      </w:r>
      <w:r>
        <w:t xml:space="preserve"> настоящего пункта, представляются гражданами в уполномоченный орган самостоятельно.</w:t>
      </w:r>
    </w:p>
    <w:p w:rsidR="007A02B5" w:rsidRDefault="007A02B5">
      <w:pPr>
        <w:pStyle w:val="ConsPlusNormal"/>
        <w:ind w:firstLine="540"/>
        <w:jc w:val="both"/>
      </w:pPr>
      <w:r>
        <w:t xml:space="preserve">Документы и сведения, указанные в </w:t>
      </w:r>
      <w:hyperlink w:anchor="P37" w:history="1">
        <w:r>
          <w:rPr>
            <w:color w:val="0000FF"/>
          </w:rPr>
          <w:t>подпунктах 8.3</w:t>
        </w:r>
      </w:hyperlink>
      <w:r>
        <w:t xml:space="preserve"> - </w:t>
      </w:r>
      <w:hyperlink w:anchor="P41" w:history="1">
        <w:r>
          <w:rPr>
            <w:color w:val="0000FF"/>
          </w:rPr>
          <w:t>8.7</w:t>
        </w:r>
      </w:hyperlink>
      <w:r>
        <w:t xml:space="preserve"> настоящего пункта, запрашиваются уполномоченным органом в порядке межведомственного информационного взаимодействия в соответствии с законодательством Российской Федерации и автономного округа.</w:t>
      </w:r>
    </w:p>
    <w:p w:rsidR="007A02B5" w:rsidRDefault="007A02B5">
      <w:pPr>
        <w:pStyle w:val="ConsPlusNormal"/>
        <w:ind w:firstLine="540"/>
        <w:jc w:val="both"/>
      </w:pPr>
      <w:r>
        <w:t xml:space="preserve">Гражданин вправе представить указанные в </w:t>
      </w:r>
      <w:hyperlink w:anchor="P37" w:history="1">
        <w:r>
          <w:rPr>
            <w:color w:val="0000FF"/>
          </w:rPr>
          <w:t>подпунктах 8.3</w:t>
        </w:r>
      </w:hyperlink>
      <w:r>
        <w:t xml:space="preserve"> - </w:t>
      </w:r>
      <w:hyperlink w:anchor="P41" w:history="1">
        <w:r>
          <w:rPr>
            <w:color w:val="0000FF"/>
          </w:rPr>
          <w:t>8.7</w:t>
        </w:r>
      </w:hyperlink>
      <w:r>
        <w:t xml:space="preserve"> настоящего пункта документы и информацию в уполномоченный орган по собственной инициативе.</w:t>
      </w:r>
    </w:p>
    <w:p w:rsidR="007A02B5" w:rsidRDefault="007A02B5">
      <w:pPr>
        <w:pStyle w:val="ConsPlusNormal"/>
        <w:ind w:firstLine="540"/>
        <w:jc w:val="both"/>
      </w:pPr>
      <w:r>
        <w:t>При личном обращении заявление подается с предъявлением оригиналов соответствующих документов, копии которых заверяются ответственным сотрудником уполномоченного органа, принимающим документы.</w:t>
      </w:r>
    </w:p>
    <w:p w:rsidR="007A02B5" w:rsidRDefault="007A02B5">
      <w:pPr>
        <w:pStyle w:val="ConsPlusNormal"/>
        <w:ind w:firstLine="540"/>
        <w:jc w:val="both"/>
      </w:pPr>
      <w:r>
        <w:t>Уполномоченный орган регистрирует заявление в книге регистрации и учета в день его поступления и присваивает ему регистрационный номер. В книге регистрации и учета фиксируется дата и время регистрации заявления. Форма книги регистрации и учета устанавливается уполномоченным органом.</w:t>
      </w:r>
    </w:p>
    <w:p w:rsidR="007A02B5" w:rsidRDefault="007A02B5">
      <w:pPr>
        <w:pStyle w:val="ConsPlusNormal"/>
        <w:ind w:firstLine="540"/>
        <w:jc w:val="both"/>
      </w:pPr>
      <w:r>
        <w:t xml:space="preserve">9. Решение о признании заявителя участником мероприятия (отказе в признании участником мероприятия) принимается уполномоченным органом после проверки заявления, документов, указанных в </w:t>
      </w:r>
      <w:hyperlink w:anchor="P34" w:history="1">
        <w:r>
          <w:rPr>
            <w:color w:val="0000FF"/>
          </w:rPr>
          <w:t>пункте 8</w:t>
        </w:r>
      </w:hyperlink>
      <w:r>
        <w:t xml:space="preserve"> настоящего Порядка, представленных гражданином и (или) полученных в порядке межведомственного информационного взаимодействия, и заявителя на соответствие требованиям настоящего Порядка, не позднее 10 рабочих дней с даты представления указанного заявления и документов.</w:t>
      </w:r>
    </w:p>
    <w:p w:rsidR="007A02B5" w:rsidRDefault="007A02B5">
      <w:pPr>
        <w:pStyle w:val="ConsPlusNormal"/>
        <w:ind w:firstLine="540"/>
        <w:jc w:val="both"/>
      </w:pPr>
      <w:r>
        <w:t>Решение о признании участником мероприятия (отказе в признании участником мероприятия) вручается уполномоченным органом заявителю в течение 5 рабочих дней со дня принятия такого решения лично либо почтовым отправлением с уведомлением о вручении.</w:t>
      </w:r>
    </w:p>
    <w:p w:rsidR="007A02B5" w:rsidRDefault="007A02B5">
      <w:pPr>
        <w:pStyle w:val="ConsPlusNormal"/>
        <w:ind w:firstLine="540"/>
        <w:jc w:val="both"/>
      </w:pPr>
      <w:bookmarkStart w:id="9" w:name="P54"/>
      <w:bookmarkEnd w:id="9"/>
      <w:r>
        <w:t>10. Уполномоченный орган принимает решение об отказе в признании заявителя участником мероприятия в следующих случаях:</w:t>
      </w:r>
    </w:p>
    <w:p w:rsidR="007A02B5" w:rsidRDefault="007A02B5">
      <w:pPr>
        <w:pStyle w:val="ConsPlusNormal"/>
        <w:ind w:firstLine="540"/>
        <w:jc w:val="both"/>
      </w:pPr>
      <w:r>
        <w:t xml:space="preserve">10.1. Отсутствует решение органа местного самоуправления муниципального образования автономного округа о принятии гражданина по месту его жительства на учет в целях однократного </w:t>
      </w:r>
      <w:r>
        <w:lastRenderedPageBreak/>
        <w:t xml:space="preserve">бесплатного предоставления в собственность земельного участка для индивидуального жилищного строительства, по категории, указанной в </w:t>
      </w:r>
      <w:hyperlink r:id="rId10" w:history="1">
        <w:r>
          <w:rPr>
            <w:color w:val="0000FF"/>
          </w:rPr>
          <w:t>подпункте 3 пункта 1 статьи 7.4</w:t>
        </w:r>
      </w:hyperlink>
      <w:r>
        <w:t xml:space="preserve"> Закона автономного округа "О регулировании отдельных жилищных отношений в Ханты-Мансийском автономном округе - Югре".</w:t>
      </w:r>
    </w:p>
    <w:p w:rsidR="007A02B5" w:rsidRDefault="007A02B5">
      <w:pPr>
        <w:pStyle w:val="ConsPlusNormal"/>
        <w:ind w:firstLine="540"/>
        <w:jc w:val="both"/>
      </w:pPr>
      <w:r>
        <w:t xml:space="preserve">10.2. Заявитель не соответствует требованиям, установленным </w:t>
      </w:r>
      <w:hyperlink w:anchor="P14" w:history="1">
        <w:r>
          <w:rPr>
            <w:color w:val="0000FF"/>
          </w:rPr>
          <w:t>абзацем пятым пункта 2</w:t>
        </w:r>
      </w:hyperlink>
      <w:r>
        <w:t xml:space="preserve"> настоящего Порядка.</w:t>
      </w:r>
    </w:p>
    <w:p w:rsidR="007A02B5" w:rsidRDefault="007A02B5">
      <w:pPr>
        <w:pStyle w:val="ConsPlusNormal"/>
        <w:ind w:firstLine="540"/>
        <w:jc w:val="both"/>
      </w:pPr>
      <w:r>
        <w:t xml:space="preserve">10.3. Заявитель не соответствует требованиям </w:t>
      </w:r>
      <w:hyperlink r:id="rId11" w:history="1">
        <w:r>
          <w:rPr>
            <w:color w:val="0000FF"/>
          </w:rPr>
          <w:t>статьи 7.4</w:t>
        </w:r>
      </w:hyperlink>
      <w:r>
        <w:t xml:space="preserve"> Закона автономного округа "О регулировании отдельных жилищных отношений в Ханты-Мансийском автономном округе - Югре".</w:t>
      </w:r>
    </w:p>
    <w:p w:rsidR="007A02B5" w:rsidRDefault="007A02B5">
      <w:pPr>
        <w:pStyle w:val="ConsPlusNormal"/>
        <w:ind w:firstLine="540"/>
        <w:jc w:val="both"/>
      </w:pPr>
      <w:r>
        <w:t>10.4. Заявителю и всем членами его семьи ранее предоставлялась государственная поддержка на приобретение (строительство) жилых помещений за счет средств бюджетной системы Российской Федерации, в том числе земельный участок бесплатно в собственность для строительства индивидуального жилого дома (за исключением использования на улучшение жилищных условий материнского (семейного) капитала, Югорского семейного капитала).</w:t>
      </w:r>
    </w:p>
    <w:p w:rsidR="007A02B5" w:rsidRDefault="007A02B5">
      <w:pPr>
        <w:pStyle w:val="ConsPlusNormal"/>
        <w:ind w:firstLine="540"/>
        <w:jc w:val="both"/>
      </w:pPr>
      <w:r>
        <w:t xml:space="preserve">10.5. Не представлены документы, указанные в </w:t>
      </w:r>
      <w:hyperlink w:anchor="P35" w:history="1">
        <w:r>
          <w:rPr>
            <w:color w:val="0000FF"/>
          </w:rPr>
          <w:t>подпунктах 8.1</w:t>
        </w:r>
      </w:hyperlink>
      <w:r>
        <w:t xml:space="preserve"> - </w:t>
      </w:r>
      <w:hyperlink w:anchor="P36" w:history="1">
        <w:r>
          <w:rPr>
            <w:color w:val="0000FF"/>
          </w:rPr>
          <w:t>8.2</w:t>
        </w:r>
      </w:hyperlink>
      <w:r>
        <w:t xml:space="preserve">, </w:t>
      </w:r>
      <w:r w:rsidR="00AD5C9E">
        <w:t xml:space="preserve">8.8, </w:t>
      </w:r>
      <w:hyperlink w:anchor="P46" w:history="1">
        <w:r>
          <w:rPr>
            <w:color w:val="0000FF"/>
          </w:rPr>
          <w:t>8.9 пункта 8</w:t>
        </w:r>
      </w:hyperlink>
      <w:r>
        <w:t xml:space="preserve"> настоящего Порядка.</w:t>
      </w:r>
    </w:p>
    <w:p w:rsidR="007A02B5" w:rsidRDefault="007A02B5">
      <w:pPr>
        <w:pStyle w:val="ConsPlusNormal"/>
        <w:ind w:firstLine="540"/>
        <w:jc w:val="both"/>
      </w:pPr>
      <w:r>
        <w:t>10.6. Представлены документы и сведения, которые не подтверждают право заявителя на участие в мероприятии.</w:t>
      </w:r>
    </w:p>
    <w:p w:rsidR="007A02B5" w:rsidRDefault="007A02B5">
      <w:pPr>
        <w:pStyle w:val="ConsPlusNormal"/>
        <w:ind w:firstLine="540"/>
        <w:jc w:val="both"/>
      </w:pPr>
      <w:r>
        <w:t>10.7. Представлены недостоверные, недействительные документы и сведения.</w:t>
      </w:r>
    </w:p>
    <w:p w:rsidR="007A02B5" w:rsidRDefault="007A02B5">
      <w:pPr>
        <w:pStyle w:val="ConsPlusNormal"/>
        <w:ind w:firstLine="540"/>
        <w:jc w:val="both"/>
      </w:pPr>
      <w:r>
        <w:t>10.8. Гражданин выехал из муниципального образования автономного округа, в котором он состоит на учете для бесплатного предоставления земельного участка, на постоянное место жительства в другое муниципальное образование автономного округа либо в другой субъект Российской Федерации.</w:t>
      </w:r>
    </w:p>
    <w:p w:rsidR="007A02B5" w:rsidRDefault="007A02B5">
      <w:pPr>
        <w:pStyle w:val="ConsPlusNormal"/>
        <w:ind w:firstLine="540"/>
        <w:jc w:val="both"/>
      </w:pPr>
      <w:r>
        <w:t>10.9. Гражданином подано обращение в уполномоченный орган об отзыве заявления.</w:t>
      </w:r>
    </w:p>
    <w:p w:rsidR="007A02B5" w:rsidRDefault="007A02B5">
      <w:pPr>
        <w:pStyle w:val="ConsPlusNormal"/>
        <w:ind w:firstLine="540"/>
        <w:jc w:val="both"/>
      </w:pPr>
      <w:r>
        <w:t xml:space="preserve">Допускается повторная подача заявления на участие в мероприятии, при устранении оснований для отказа, указанных в </w:t>
      </w:r>
      <w:hyperlink w:anchor="P54" w:history="1">
        <w:r>
          <w:rPr>
            <w:color w:val="0000FF"/>
          </w:rPr>
          <w:t>пункте 10</w:t>
        </w:r>
      </w:hyperlink>
      <w:r>
        <w:t xml:space="preserve"> настоящего Порядка.</w:t>
      </w:r>
    </w:p>
    <w:p w:rsidR="007A02B5" w:rsidRDefault="007A02B5">
      <w:pPr>
        <w:pStyle w:val="ConsPlusNormal"/>
        <w:ind w:firstLine="540"/>
        <w:jc w:val="both"/>
      </w:pPr>
      <w:r>
        <w:t>Решение уполномоченного органа об отказе в признании участником мероприятия может быть обжаловано гражданином в соответствии с законодательством Российской Федерации.</w:t>
      </w:r>
    </w:p>
    <w:p w:rsidR="007A02B5" w:rsidRDefault="007A02B5">
      <w:pPr>
        <w:pStyle w:val="ConsPlusNormal"/>
        <w:ind w:firstLine="540"/>
        <w:jc w:val="both"/>
      </w:pPr>
      <w:r>
        <w:t>11. Уполномоченный орган на основании заявлений граждан, в отношении которых приняты решения о признании участниками мероприятия, формирует список участников мероприятия по форме, установленной Департаментом.</w:t>
      </w:r>
    </w:p>
    <w:p w:rsidR="007A02B5" w:rsidRDefault="007A02B5">
      <w:pPr>
        <w:pStyle w:val="ConsPlusNormal"/>
        <w:ind w:firstLine="540"/>
        <w:jc w:val="both"/>
      </w:pPr>
      <w:r>
        <w:t>11.1. Список участников мероприятия формируется уполномоченным органом в хронологической последовательности согласно дате и очередности принятия граждан на учет желающих бесплатно приобрести земельные участки для индивидуального жилищного строительства, указанных в решении органа местного самоуправления о пр</w:t>
      </w:r>
      <w:r w:rsidR="00AD5C9E">
        <w:t>инятии гражданина на такой учет</w:t>
      </w:r>
      <w:r>
        <w:t>.</w:t>
      </w:r>
    </w:p>
    <w:p w:rsidR="00AD5C9E" w:rsidRDefault="00AD5C9E">
      <w:pPr>
        <w:pStyle w:val="ConsPlusNormal"/>
        <w:ind w:firstLine="540"/>
        <w:jc w:val="both"/>
      </w:pPr>
      <w:r>
        <w:t>Список участников мероприятия публикуется на официальном сайте органа местного самоуправления муниципального образования автономного округа в сети Интернет.</w:t>
      </w:r>
    </w:p>
    <w:p w:rsidR="007A02B5" w:rsidRDefault="007A02B5">
      <w:pPr>
        <w:pStyle w:val="ConsPlusNormal"/>
        <w:ind w:firstLine="540"/>
        <w:jc w:val="both"/>
      </w:pPr>
      <w:r>
        <w:t>12. В отношении каждого гражданина, включенного в список участников мероприятия, уполномоченным органом заводится учетное дело, в котором хранятся заявление гражданина и представленные с заявлением документы, в том числе полученные в порядке межведомственного информационного взаимодействия. Номер учетного дела соответствует регистрационному номеру в книге регистрации и учета. Учетное дело может храниться уполномоченным органом в электронном виде.</w:t>
      </w:r>
    </w:p>
    <w:p w:rsidR="007A02B5" w:rsidRDefault="007A02B5">
      <w:pPr>
        <w:pStyle w:val="ConsPlusNormal"/>
        <w:ind w:firstLine="540"/>
        <w:jc w:val="both"/>
      </w:pPr>
      <w:bookmarkStart w:id="10" w:name="P71"/>
      <w:bookmarkEnd w:id="10"/>
      <w:r>
        <w:t>13. Уполномоченный орган вносит изменения в список участников мероприятия в случаях:</w:t>
      </w:r>
    </w:p>
    <w:p w:rsidR="007A02B5" w:rsidRDefault="007A02B5">
      <w:pPr>
        <w:pStyle w:val="ConsPlusNormal"/>
        <w:ind w:firstLine="540"/>
        <w:jc w:val="both"/>
      </w:pPr>
      <w:r>
        <w:t>13.1. Изменения состава семьи участника мероприятия.</w:t>
      </w:r>
    </w:p>
    <w:p w:rsidR="007A02B5" w:rsidRDefault="007A02B5">
      <w:pPr>
        <w:pStyle w:val="ConsPlusNormal"/>
        <w:ind w:firstLine="540"/>
        <w:jc w:val="both"/>
      </w:pPr>
      <w:r>
        <w:t>13.2. Изменения фамилии, имени, отчества участника мероприятия и/или членов семьи участника мероприятия.</w:t>
      </w:r>
    </w:p>
    <w:p w:rsidR="007A02B5" w:rsidRDefault="007A02B5">
      <w:pPr>
        <w:pStyle w:val="ConsPlusNormal"/>
        <w:ind w:firstLine="540"/>
        <w:jc w:val="both"/>
      </w:pPr>
      <w:bookmarkStart w:id="11" w:name="P74"/>
      <w:bookmarkEnd w:id="11"/>
      <w:r>
        <w:t>13.3. Восстановления гражданина в списке участников мероприятия по решению суда.</w:t>
      </w:r>
    </w:p>
    <w:p w:rsidR="007A02B5" w:rsidRDefault="007A02B5">
      <w:pPr>
        <w:pStyle w:val="ConsPlusNormal"/>
        <w:ind w:firstLine="540"/>
        <w:jc w:val="both"/>
      </w:pPr>
      <w:r>
        <w:t xml:space="preserve">13.4. Исключения гражданина из списка участников мероприятия в соответствии с </w:t>
      </w:r>
      <w:hyperlink w:anchor="P77" w:history="1">
        <w:r>
          <w:rPr>
            <w:color w:val="0000FF"/>
          </w:rPr>
          <w:t>пунктом 14</w:t>
        </w:r>
      </w:hyperlink>
      <w:r>
        <w:t xml:space="preserve"> настоящего Порядка.</w:t>
      </w:r>
    </w:p>
    <w:p w:rsidR="00AD5C9E" w:rsidRDefault="00AD5C9E" w:rsidP="00AD5C9E">
      <w:pPr>
        <w:pStyle w:val="ConsPlusNormal"/>
        <w:ind w:firstLine="540"/>
        <w:jc w:val="both"/>
      </w:pPr>
      <w:r>
        <w:t>13.5. Принятия решения о признании гражданина участником мероприятия.</w:t>
      </w:r>
    </w:p>
    <w:p w:rsidR="00AD5C9E" w:rsidRDefault="00AD5C9E" w:rsidP="00AD5C9E">
      <w:pPr>
        <w:pStyle w:val="ConsPlusNormal"/>
        <w:ind w:firstLine="540"/>
        <w:jc w:val="both"/>
      </w:pPr>
      <w:r>
        <w:t>13.6. Изменения сведений о сроке проживания участника мероприятия на территории автономного округа.</w:t>
      </w:r>
    </w:p>
    <w:p w:rsidR="00AD5C9E" w:rsidRDefault="00AD5C9E">
      <w:pPr>
        <w:pStyle w:val="ConsPlusNormal"/>
        <w:ind w:firstLine="540"/>
        <w:jc w:val="both"/>
      </w:pPr>
    </w:p>
    <w:p w:rsidR="007A02B5" w:rsidRDefault="007A02B5">
      <w:pPr>
        <w:pStyle w:val="ConsPlusNormal"/>
        <w:ind w:firstLine="540"/>
        <w:jc w:val="both"/>
      </w:pPr>
      <w:r>
        <w:lastRenderedPageBreak/>
        <w:t>Уполномоченный орган осуществляет внесение изменений в список участников мероприятия в день получения документов, содержащих сведения, указанные в настоящем пункте.</w:t>
      </w:r>
    </w:p>
    <w:p w:rsidR="007A02B5" w:rsidRDefault="007A02B5">
      <w:pPr>
        <w:pStyle w:val="ConsPlusNormal"/>
        <w:ind w:firstLine="540"/>
        <w:jc w:val="both"/>
      </w:pPr>
      <w:bookmarkStart w:id="12" w:name="P77"/>
      <w:bookmarkEnd w:id="12"/>
      <w:r>
        <w:t>14. Граждане исключаются из списка участников мероприятия в следующих случаях:</w:t>
      </w:r>
    </w:p>
    <w:p w:rsidR="007A02B5" w:rsidRDefault="007A02B5">
      <w:pPr>
        <w:pStyle w:val="ConsPlusNormal"/>
        <w:ind w:firstLine="540"/>
        <w:jc w:val="both"/>
      </w:pPr>
      <w:r>
        <w:t>14.1. Получения участником мероприятия социальной выплаты по настоящему Порядку.</w:t>
      </w:r>
    </w:p>
    <w:p w:rsidR="007A02B5" w:rsidRDefault="007A02B5">
      <w:pPr>
        <w:pStyle w:val="ConsPlusNormal"/>
        <w:ind w:firstLine="540"/>
        <w:jc w:val="both"/>
      </w:pPr>
      <w:r>
        <w:t>14.2. Получения гражданином и всеми членами его семьи иной государственной поддержки на приобретение (строительство) жилых помещений за счет средств бюджетной системы Российской Федерации, в том числе земельного участка бесплатно в собственность для строительства индивидуального жилого дома (за исключением использования на улучшение жилищных условий материнского (семейного) капитала, Югорского семейного капитала, а также компенсации гражданам, постоянно проживающим на территории Ханты-Мансийского автономного округа - Югры в течение 15 лет (и членам их семей), нуждающимся в улучшении жилищных условий, части процентной ставки по одному ипотечному жилищному кредиту на приобретение (строительство) жилых помещений на срок до 10 лет, в том числе на рефинансирование ипотечных кредитов и займов, в соответствии с настоящей государственной программой, полученной в период действия свидетельства в целях приобретения жилого помещения с использованием социальной выплаты в соответствии с настоящим Порядком).</w:t>
      </w:r>
    </w:p>
    <w:p w:rsidR="007A02B5" w:rsidRDefault="007A02B5">
      <w:pPr>
        <w:pStyle w:val="ConsPlusNormal"/>
        <w:ind w:firstLine="540"/>
        <w:jc w:val="both"/>
      </w:pPr>
      <w:r>
        <w:t>14.3. Утраты гражданином оснований, дающих ему право на участие в мероприятии.</w:t>
      </w:r>
    </w:p>
    <w:p w:rsidR="007A02B5" w:rsidRDefault="007A02B5">
      <w:pPr>
        <w:pStyle w:val="ConsPlusNormal"/>
        <w:ind w:firstLine="540"/>
        <w:jc w:val="both"/>
      </w:pPr>
      <w:r>
        <w:t>14.7. Выезда гражданина из муниципального образования, в котором он состоит на учете на бесплатное предоставление земельного участка, на постоянное место жительства в другое муниципальное образование автономного округа или в другой субъект Российской Федерации.</w:t>
      </w:r>
    </w:p>
    <w:p w:rsidR="007A02B5" w:rsidRDefault="007A02B5">
      <w:pPr>
        <w:pStyle w:val="ConsPlusNormal"/>
        <w:ind w:firstLine="540"/>
        <w:jc w:val="both"/>
      </w:pPr>
      <w:r>
        <w:t>14.8. Установления факта недостоверности сведений, содержащихся в представленных документах.</w:t>
      </w:r>
    </w:p>
    <w:p w:rsidR="007A02B5" w:rsidRDefault="007A02B5">
      <w:pPr>
        <w:pStyle w:val="ConsPlusNormal"/>
        <w:ind w:firstLine="540"/>
        <w:jc w:val="both"/>
      </w:pPr>
      <w:r>
        <w:t>14.9. Письменного заявления гражданина в уполномоченный орган об исключении из списка участников мероприятия и отказа от получения социальной выплаты.</w:t>
      </w:r>
    </w:p>
    <w:p w:rsidR="007A02B5" w:rsidRDefault="007A02B5">
      <w:pPr>
        <w:pStyle w:val="ConsPlusNormal"/>
        <w:ind w:firstLine="540"/>
        <w:jc w:val="both"/>
      </w:pPr>
      <w:r>
        <w:t xml:space="preserve">14.11. Смерти гражданина, с учетом </w:t>
      </w:r>
      <w:hyperlink w:anchor="P89" w:history="1">
        <w:r>
          <w:rPr>
            <w:color w:val="0000FF"/>
          </w:rPr>
          <w:t>пункта 15</w:t>
        </w:r>
      </w:hyperlink>
      <w:r>
        <w:t xml:space="preserve"> настоящего Порядка.</w:t>
      </w:r>
    </w:p>
    <w:p w:rsidR="007A02B5" w:rsidRDefault="007A02B5">
      <w:pPr>
        <w:pStyle w:val="ConsPlusNormal"/>
        <w:ind w:firstLine="540"/>
        <w:jc w:val="both"/>
      </w:pPr>
      <w:bookmarkStart w:id="13" w:name="P89"/>
      <w:bookmarkEnd w:id="13"/>
      <w:r>
        <w:t>15. В случае смерти гражданина - участника мероприятия, либо вступления в силу решения суда об объявлении гражданина умершим или вступления в силу решения суда о признании его безвестно отсутствующим, право на получение социальной выплаты в соответствии с настоящим Порядком переходит к совершеннолетнему члену семьи участника мероприятия, который соответствует условиям и требованиям, установленным настоящим Порядком.</w:t>
      </w:r>
    </w:p>
    <w:p w:rsidR="00AD5C9E" w:rsidRDefault="00AD5C9E" w:rsidP="00AD5C9E">
      <w:pPr>
        <w:pStyle w:val="ConsPlusNormal"/>
        <w:ind w:firstLine="540"/>
        <w:jc w:val="both"/>
      </w:pPr>
      <w:bookmarkStart w:id="14" w:name="P104"/>
      <w:bookmarkEnd w:id="14"/>
      <w:r>
        <w:t>17. Информация о внесении изменений в список участников мероприятия направляется уполномоченным органом в Департамент ежемесячно, до 15 числа месяца, следующего за отчетным.</w:t>
      </w:r>
    </w:p>
    <w:p w:rsidR="00AD5C9E" w:rsidRDefault="00AD5C9E" w:rsidP="00AD5C9E">
      <w:pPr>
        <w:pStyle w:val="ConsPlusNormal"/>
        <w:ind w:firstLine="540"/>
        <w:jc w:val="both"/>
      </w:pPr>
      <w:r>
        <w:t>18. Департамент на основании представленных уполномоченными органами списков участников мероприятия, исходя из объема утвержденных средств на реализацию мероприятия, осуществляет распределение лимитов средств, предусмотренных на реализацию мероприятия, между муниципальными образованиями автономного округа.</w:t>
      </w:r>
    </w:p>
    <w:p w:rsidR="00AD5C9E" w:rsidRDefault="00AD5C9E" w:rsidP="00AD5C9E">
      <w:pPr>
        <w:pStyle w:val="ConsPlusNormal"/>
        <w:ind w:firstLine="540"/>
        <w:jc w:val="both"/>
      </w:pPr>
      <w:r>
        <w:t>19. Распределение лимитов средств, предусмотренных на реализацию мероприятия, между муниципальными образованиями автономного округа осуществляется пропорционально заявленной потребности муниципальных образований автономного округа и должно предусматривать возможность получения муниципальным образованием автономного округа средств на предоставление не менее 1 социальной выплаты по мероприятию, рассчитанной в соответствии с пунктом 33 настоящего Порядка.</w:t>
      </w:r>
    </w:p>
    <w:p w:rsidR="00AD5C9E" w:rsidRDefault="00AD5C9E" w:rsidP="00AD5C9E">
      <w:pPr>
        <w:pStyle w:val="ConsPlusNormal"/>
        <w:ind w:firstLine="540"/>
        <w:jc w:val="both"/>
      </w:pPr>
      <w:r>
        <w:t>Лимиты средств, утвержденных на реализацию мероприятия, доводятся Департаментом до уполномоченных органов информационным письмом.</w:t>
      </w:r>
    </w:p>
    <w:p w:rsidR="00AD5C9E" w:rsidRDefault="00AD5C9E" w:rsidP="00AD5C9E">
      <w:pPr>
        <w:pStyle w:val="ConsPlusNormal"/>
        <w:ind w:firstLine="540"/>
        <w:jc w:val="both"/>
      </w:pPr>
      <w:r>
        <w:t>Департамент ежеквартально, до 20 числа месяца, следующего за отчетным кварталом, осуществляет перераспределение лимитов средств, утвержденных на реализацию мероприятия, в случае если в течение отчетного квартала на доведенный объем средств уполномоченным органом не выданы свидетельства.</w:t>
      </w:r>
    </w:p>
    <w:p w:rsidR="00AD5C9E" w:rsidRDefault="00AD5C9E" w:rsidP="00AD5C9E">
      <w:pPr>
        <w:pStyle w:val="ConsPlusNormal"/>
        <w:ind w:firstLine="540"/>
        <w:jc w:val="both"/>
      </w:pPr>
      <w:bookmarkStart w:id="15" w:name="P59"/>
      <w:bookmarkEnd w:id="15"/>
      <w:r>
        <w:t>20. Уполномоченный орган в течение 5 рабочих дней со дня получения от Департамента информационного письма о доведении лимитов средств, предусмотренных на реализацию мероприятия, исходя из объема доведенных лимитов средств формирует и утверждает список получателей социальной выплаты по муниципальному образованию автономного округа.</w:t>
      </w:r>
    </w:p>
    <w:p w:rsidR="00AD5C9E" w:rsidRDefault="00AD5C9E" w:rsidP="00AD5C9E">
      <w:pPr>
        <w:pStyle w:val="ConsPlusNormal"/>
        <w:ind w:firstLine="540"/>
        <w:jc w:val="both"/>
      </w:pPr>
      <w:r>
        <w:t xml:space="preserve">Уполномоченный орган не позднее 5 рабочих дней со дня утверждения списка получателей </w:t>
      </w:r>
      <w:r>
        <w:lastRenderedPageBreak/>
        <w:t>способом, позволяющим подтвердить факт и дату оповещения, уведомляет участников мероприятия о включении их в список получателей и необходимости подтверждения ими в течение 10 календарных дней с даты получения данного уведомления своего намерения получить социальную выплату, а также разъясняют порядок и условия получения и использования социальной выплаты.</w:t>
      </w:r>
    </w:p>
    <w:p w:rsidR="00AD5C9E" w:rsidRDefault="00AD5C9E" w:rsidP="00AD5C9E">
      <w:pPr>
        <w:pStyle w:val="ConsPlusNormal"/>
        <w:ind w:firstLine="540"/>
        <w:jc w:val="both"/>
      </w:pPr>
      <w:r>
        <w:t>21. Уполномоченный орган вносит изменения в список получателей в следующих случаях:</w:t>
      </w:r>
    </w:p>
    <w:p w:rsidR="00AD5C9E" w:rsidRDefault="00AD5C9E" w:rsidP="00AD5C9E">
      <w:pPr>
        <w:pStyle w:val="ConsPlusNormal"/>
        <w:ind w:firstLine="540"/>
        <w:jc w:val="both"/>
      </w:pPr>
      <w:r>
        <w:t>21.1. Изменение объема средств на реализацию мероприятия.</w:t>
      </w:r>
    </w:p>
    <w:p w:rsidR="00AD5C9E" w:rsidRDefault="00AD5C9E" w:rsidP="00AD5C9E">
      <w:pPr>
        <w:pStyle w:val="ConsPlusNormal"/>
        <w:ind w:firstLine="540"/>
        <w:jc w:val="both"/>
      </w:pPr>
      <w:r>
        <w:t>21.2. Внесение изменений в список участников мероприятия.</w:t>
      </w:r>
    </w:p>
    <w:p w:rsidR="00AD5C9E" w:rsidRDefault="00AD5C9E" w:rsidP="00AD5C9E">
      <w:pPr>
        <w:pStyle w:val="ConsPlusNormal"/>
        <w:ind w:firstLine="540"/>
        <w:jc w:val="both"/>
      </w:pPr>
      <w:r>
        <w:t>21.3. Исключение граждан из списка получателей в следующих случаях:</w:t>
      </w:r>
    </w:p>
    <w:p w:rsidR="00AD5C9E" w:rsidRDefault="00AD5C9E" w:rsidP="00AD5C9E">
      <w:pPr>
        <w:pStyle w:val="ConsPlusNormal"/>
        <w:pBdr>
          <w:top w:val="single" w:sz="6" w:space="0" w:color="auto"/>
        </w:pBdr>
        <w:spacing w:before="100" w:after="100"/>
        <w:jc w:val="both"/>
        <w:rPr>
          <w:sz w:val="2"/>
          <w:szCs w:val="2"/>
        </w:rPr>
      </w:pPr>
    </w:p>
    <w:p w:rsidR="00AD5C9E" w:rsidRDefault="00AD5C9E" w:rsidP="00AD5C9E">
      <w:pPr>
        <w:pStyle w:val="ConsPlusNormal"/>
        <w:ind w:firstLine="540"/>
        <w:jc w:val="both"/>
      </w:pPr>
      <w:proofErr w:type="spellStart"/>
      <w:r>
        <w:rPr>
          <w:color w:val="0A2666"/>
        </w:rPr>
        <w:t>КонсультантПлюс</w:t>
      </w:r>
      <w:proofErr w:type="spellEnd"/>
      <w:r>
        <w:rPr>
          <w:color w:val="0A2666"/>
        </w:rPr>
        <w:t>: примечание.</w:t>
      </w:r>
    </w:p>
    <w:p w:rsidR="00AD5C9E" w:rsidRDefault="00AD5C9E" w:rsidP="00AD5C9E">
      <w:pPr>
        <w:pStyle w:val="ConsPlusNormal"/>
        <w:ind w:firstLine="540"/>
        <w:jc w:val="both"/>
      </w:pPr>
      <w:r>
        <w:rPr>
          <w:color w:val="0A2666"/>
        </w:rPr>
        <w:t>Нумерация пунктов дана в соответствии с официальным текстом документа.</w:t>
      </w:r>
    </w:p>
    <w:p w:rsidR="00AD5C9E" w:rsidRDefault="00AD5C9E" w:rsidP="00AD5C9E">
      <w:pPr>
        <w:pStyle w:val="ConsPlusNormal"/>
        <w:pBdr>
          <w:top w:val="single" w:sz="6" w:space="0" w:color="auto"/>
        </w:pBdr>
        <w:spacing w:before="100" w:after="100"/>
        <w:jc w:val="both"/>
        <w:rPr>
          <w:sz w:val="2"/>
          <w:szCs w:val="2"/>
        </w:rPr>
      </w:pPr>
    </w:p>
    <w:p w:rsidR="00AD5C9E" w:rsidRDefault="00AD5C9E" w:rsidP="00AD5C9E">
      <w:pPr>
        <w:pStyle w:val="ConsPlusNormal"/>
        <w:ind w:firstLine="540"/>
        <w:jc w:val="both"/>
      </w:pPr>
      <w:r>
        <w:t>21.2.1. Исключение гражданина из списка участников мероприятия.</w:t>
      </w:r>
    </w:p>
    <w:p w:rsidR="00AD5C9E" w:rsidRDefault="00AD5C9E" w:rsidP="00AD5C9E">
      <w:pPr>
        <w:pStyle w:val="ConsPlusNormal"/>
        <w:ind w:firstLine="540"/>
        <w:jc w:val="both"/>
      </w:pPr>
      <w:r>
        <w:t xml:space="preserve">21.2.2. </w:t>
      </w:r>
      <w:proofErr w:type="spellStart"/>
      <w:r>
        <w:t>Необращение</w:t>
      </w:r>
      <w:proofErr w:type="spellEnd"/>
      <w:r>
        <w:t xml:space="preserve"> участника мероприятия в уполномоченный орган для подтверждения своего намерения получить социальную выплату после получения уведомления о включении в список получателей в срок, установленный </w:t>
      </w:r>
      <w:hyperlink w:anchor="P59" w:history="1">
        <w:r>
          <w:rPr>
            <w:color w:val="0000FF"/>
          </w:rPr>
          <w:t>пунктом 20</w:t>
        </w:r>
      </w:hyperlink>
      <w:r>
        <w:t xml:space="preserve"> настоящего Порядка.</w:t>
      </w:r>
    </w:p>
    <w:p w:rsidR="00AD5C9E" w:rsidRDefault="00AD5C9E" w:rsidP="00AD5C9E">
      <w:pPr>
        <w:pStyle w:val="ConsPlusNormal"/>
        <w:ind w:firstLine="540"/>
        <w:jc w:val="both"/>
      </w:pPr>
      <w:r>
        <w:t xml:space="preserve">21.2.3. </w:t>
      </w:r>
      <w:proofErr w:type="spellStart"/>
      <w:r>
        <w:t>Необращение</w:t>
      </w:r>
      <w:proofErr w:type="spellEnd"/>
      <w:r>
        <w:t xml:space="preserve"> участника мероприятия в уполномоченный орган для вручения свидетельства либо неполучения гражданином свидетельства в порядке и сроки, установленные пунктом 26 настоящего Порядка.</w:t>
      </w:r>
    </w:p>
    <w:p w:rsidR="00AD5C9E" w:rsidRDefault="00AD5C9E" w:rsidP="00AD5C9E">
      <w:pPr>
        <w:pStyle w:val="ConsPlusNormal"/>
        <w:ind w:firstLine="540"/>
        <w:jc w:val="both"/>
      </w:pPr>
      <w:r>
        <w:t>21.2.4. Непредставление после получения свидетельства в уполномоченный орган документов, указанных в пункте 41 настоящего Порядка, в течение срока действия свидетельства, установленного пунктами 28, 29 настоящего Порядка.</w:t>
      </w:r>
    </w:p>
    <w:p w:rsidR="00AD5C9E" w:rsidRDefault="00AD5C9E" w:rsidP="00AD5C9E">
      <w:pPr>
        <w:pStyle w:val="ConsPlusNormal"/>
        <w:ind w:firstLine="540"/>
        <w:jc w:val="both"/>
      </w:pPr>
      <w:r>
        <w:t>21.2.5. Принятие уполномоченным органом решения об отказе в выдаче свидетельства участнику мероприятия.</w:t>
      </w:r>
    </w:p>
    <w:p w:rsidR="00AD5C9E" w:rsidRDefault="00AD5C9E" w:rsidP="00AD5C9E">
      <w:pPr>
        <w:pStyle w:val="ConsPlusNormal"/>
        <w:ind w:firstLine="540"/>
        <w:jc w:val="both"/>
      </w:pPr>
      <w:r>
        <w:t>21.2.6. Письменного заявления гражданина в уполномоченный орган об исключении из списка получателей и отказа от получения социальной выплаты в текущем году.</w:t>
      </w:r>
    </w:p>
    <w:p w:rsidR="00AD5C9E" w:rsidRDefault="00AD5C9E" w:rsidP="00AD5C9E">
      <w:pPr>
        <w:pStyle w:val="ConsPlusNormal"/>
        <w:ind w:firstLine="540"/>
        <w:jc w:val="both"/>
      </w:pPr>
      <w:r>
        <w:t xml:space="preserve">21.2.7. По основаниям, указанным в пункте 14 настоящего </w:t>
      </w:r>
      <w:proofErr w:type="gramStart"/>
      <w:r>
        <w:t>Порядка..</w:t>
      </w:r>
      <w:proofErr w:type="gramEnd"/>
    </w:p>
    <w:p w:rsidR="007A02B5" w:rsidRDefault="007A02B5">
      <w:pPr>
        <w:pStyle w:val="ConsPlusNormal"/>
        <w:ind w:firstLine="540"/>
        <w:jc w:val="both"/>
      </w:pPr>
      <w:r>
        <w:t>22. Уполномоченный орган в течение 5 рабочих дней со дня подтверждения участником мероприятия своего намерения получить социальную выплату в текущем году, в порядке межведомственного информационного взаимодействия запрашивает:</w:t>
      </w:r>
    </w:p>
    <w:p w:rsidR="007A02B5" w:rsidRDefault="007A02B5">
      <w:pPr>
        <w:pStyle w:val="ConsPlusNormal"/>
        <w:ind w:firstLine="540"/>
        <w:jc w:val="both"/>
      </w:pPr>
      <w:proofErr w:type="gramStart"/>
      <w:r>
        <w:t>сведения</w:t>
      </w:r>
      <w:proofErr w:type="gramEnd"/>
      <w:r>
        <w:t xml:space="preserve"> органа, осуществляющего государственную регистрацию прав, о наличии или отсутствии жилых помещений в собственности участника мероприятия и членов его семьи;</w:t>
      </w:r>
    </w:p>
    <w:p w:rsidR="007A02B5" w:rsidRDefault="007A02B5">
      <w:pPr>
        <w:pStyle w:val="ConsPlusNormal"/>
        <w:ind w:firstLine="540"/>
        <w:jc w:val="both"/>
      </w:pPr>
      <w:proofErr w:type="gramStart"/>
      <w:r>
        <w:t>сведения</w:t>
      </w:r>
      <w:proofErr w:type="gramEnd"/>
      <w:r>
        <w:t xml:space="preserve"> о предоставлении иных мер государственной поддержки на приобретение жилых помещений участнику мероприятия и членам его семьи.</w:t>
      </w:r>
    </w:p>
    <w:p w:rsidR="007A02B5" w:rsidRDefault="007A02B5">
      <w:pPr>
        <w:pStyle w:val="ConsPlusNormal"/>
        <w:ind w:firstLine="540"/>
        <w:jc w:val="both"/>
      </w:pPr>
      <w:proofErr w:type="gramStart"/>
      <w:r>
        <w:t>сведения</w:t>
      </w:r>
      <w:proofErr w:type="gramEnd"/>
      <w:r>
        <w:t xml:space="preserve"> о регистрации участника мероприятия и членов его семьи по месту жительства.</w:t>
      </w:r>
    </w:p>
    <w:p w:rsidR="00416819" w:rsidRDefault="00416819">
      <w:pPr>
        <w:pStyle w:val="ConsPlusNormal"/>
        <w:ind w:firstLine="540"/>
        <w:jc w:val="both"/>
      </w:pPr>
      <w:proofErr w:type="gramStart"/>
      <w:r>
        <w:t>сведения</w:t>
      </w:r>
      <w:proofErr w:type="gramEnd"/>
      <w:r>
        <w:t xml:space="preserve"> органа местного самоуправления, подтверждающие нахождение участника мероприятия и членов его семьи на учете в целях однократного бесплатного предоставления в собственность земельного участка для индивидуального жилищного строительства на текущую дату</w:t>
      </w:r>
      <w:r>
        <w:t>.</w:t>
      </w:r>
    </w:p>
    <w:p w:rsidR="007A02B5" w:rsidRDefault="007A02B5">
      <w:pPr>
        <w:pStyle w:val="ConsPlusNormal"/>
        <w:ind w:firstLine="540"/>
        <w:jc w:val="both"/>
      </w:pPr>
      <w:r>
        <w:t>23. Право участника мероприятия на получение социальной выплаты в соответствии с настоящим Порядком удостоверяется свидетельством, выдаваемым уполномоченным органом участникам мероприятия, вклю</w:t>
      </w:r>
      <w:r w:rsidR="00416819">
        <w:t>ченным в</w:t>
      </w:r>
      <w:r>
        <w:t xml:space="preserve"> список получателей, по форме, установленной Департаментом.</w:t>
      </w:r>
    </w:p>
    <w:p w:rsidR="007A02B5" w:rsidRDefault="007A02B5">
      <w:pPr>
        <w:pStyle w:val="ConsPlusNormal"/>
        <w:ind w:firstLine="540"/>
        <w:jc w:val="both"/>
      </w:pPr>
      <w:r>
        <w:t xml:space="preserve">24. Решение о выдаче свидетельства (отказе в выдаче свидетельства) принимается уполномоченным органом в течение 15 рабочих дней с даты поступления документов, указанных в </w:t>
      </w:r>
      <w:hyperlink w:anchor="P104" w:history="1">
        <w:r>
          <w:rPr>
            <w:color w:val="0000FF"/>
          </w:rPr>
          <w:t>пункте 22</w:t>
        </w:r>
      </w:hyperlink>
      <w:r>
        <w:t xml:space="preserve"> настоящего Порядка.</w:t>
      </w:r>
    </w:p>
    <w:p w:rsidR="007A02B5" w:rsidRDefault="007A02B5">
      <w:pPr>
        <w:pStyle w:val="ConsPlusNormal"/>
        <w:ind w:firstLine="540"/>
        <w:jc w:val="both"/>
      </w:pPr>
      <w:r>
        <w:t>25. Основаниями для отказа в выдаче свидетельства являются:</w:t>
      </w:r>
    </w:p>
    <w:p w:rsidR="007A02B5" w:rsidRDefault="007A02B5">
      <w:pPr>
        <w:pStyle w:val="ConsPlusNormal"/>
        <w:ind w:firstLine="540"/>
        <w:jc w:val="both"/>
      </w:pPr>
      <w:r>
        <w:t>25.1. Исключение гражданина из списка участников мероприятия.</w:t>
      </w:r>
    </w:p>
    <w:p w:rsidR="007A02B5" w:rsidRDefault="007A02B5">
      <w:pPr>
        <w:pStyle w:val="ConsPlusNormal"/>
        <w:ind w:firstLine="540"/>
        <w:jc w:val="both"/>
      </w:pPr>
      <w:r>
        <w:t>25.2. Выявление факта неправомерности включения гражданина в список участников мероприятия.</w:t>
      </w:r>
    </w:p>
    <w:p w:rsidR="007A02B5" w:rsidRDefault="007A02B5">
      <w:pPr>
        <w:pStyle w:val="ConsPlusNormal"/>
        <w:ind w:firstLine="540"/>
        <w:jc w:val="both"/>
      </w:pPr>
      <w:r>
        <w:t>25.3. Представление недостоверных, недействительных документов и сведений.</w:t>
      </w:r>
    </w:p>
    <w:p w:rsidR="007A02B5" w:rsidRDefault="007A02B5">
      <w:pPr>
        <w:pStyle w:val="ConsPlusNormal"/>
        <w:ind w:firstLine="540"/>
        <w:jc w:val="both"/>
      </w:pPr>
      <w:r>
        <w:t>25.4. Представление документов и сведений, которые не подтверждают право заявителя на получение свидетельства.</w:t>
      </w:r>
    </w:p>
    <w:p w:rsidR="007A02B5" w:rsidRDefault="007A02B5">
      <w:pPr>
        <w:pStyle w:val="ConsPlusNormal"/>
        <w:ind w:firstLine="540"/>
        <w:jc w:val="both"/>
      </w:pPr>
      <w:r>
        <w:lastRenderedPageBreak/>
        <w:t xml:space="preserve">25.5. Подача гражданином письменного обращения в </w:t>
      </w:r>
      <w:r w:rsidR="00416819">
        <w:t>уполномоченный орган</w:t>
      </w:r>
      <w:r>
        <w:t xml:space="preserve"> об отказе от получения социальной выплаты в текущем году.</w:t>
      </w:r>
    </w:p>
    <w:p w:rsidR="007A02B5" w:rsidRDefault="007A02B5">
      <w:pPr>
        <w:pStyle w:val="ConsPlusNormal"/>
        <w:ind w:firstLine="540"/>
        <w:jc w:val="both"/>
      </w:pPr>
      <w:r>
        <w:t>Решение уполномоченного органа об отказе в выдаче свидетельства может быть обжаловано гражданином в соответствии с законодательством Российской Федерации.</w:t>
      </w:r>
    </w:p>
    <w:p w:rsidR="007A02B5" w:rsidRDefault="007A02B5">
      <w:pPr>
        <w:pStyle w:val="ConsPlusNormal"/>
        <w:ind w:firstLine="540"/>
        <w:jc w:val="both"/>
      </w:pPr>
      <w:r>
        <w:t>Уведомление о принятии уполномоченным органом решения об отказе в выдаче свидетельства участнику мероприятия в течение 5 рабочих дней со дня его принятия вручается уполномоченным органом участнику мероприятия лично либо путем направления почтовым отправлением с уведомлением о вручении.</w:t>
      </w:r>
    </w:p>
    <w:p w:rsidR="007A02B5" w:rsidRDefault="007A02B5">
      <w:pPr>
        <w:pStyle w:val="ConsPlusNormal"/>
        <w:ind w:firstLine="540"/>
        <w:jc w:val="both"/>
      </w:pPr>
      <w:bookmarkStart w:id="16" w:name="P118"/>
      <w:bookmarkEnd w:id="16"/>
      <w:r>
        <w:t>26. На основании решения уполномоченного органа о выдаче свидетельства на имя участника мероприятия уполномоченным органом оформляется свидетельство.</w:t>
      </w:r>
    </w:p>
    <w:p w:rsidR="007A02B5" w:rsidRDefault="007A02B5">
      <w:pPr>
        <w:pStyle w:val="ConsPlusNormal"/>
        <w:ind w:firstLine="540"/>
        <w:jc w:val="both"/>
      </w:pPr>
      <w:r>
        <w:t>26.1. Свидетельства вручаются уполномоченным органом участникам мероприятия лично, в течение 5 рабочих дней с даты принятия решения о выдаче свидетельства. Информация о вручении свидетельства фиксируется в книге выдачи свидетельств, которая ведется по форме, установленной уполномоченным органом.</w:t>
      </w:r>
    </w:p>
    <w:p w:rsidR="007A02B5" w:rsidRDefault="007A02B5">
      <w:pPr>
        <w:pStyle w:val="ConsPlusNormal"/>
        <w:ind w:firstLine="540"/>
        <w:jc w:val="both"/>
      </w:pPr>
      <w:r>
        <w:t>26.2. Для получения свидетельства участник мероприятия в день оформления свидетельств приглашается в уполномоченный орган путем информирования доступными способами связи либо путем направления уведомления о выдаче свидетельства почтовым отправлением с уведомлением о вручении.</w:t>
      </w:r>
    </w:p>
    <w:p w:rsidR="007A02B5" w:rsidRDefault="007A02B5">
      <w:pPr>
        <w:pStyle w:val="ConsPlusNormal"/>
        <w:ind w:firstLine="540"/>
        <w:jc w:val="both"/>
      </w:pPr>
      <w:r>
        <w:t>26.3. Допускается направление свидетельства участнику мероприятия почтовым отправлением с уведомлением о вручении с согласия участника мероприятия.</w:t>
      </w:r>
    </w:p>
    <w:p w:rsidR="007A02B5" w:rsidRDefault="007A02B5">
      <w:pPr>
        <w:pStyle w:val="ConsPlusNormal"/>
        <w:ind w:firstLine="540"/>
        <w:jc w:val="both"/>
      </w:pPr>
      <w:r>
        <w:t>26.4. При вручении (направлении) свидетельства участник мероприятия информируется уполномоченным органом о порядке и условиях получения социальной выплаты.</w:t>
      </w:r>
    </w:p>
    <w:p w:rsidR="007A02B5" w:rsidRDefault="007A02B5">
      <w:pPr>
        <w:pStyle w:val="ConsPlusNormal"/>
        <w:ind w:firstLine="540"/>
        <w:jc w:val="both"/>
      </w:pPr>
      <w:r>
        <w:t xml:space="preserve">27. </w:t>
      </w:r>
      <w:r w:rsidR="00416819">
        <w:t>Право участника мероприятия на получение социальной выплаты возникает со дня получения свидетельства и сохраняется в течение срока его действия.</w:t>
      </w:r>
    </w:p>
    <w:p w:rsidR="007A02B5" w:rsidRDefault="007A02B5">
      <w:pPr>
        <w:pStyle w:val="ConsPlusNormal"/>
        <w:ind w:firstLine="540"/>
        <w:jc w:val="both"/>
      </w:pPr>
      <w:bookmarkStart w:id="17" w:name="P124"/>
      <w:bookmarkEnd w:id="17"/>
      <w:r>
        <w:t>28. Срок действия свидетельства составляет 40 календарных дней со дня его выдачи и может быть продлен еще на срок до 20 календарных дней с даты подачи гражданином заявления и документов, подтверждающих основание для его продления, за исключением свидетельств, выданных после 1 ноября текущего года, срок действия которых истекает 20 декабря текущего года.</w:t>
      </w:r>
    </w:p>
    <w:p w:rsidR="007A02B5" w:rsidRDefault="007A02B5">
      <w:pPr>
        <w:pStyle w:val="ConsPlusNormal"/>
        <w:ind w:firstLine="540"/>
        <w:jc w:val="both"/>
      </w:pPr>
      <w:r>
        <w:t>Срок действия свидетельств, выданных в 2016 году, составляет 40 календарных дней со дня их выдачи и может быть продлен еще на срок до 20 календарных дней с даты подачи гражданином заявления и документов, подтверждающих основание для его продления, независимо от даты выдачи свидетельства.</w:t>
      </w:r>
    </w:p>
    <w:p w:rsidR="007A02B5" w:rsidRDefault="007A02B5">
      <w:pPr>
        <w:pStyle w:val="ConsPlusNormal"/>
        <w:ind w:firstLine="540"/>
        <w:jc w:val="both"/>
      </w:pPr>
      <w:bookmarkStart w:id="18" w:name="P126"/>
      <w:bookmarkEnd w:id="18"/>
      <w:r>
        <w:t>29. Основаниями продления срока действия свидетельства являются:</w:t>
      </w:r>
    </w:p>
    <w:p w:rsidR="007A02B5" w:rsidRDefault="007A02B5">
      <w:pPr>
        <w:pStyle w:val="ConsPlusNormal"/>
        <w:ind w:firstLine="540"/>
        <w:jc w:val="both"/>
      </w:pPr>
      <w:r>
        <w:t>29.1. Не истек срок государственной регистрации договора на приобретение (строительство) жилого помещения со дня подачи заявления и документов для государственной регистрации в период действия свидетельства;</w:t>
      </w:r>
    </w:p>
    <w:p w:rsidR="007A02B5" w:rsidRDefault="007A02B5">
      <w:pPr>
        <w:pStyle w:val="ConsPlusNormal"/>
        <w:ind w:firstLine="540"/>
        <w:jc w:val="both"/>
      </w:pPr>
      <w:r>
        <w:t>30. Срок действия свидетельства заканчивается в момент использования социальной выплаты.</w:t>
      </w:r>
    </w:p>
    <w:p w:rsidR="007A02B5" w:rsidRDefault="007A02B5">
      <w:pPr>
        <w:pStyle w:val="ConsPlusNormal"/>
        <w:ind w:firstLine="540"/>
        <w:jc w:val="both"/>
      </w:pPr>
      <w:r>
        <w:t>31. При наличии обстоятельств, потребовавших замены (повторной выдачи) выданного свидетельства, гражданин представляет в уполномоченный орган заявление о замене (повторной выдаче) свидетельства с указанием обстоятельств, потребовавших его замены (повторной выдачи) и приложением документов, подтверждающих эти обстоятельства (при их наличии).</w:t>
      </w:r>
    </w:p>
    <w:p w:rsidR="007A02B5" w:rsidRDefault="007A02B5">
      <w:pPr>
        <w:pStyle w:val="ConsPlusNormal"/>
        <w:ind w:firstLine="540"/>
        <w:jc w:val="both"/>
      </w:pPr>
      <w:r>
        <w:t>Уполномоченный орган в течение 10 рабочих дней со дня поступления заявления гражданина и документов, подтверждающих основание для замены (повторной выдачи) свидетельства, осуществляет проверку документов и сведений на предмет соответствия настоящему Порядку и принимает решение о замене (повторной выдаче) свидетельства или об отказе в замене (повторной выдаче) свидетельства.</w:t>
      </w:r>
    </w:p>
    <w:p w:rsidR="007A02B5" w:rsidRDefault="007A02B5">
      <w:pPr>
        <w:pStyle w:val="ConsPlusNormal"/>
        <w:ind w:firstLine="540"/>
        <w:jc w:val="both"/>
      </w:pPr>
      <w:bookmarkStart w:id="19" w:name="P134"/>
      <w:bookmarkEnd w:id="19"/>
      <w:r>
        <w:t>32. Основаниями для замены (повторной выдачи) свидетельства являются:</w:t>
      </w:r>
    </w:p>
    <w:p w:rsidR="007A02B5" w:rsidRDefault="007A02B5">
      <w:pPr>
        <w:pStyle w:val="ConsPlusNormal"/>
        <w:ind w:firstLine="540"/>
        <w:jc w:val="both"/>
      </w:pPr>
      <w:r>
        <w:t>32.1. Изменение фамилии, имени, отчества участника мероприятия и/или членов семьи участника мероприятия.</w:t>
      </w:r>
    </w:p>
    <w:p w:rsidR="007A02B5" w:rsidRDefault="007A02B5">
      <w:pPr>
        <w:pStyle w:val="ConsPlusNormal"/>
        <w:ind w:firstLine="540"/>
        <w:jc w:val="both"/>
      </w:pPr>
      <w:r>
        <w:t>32.2. Порча свидетельства.</w:t>
      </w:r>
    </w:p>
    <w:p w:rsidR="007A02B5" w:rsidRDefault="007A02B5">
      <w:pPr>
        <w:pStyle w:val="ConsPlusNormal"/>
        <w:ind w:firstLine="540"/>
        <w:jc w:val="both"/>
      </w:pPr>
      <w:r>
        <w:t>32.3. Утрата свидетельства.</w:t>
      </w:r>
    </w:p>
    <w:p w:rsidR="007A02B5" w:rsidRDefault="007A02B5">
      <w:pPr>
        <w:pStyle w:val="ConsPlusNormal"/>
        <w:ind w:firstLine="540"/>
        <w:jc w:val="both"/>
      </w:pPr>
      <w:r>
        <w:t>32.4. Изменение состава семьи участника мероприятия в сторону уменьшения количества членов семьи, на которых произведен расчет социальной выплаты, и размера социальной выплаты.</w:t>
      </w:r>
    </w:p>
    <w:p w:rsidR="007A02B5" w:rsidRDefault="007A02B5">
      <w:pPr>
        <w:pStyle w:val="ConsPlusNormal"/>
        <w:ind w:firstLine="540"/>
        <w:jc w:val="both"/>
      </w:pPr>
      <w:r>
        <w:lastRenderedPageBreak/>
        <w:t xml:space="preserve">На основании решения уполномоченного органа оформляется новое свидетельство, в котором указывается срок действия, соответствующий оставшемуся сроку действия, либо уведомление об отказе в замене (повторной выдаче) свидетельства. Свидетельство или уведомление уполномоченным органом вручаются гражданину в порядке и сроки, установленные </w:t>
      </w:r>
      <w:hyperlink w:anchor="P118" w:history="1">
        <w:r>
          <w:rPr>
            <w:color w:val="0000FF"/>
          </w:rPr>
          <w:t>пунктом 26</w:t>
        </w:r>
      </w:hyperlink>
      <w:r>
        <w:t xml:space="preserve"> настоящего Порядка.</w:t>
      </w:r>
    </w:p>
    <w:p w:rsidR="007A02B5" w:rsidRDefault="007A02B5">
      <w:pPr>
        <w:pStyle w:val="ConsPlusNormal"/>
        <w:ind w:firstLine="540"/>
        <w:jc w:val="both"/>
      </w:pPr>
      <w:bookmarkStart w:id="20" w:name="P140"/>
      <w:bookmarkEnd w:id="20"/>
      <w:r>
        <w:t xml:space="preserve">33. Размер социальной выплаты рассчитывается уполномоченным органом на дату выдачи свидетельства и является неизменным на весь срок действия свидетельства, за исключением случая, указанного в </w:t>
      </w:r>
      <w:hyperlink w:anchor="P183" w:history="1">
        <w:r>
          <w:rPr>
            <w:color w:val="0000FF"/>
          </w:rPr>
          <w:t>подпункте 33.6</w:t>
        </w:r>
      </w:hyperlink>
      <w:r>
        <w:t xml:space="preserve"> настоящего пункта.</w:t>
      </w:r>
    </w:p>
    <w:p w:rsidR="007A02B5" w:rsidRDefault="007A02B5">
      <w:pPr>
        <w:pStyle w:val="ConsPlusNormal"/>
        <w:ind w:firstLine="540"/>
        <w:jc w:val="both"/>
      </w:pPr>
      <w:r>
        <w:t>Размер социальной выплаты (</w:t>
      </w:r>
      <w:proofErr w:type="spellStart"/>
      <w:r>
        <w:t>Р</w:t>
      </w:r>
      <w:r>
        <w:rPr>
          <w:vertAlign w:val="subscript"/>
        </w:rPr>
        <w:t>св</w:t>
      </w:r>
      <w:proofErr w:type="spellEnd"/>
      <w:r>
        <w:t>) определяется по формуле:</w:t>
      </w:r>
    </w:p>
    <w:p w:rsidR="007A02B5" w:rsidRDefault="007A02B5">
      <w:pPr>
        <w:pStyle w:val="ConsPlusNormal"/>
        <w:jc w:val="both"/>
      </w:pPr>
    </w:p>
    <w:p w:rsidR="007A02B5" w:rsidRDefault="007A02B5">
      <w:pPr>
        <w:pStyle w:val="ConsPlusNormal"/>
        <w:ind w:firstLine="540"/>
        <w:jc w:val="both"/>
      </w:pPr>
      <w:proofErr w:type="spellStart"/>
      <w:r>
        <w:t>Р</w:t>
      </w:r>
      <w:r>
        <w:rPr>
          <w:vertAlign w:val="subscript"/>
        </w:rPr>
        <w:t>св</w:t>
      </w:r>
      <w:proofErr w:type="spellEnd"/>
      <w:r>
        <w:t xml:space="preserve"> = (Ч x Н x С x </w:t>
      </w:r>
      <w:proofErr w:type="spellStart"/>
      <w:r>
        <w:t>К</w:t>
      </w:r>
      <w:r>
        <w:rPr>
          <w:vertAlign w:val="subscript"/>
        </w:rPr>
        <w:t>п</w:t>
      </w:r>
      <w:proofErr w:type="spellEnd"/>
      <w:r>
        <w:t>) x 30%, где:</w:t>
      </w:r>
    </w:p>
    <w:p w:rsidR="007A02B5" w:rsidRDefault="007A02B5">
      <w:pPr>
        <w:pStyle w:val="ConsPlusNormal"/>
        <w:jc w:val="both"/>
      </w:pPr>
    </w:p>
    <w:p w:rsidR="007A02B5" w:rsidRDefault="007A02B5">
      <w:pPr>
        <w:pStyle w:val="ConsPlusNormal"/>
        <w:ind w:firstLine="540"/>
        <w:jc w:val="both"/>
      </w:pPr>
      <w:r>
        <w:t>Ч - количество членов семьи;</w:t>
      </w:r>
    </w:p>
    <w:p w:rsidR="007A02B5" w:rsidRDefault="007A02B5">
      <w:pPr>
        <w:pStyle w:val="ConsPlusNormal"/>
        <w:ind w:firstLine="540"/>
        <w:jc w:val="both"/>
      </w:pPr>
      <w:r>
        <w:t>Н - норма предоставления общей площади жилого помещения;</w:t>
      </w:r>
    </w:p>
    <w:p w:rsidR="007A02B5" w:rsidRDefault="007A02B5">
      <w:pPr>
        <w:pStyle w:val="ConsPlusNormal"/>
        <w:ind w:firstLine="540"/>
        <w:jc w:val="both"/>
      </w:pPr>
      <w:r>
        <w:t>С - средняя стоимость квадратного метра площади жилого помещения в капитальном исполнении, утвержденная Министерством строительства и жилищно-коммунального хозяйства Российской Федерации для автономного округа на дату выдачи свидетельства;</w:t>
      </w:r>
    </w:p>
    <w:p w:rsidR="007A02B5" w:rsidRDefault="007A02B5">
      <w:pPr>
        <w:pStyle w:val="ConsPlusNormal"/>
        <w:ind w:firstLine="540"/>
        <w:jc w:val="both"/>
      </w:pPr>
      <w:proofErr w:type="spellStart"/>
      <w:r>
        <w:t>К</w:t>
      </w:r>
      <w:r>
        <w:rPr>
          <w:vertAlign w:val="subscript"/>
        </w:rPr>
        <w:t>п</w:t>
      </w:r>
      <w:proofErr w:type="spellEnd"/>
      <w:r>
        <w:t xml:space="preserve"> - коэффициент срока проживания на территории автономного округа.</w:t>
      </w:r>
    </w:p>
    <w:p w:rsidR="007A02B5" w:rsidRDefault="007A02B5">
      <w:pPr>
        <w:pStyle w:val="ConsPlusNormal"/>
        <w:ind w:firstLine="540"/>
        <w:jc w:val="both"/>
      </w:pPr>
      <w:r>
        <w:t>Коэффициент срока проживания на территории автономного округа устанавливается на дату выдачи свидетельства о предоставлении социальной выплаты и определяется следующим образом:</w:t>
      </w:r>
    </w:p>
    <w:p w:rsidR="007A02B5" w:rsidRDefault="007A02B5">
      <w:pPr>
        <w:sectPr w:rsidR="007A02B5" w:rsidSect="00490A0B">
          <w:pgSz w:w="11906" w:h="16838"/>
          <w:pgMar w:top="1134" w:right="850" w:bottom="1134" w:left="1701" w:header="708" w:footer="708" w:gutter="0"/>
          <w:cols w:space="708"/>
          <w:docGrid w:linePitch="360"/>
        </w:sectPr>
      </w:pPr>
    </w:p>
    <w:p w:rsidR="007A02B5" w:rsidRDefault="007A02B5">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4686"/>
      </w:tblGrid>
      <w:tr w:rsidR="007A02B5">
        <w:tc>
          <w:tcPr>
            <w:tcW w:w="4932" w:type="dxa"/>
          </w:tcPr>
          <w:p w:rsidR="007A02B5" w:rsidRDefault="007A02B5">
            <w:pPr>
              <w:pStyle w:val="ConsPlusNormal"/>
              <w:jc w:val="center"/>
            </w:pPr>
            <w:r>
              <w:t>Количество лет проживания участника мероприятия на территории автономного округа (совокупно) на дату выдачи свидетельства о предоставлении социальной выплаты</w:t>
            </w:r>
          </w:p>
        </w:tc>
        <w:tc>
          <w:tcPr>
            <w:tcW w:w="4686" w:type="dxa"/>
          </w:tcPr>
          <w:p w:rsidR="007A02B5" w:rsidRDefault="007A02B5">
            <w:pPr>
              <w:pStyle w:val="ConsPlusNormal"/>
              <w:jc w:val="center"/>
            </w:pPr>
            <w:r>
              <w:t>Коэффициент срока проживания на территории автономного округа</w:t>
            </w:r>
          </w:p>
        </w:tc>
      </w:tr>
      <w:tr w:rsidR="007A02B5">
        <w:tc>
          <w:tcPr>
            <w:tcW w:w="4932" w:type="dxa"/>
          </w:tcPr>
          <w:p w:rsidR="007A02B5" w:rsidRDefault="007A02B5">
            <w:pPr>
              <w:pStyle w:val="ConsPlusNormal"/>
              <w:jc w:val="center"/>
            </w:pPr>
            <w:r>
              <w:t>15 и более лет</w:t>
            </w:r>
          </w:p>
        </w:tc>
        <w:tc>
          <w:tcPr>
            <w:tcW w:w="4686" w:type="dxa"/>
          </w:tcPr>
          <w:p w:rsidR="007A02B5" w:rsidRDefault="007A02B5">
            <w:pPr>
              <w:pStyle w:val="ConsPlusNormal"/>
              <w:jc w:val="center"/>
            </w:pPr>
            <w:r>
              <w:t>1</w:t>
            </w:r>
          </w:p>
        </w:tc>
      </w:tr>
      <w:tr w:rsidR="007A02B5">
        <w:tc>
          <w:tcPr>
            <w:tcW w:w="4932" w:type="dxa"/>
          </w:tcPr>
          <w:p w:rsidR="007A02B5" w:rsidRDefault="007A02B5">
            <w:pPr>
              <w:pStyle w:val="ConsPlusNormal"/>
              <w:jc w:val="center"/>
            </w:pPr>
            <w:r>
              <w:t>14</w:t>
            </w:r>
          </w:p>
        </w:tc>
        <w:tc>
          <w:tcPr>
            <w:tcW w:w="4686" w:type="dxa"/>
          </w:tcPr>
          <w:p w:rsidR="007A02B5" w:rsidRDefault="007A02B5">
            <w:pPr>
              <w:pStyle w:val="ConsPlusNormal"/>
              <w:jc w:val="center"/>
            </w:pPr>
            <w:r>
              <w:t>0,94</w:t>
            </w:r>
          </w:p>
        </w:tc>
      </w:tr>
      <w:tr w:rsidR="007A02B5">
        <w:tc>
          <w:tcPr>
            <w:tcW w:w="4932" w:type="dxa"/>
          </w:tcPr>
          <w:p w:rsidR="007A02B5" w:rsidRDefault="007A02B5">
            <w:pPr>
              <w:pStyle w:val="ConsPlusNormal"/>
              <w:jc w:val="center"/>
            </w:pPr>
            <w:r>
              <w:t>13</w:t>
            </w:r>
          </w:p>
        </w:tc>
        <w:tc>
          <w:tcPr>
            <w:tcW w:w="4686" w:type="dxa"/>
          </w:tcPr>
          <w:p w:rsidR="007A02B5" w:rsidRDefault="007A02B5">
            <w:pPr>
              <w:pStyle w:val="ConsPlusNormal"/>
              <w:jc w:val="center"/>
            </w:pPr>
            <w:r>
              <w:t>0,88</w:t>
            </w:r>
          </w:p>
        </w:tc>
      </w:tr>
      <w:tr w:rsidR="007A02B5">
        <w:tc>
          <w:tcPr>
            <w:tcW w:w="4932" w:type="dxa"/>
          </w:tcPr>
          <w:p w:rsidR="007A02B5" w:rsidRDefault="007A02B5">
            <w:pPr>
              <w:pStyle w:val="ConsPlusNormal"/>
              <w:jc w:val="center"/>
            </w:pPr>
            <w:r>
              <w:t>12</w:t>
            </w:r>
          </w:p>
        </w:tc>
        <w:tc>
          <w:tcPr>
            <w:tcW w:w="4686" w:type="dxa"/>
          </w:tcPr>
          <w:p w:rsidR="007A02B5" w:rsidRDefault="007A02B5">
            <w:pPr>
              <w:pStyle w:val="ConsPlusNormal"/>
              <w:jc w:val="center"/>
            </w:pPr>
            <w:r>
              <w:t>0,82</w:t>
            </w:r>
          </w:p>
        </w:tc>
      </w:tr>
      <w:tr w:rsidR="007A02B5">
        <w:tc>
          <w:tcPr>
            <w:tcW w:w="4932" w:type="dxa"/>
          </w:tcPr>
          <w:p w:rsidR="007A02B5" w:rsidRDefault="007A02B5">
            <w:pPr>
              <w:pStyle w:val="ConsPlusNormal"/>
              <w:jc w:val="center"/>
            </w:pPr>
            <w:r>
              <w:t>11</w:t>
            </w:r>
          </w:p>
        </w:tc>
        <w:tc>
          <w:tcPr>
            <w:tcW w:w="4686" w:type="dxa"/>
          </w:tcPr>
          <w:p w:rsidR="007A02B5" w:rsidRDefault="007A02B5">
            <w:pPr>
              <w:pStyle w:val="ConsPlusNormal"/>
              <w:jc w:val="center"/>
            </w:pPr>
            <w:r>
              <w:t>0,76</w:t>
            </w:r>
          </w:p>
        </w:tc>
      </w:tr>
      <w:tr w:rsidR="007A02B5">
        <w:tc>
          <w:tcPr>
            <w:tcW w:w="4932" w:type="dxa"/>
          </w:tcPr>
          <w:p w:rsidR="007A02B5" w:rsidRDefault="007A02B5">
            <w:pPr>
              <w:pStyle w:val="ConsPlusNormal"/>
              <w:jc w:val="center"/>
            </w:pPr>
            <w:r>
              <w:t>10</w:t>
            </w:r>
          </w:p>
        </w:tc>
        <w:tc>
          <w:tcPr>
            <w:tcW w:w="4686" w:type="dxa"/>
          </w:tcPr>
          <w:p w:rsidR="007A02B5" w:rsidRDefault="007A02B5">
            <w:pPr>
              <w:pStyle w:val="ConsPlusNormal"/>
              <w:jc w:val="center"/>
            </w:pPr>
            <w:r>
              <w:t>0,7</w:t>
            </w:r>
          </w:p>
        </w:tc>
      </w:tr>
      <w:tr w:rsidR="007A02B5">
        <w:tc>
          <w:tcPr>
            <w:tcW w:w="4932" w:type="dxa"/>
          </w:tcPr>
          <w:p w:rsidR="007A02B5" w:rsidRDefault="007A02B5">
            <w:pPr>
              <w:pStyle w:val="ConsPlusNormal"/>
              <w:jc w:val="center"/>
            </w:pPr>
            <w:r>
              <w:t>9</w:t>
            </w:r>
          </w:p>
        </w:tc>
        <w:tc>
          <w:tcPr>
            <w:tcW w:w="4686" w:type="dxa"/>
          </w:tcPr>
          <w:p w:rsidR="007A02B5" w:rsidRDefault="007A02B5">
            <w:pPr>
              <w:pStyle w:val="ConsPlusNormal"/>
              <w:jc w:val="center"/>
            </w:pPr>
            <w:r>
              <w:t>0,64</w:t>
            </w:r>
          </w:p>
        </w:tc>
      </w:tr>
      <w:tr w:rsidR="007A02B5">
        <w:tc>
          <w:tcPr>
            <w:tcW w:w="4932" w:type="dxa"/>
          </w:tcPr>
          <w:p w:rsidR="007A02B5" w:rsidRDefault="007A02B5">
            <w:pPr>
              <w:pStyle w:val="ConsPlusNormal"/>
              <w:jc w:val="center"/>
            </w:pPr>
            <w:r>
              <w:t>8</w:t>
            </w:r>
          </w:p>
        </w:tc>
        <w:tc>
          <w:tcPr>
            <w:tcW w:w="4686" w:type="dxa"/>
          </w:tcPr>
          <w:p w:rsidR="007A02B5" w:rsidRDefault="007A02B5">
            <w:pPr>
              <w:pStyle w:val="ConsPlusNormal"/>
              <w:jc w:val="center"/>
            </w:pPr>
            <w:r>
              <w:t>0,58</w:t>
            </w:r>
          </w:p>
        </w:tc>
      </w:tr>
      <w:tr w:rsidR="007A02B5">
        <w:tc>
          <w:tcPr>
            <w:tcW w:w="4932" w:type="dxa"/>
          </w:tcPr>
          <w:p w:rsidR="007A02B5" w:rsidRDefault="007A02B5">
            <w:pPr>
              <w:pStyle w:val="ConsPlusNormal"/>
              <w:jc w:val="center"/>
            </w:pPr>
            <w:r>
              <w:t>7</w:t>
            </w:r>
          </w:p>
        </w:tc>
        <w:tc>
          <w:tcPr>
            <w:tcW w:w="4686" w:type="dxa"/>
          </w:tcPr>
          <w:p w:rsidR="007A02B5" w:rsidRDefault="007A02B5">
            <w:pPr>
              <w:pStyle w:val="ConsPlusNormal"/>
              <w:jc w:val="center"/>
            </w:pPr>
            <w:r>
              <w:t>0,52</w:t>
            </w:r>
          </w:p>
        </w:tc>
      </w:tr>
      <w:tr w:rsidR="007A02B5">
        <w:tc>
          <w:tcPr>
            <w:tcW w:w="4932" w:type="dxa"/>
          </w:tcPr>
          <w:p w:rsidR="007A02B5" w:rsidRDefault="007A02B5">
            <w:pPr>
              <w:pStyle w:val="ConsPlusNormal"/>
              <w:jc w:val="center"/>
            </w:pPr>
            <w:r>
              <w:t>6</w:t>
            </w:r>
          </w:p>
        </w:tc>
        <w:tc>
          <w:tcPr>
            <w:tcW w:w="4686" w:type="dxa"/>
          </w:tcPr>
          <w:p w:rsidR="007A02B5" w:rsidRDefault="007A02B5">
            <w:pPr>
              <w:pStyle w:val="ConsPlusNormal"/>
              <w:jc w:val="center"/>
            </w:pPr>
            <w:r>
              <w:t>0,46</w:t>
            </w:r>
          </w:p>
        </w:tc>
      </w:tr>
      <w:tr w:rsidR="007A02B5">
        <w:tc>
          <w:tcPr>
            <w:tcW w:w="4932" w:type="dxa"/>
          </w:tcPr>
          <w:p w:rsidR="007A02B5" w:rsidRDefault="007A02B5">
            <w:pPr>
              <w:pStyle w:val="ConsPlusNormal"/>
              <w:jc w:val="center"/>
            </w:pPr>
            <w:r>
              <w:t>5</w:t>
            </w:r>
          </w:p>
        </w:tc>
        <w:tc>
          <w:tcPr>
            <w:tcW w:w="4686" w:type="dxa"/>
          </w:tcPr>
          <w:p w:rsidR="007A02B5" w:rsidRDefault="007A02B5">
            <w:pPr>
              <w:pStyle w:val="ConsPlusNormal"/>
              <w:jc w:val="center"/>
            </w:pPr>
            <w:r>
              <w:t>0,4</w:t>
            </w:r>
          </w:p>
        </w:tc>
      </w:tr>
    </w:tbl>
    <w:p w:rsidR="007A02B5" w:rsidRDefault="007A02B5">
      <w:pPr>
        <w:sectPr w:rsidR="007A02B5">
          <w:pgSz w:w="16838" w:h="11905"/>
          <w:pgMar w:top="1701" w:right="1134" w:bottom="850" w:left="1134" w:header="0" w:footer="0" w:gutter="0"/>
          <w:cols w:space="720"/>
        </w:sectPr>
      </w:pPr>
    </w:p>
    <w:p w:rsidR="007A02B5" w:rsidRDefault="007A02B5">
      <w:pPr>
        <w:pStyle w:val="ConsPlusNormal"/>
        <w:jc w:val="both"/>
      </w:pPr>
    </w:p>
    <w:p w:rsidR="007A02B5" w:rsidRDefault="007A02B5">
      <w:pPr>
        <w:pStyle w:val="ConsPlusNormal"/>
        <w:ind w:firstLine="540"/>
        <w:jc w:val="both"/>
      </w:pPr>
      <w:bookmarkStart w:id="21" w:name="P176"/>
      <w:bookmarkEnd w:id="21"/>
      <w:r>
        <w:t>33.1. Норма предоставления общей площади жилого помещения для расчета социальной выплаты составляет 18 квадратных метров общей площади жилого помещения на каждого члена семьи.</w:t>
      </w:r>
    </w:p>
    <w:p w:rsidR="007A02B5" w:rsidRDefault="007A02B5">
      <w:pPr>
        <w:pStyle w:val="ConsPlusNormal"/>
        <w:ind w:firstLine="540"/>
        <w:jc w:val="both"/>
      </w:pPr>
      <w:r>
        <w:t xml:space="preserve">33.2. В случае отчуждения гражданином и (или) членами его семьи жилого помещения (жилых помещений), принадлежащего им на праве собственности, либо принадлежащей указанным гражданам доли в праве общей собственности на жилое помещение, размер нормы предоставления общей площади жилого помещения, принимаемый для расчета размера социальной выплаты, определяется как разница между общей площадью жилого помещения, установленной в соответствии с </w:t>
      </w:r>
      <w:hyperlink w:anchor="P176" w:history="1">
        <w:r>
          <w:rPr>
            <w:color w:val="0000FF"/>
          </w:rPr>
          <w:t>подпунктом 33.1</w:t>
        </w:r>
      </w:hyperlink>
      <w:r>
        <w:t xml:space="preserve"> настоящего пункта, приходящейся на указанного в настоящем абзаце гражданина и (или) членов его семьи, и площадью отчужденного жилого помещения (жилых помещений).</w:t>
      </w:r>
    </w:p>
    <w:p w:rsidR="007A02B5" w:rsidRDefault="007A02B5">
      <w:pPr>
        <w:pStyle w:val="ConsPlusNormal"/>
        <w:ind w:firstLine="540"/>
        <w:jc w:val="both"/>
      </w:pPr>
      <w:r>
        <w:t>Указанные гражданско-правовые сделки по отчуждению жилых помещений учитываются в течение 5 лет, предшествующих дате предоставления гражданину социальной выплаты.</w:t>
      </w:r>
    </w:p>
    <w:p w:rsidR="007A02B5" w:rsidRDefault="007A02B5">
      <w:pPr>
        <w:pStyle w:val="ConsPlusNormal"/>
        <w:ind w:firstLine="540"/>
        <w:jc w:val="both"/>
      </w:pPr>
      <w:r>
        <w:t>Не учитываются сделки по отчуждению жилых помещений, совершенные в период действия свидетельства, с целью приобретения жилого помещения большей площадью с помощью социальной выплаты.</w:t>
      </w:r>
    </w:p>
    <w:p w:rsidR="007A02B5" w:rsidRDefault="007A02B5">
      <w:pPr>
        <w:pStyle w:val="ConsPlusNormal"/>
        <w:ind w:firstLine="540"/>
        <w:jc w:val="both"/>
      </w:pPr>
      <w:r>
        <w:t>33.3. В случае если в составе семьи получателя есть члены семьи, использовавшие ранее право на получение мер государственной поддержки на улучшение жилищных условий за счет средств бюджетной системы Российской Федерации, либо таковым является сам получатель, такие граждане не учитываются при расчете размера социальной выплаты.</w:t>
      </w:r>
    </w:p>
    <w:p w:rsidR="007A02B5" w:rsidRDefault="007A02B5">
      <w:pPr>
        <w:pStyle w:val="ConsPlusNormal"/>
        <w:ind w:firstLine="540"/>
        <w:jc w:val="both"/>
      </w:pPr>
      <w:r>
        <w:t>33.4. В случае использования социальной выплаты на уплату последнего платежа в счет оплаты договора приобретения жилого помещения ее размер ограничивается суммой остатка задолженности по выплате остатка стоимости жилого помещения.</w:t>
      </w:r>
    </w:p>
    <w:p w:rsidR="007A02B5" w:rsidRDefault="007A02B5">
      <w:pPr>
        <w:pStyle w:val="ConsPlusNormal"/>
        <w:ind w:firstLine="540"/>
        <w:jc w:val="both"/>
      </w:pPr>
      <w:r>
        <w:t>33.5. 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7A02B5" w:rsidRDefault="007A02B5">
      <w:pPr>
        <w:pStyle w:val="ConsPlusNormal"/>
        <w:ind w:firstLine="540"/>
        <w:jc w:val="both"/>
      </w:pPr>
      <w:bookmarkStart w:id="22" w:name="P183"/>
      <w:bookmarkEnd w:id="22"/>
      <w:r>
        <w:t xml:space="preserve">33.6. В случае замены (повторной выдачи) свидетельства по основаниям, установленным </w:t>
      </w:r>
      <w:hyperlink w:anchor="P134" w:history="1">
        <w:r>
          <w:rPr>
            <w:color w:val="0000FF"/>
          </w:rPr>
          <w:t>пунктом 32</w:t>
        </w:r>
      </w:hyperlink>
      <w:r>
        <w:t xml:space="preserve"> настоящего Порядка, для расчета размера социальной выплаты применяются стоимость квадратного метра площади жилого помещения в капитальном исполнении, утвержденная Министерством строительства и жилищно-коммунального хозяйства Российской Федерации для автономного округа, и коэффициент срока проживания на территории автономного округа, установленные на дату выдачи первого свидетельства.</w:t>
      </w:r>
    </w:p>
    <w:p w:rsidR="007A02B5" w:rsidRDefault="007A02B5">
      <w:pPr>
        <w:pStyle w:val="ConsPlusNormal"/>
        <w:ind w:firstLine="540"/>
        <w:jc w:val="both"/>
      </w:pPr>
      <w:r>
        <w:t>34. Право граждан на дополнительную площадь не учитывается.</w:t>
      </w:r>
    </w:p>
    <w:p w:rsidR="007A02B5" w:rsidRDefault="007A02B5">
      <w:pPr>
        <w:pStyle w:val="ConsPlusNormal"/>
        <w:ind w:firstLine="540"/>
        <w:jc w:val="both"/>
      </w:pPr>
      <w:r>
        <w:t>35. Социальная выплата носит целевой характер и может быть использована на следующие цели:</w:t>
      </w:r>
    </w:p>
    <w:p w:rsidR="007A02B5" w:rsidRDefault="007A02B5">
      <w:pPr>
        <w:pStyle w:val="ConsPlusNormal"/>
        <w:ind w:firstLine="540"/>
        <w:jc w:val="both"/>
      </w:pPr>
      <w:r>
        <w:t>35.1. Оплату договора приобретения (купли-продажи) жилых помещений (квартир, индивидуальных жилых домов)</w:t>
      </w:r>
      <w:r w:rsidR="005C0B6E">
        <w:t xml:space="preserve"> заключенного в период действия свидетельства</w:t>
      </w:r>
      <w:r>
        <w:t>.</w:t>
      </w:r>
    </w:p>
    <w:p w:rsidR="005C0B6E" w:rsidRDefault="007A02B5" w:rsidP="005C0B6E">
      <w:pPr>
        <w:pStyle w:val="ConsPlusNormal"/>
        <w:ind w:firstLine="540"/>
        <w:jc w:val="both"/>
      </w:pPr>
      <w:r>
        <w:t>35.2. Финансирование строительства жилых помещений (квартир) по договору участия в долевом строительстве жилья</w:t>
      </w:r>
      <w:r w:rsidR="005C0B6E" w:rsidRPr="005C0B6E">
        <w:t xml:space="preserve"> </w:t>
      </w:r>
      <w:r w:rsidR="005C0B6E">
        <w:t>заключенного в период действия свидетельства.</w:t>
      </w:r>
    </w:p>
    <w:p w:rsidR="005C0B6E" w:rsidRDefault="007A02B5" w:rsidP="005C0B6E">
      <w:pPr>
        <w:pStyle w:val="ConsPlusNormal"/>
        <w:ind w:firstLine="540"/>
        <w:jc w:val="both"/>
      </w:pPr>
      <w:r>
        <w:t>35.3. Первоначальный взнос при ипотечном кредитовании на приобретение (строительство) квартиры, приобретение индивидуального жилого дома</w:t>
      </w:r>
      <w:r w:rsidR="005C0B6E" w:rsidRPr="005C0B6E">
        <w:t xml:space="preserve"> </w:t>
      </w:r>
      <w:r w:rsidR="005C0B6E">
        <w:t>заключенного в период действия свидетельства.</w:t>
      </w:r>
    </w:p>
    <w:p w:rsidR="007A02B5" w:rsidRDefault="007A02B5">
      <w:pPr>
        <w:pStyle w:val="ConsPlusNormal"/>
        <w:ind w:firstLine="540"/>
        <w:jc w:val="both"/>
      </w:pPr>
      <w:r>
        <w:t>35.4. Для погашения основной суммы долга и уплаты процентов по жилищным кредитам, в том числе ипотечным, или жилищным займам на приобретение (строительство) квартиры, приобретение индивидуального жилого дома, полученным в период действия свидетельства, за исключением иных процентов, штрафов, комиссий и пеней за просрочку исполнения обязательств по этим кредитам или займам (при этом заключение договора приобретения (строительства) жилого помещения и государственная регистрация права собственности на жилое помещение должны быть осуществлены не ранее начала срока действия свидетельства, выданного гражданину уполномоченным органом).</w:t>
      </w:r>
    </w:p>
    <w:p w:rsidR="005C0B6E" w:rsidRDefault="005C0B6E">
      <w:pPr>
        <w:pStyle w:val="ConsPlusNormal"/>
        <w:ind w:firstLine="540"/>
        <w:jc w:val="both"/>
      </w:pPr>
      <w:r>
        <w:t xml:space="preserve">35.5. Для погашения основной суммы долга и уплаты процентов по жилищным кредитам, в </w:t>
      </w:r>
      <w:r>
        <w:lastRenderedPageBreak/>
        <w:t>том числе ипотечным, или жилищным займам на приобретение (строительство) квартиры, приобретение индивидуального жилого дома, полученным участником мероприятия и/или членами его семьи до вступления в силу настоящего Порядка, за исключением иных процентов, штрафов, комиссий и пеней за просрочку исполнения обязательств по этим кредитам или займам.</w:t>
      </w:r>
    </w:p>
    <w:p w:rsidR="007A02B5" w:rsidRDefault="007A02B5">
      <w:pPr>
        <w:pStyle w:val="ConsPlusNormal"/>
        <w:ind w:firstLine="540"/>
        <w:jc w:val="both"/>
      </w:pPr>
      <w:bookmarkStart w:id="23" w:name="P190"/>
      <w:bookmarkEnd w:id="23"/>
      <w:r>
        <w:t>36. С использованием социальной выплаты по настоящему Порядку граждане должны приобрести одно или несколько жилых помещений в виде квартир, индивидуальных жилых домов, соответствующих санитарно-техническим требованиям, благоустроенных применительно к условиям населенного пункта, выбранного для постоянного проживания, и пригодных для постоянного проживания.</w:t>
      </w:r>
    </w:p>
    <w:p w:rsidR="005C0B6E" w:rsidRDefault="007A02B5" w:rsidP="005C0B6E">
      <w:pPr>
        <w:pStyle w:val="ConsPlusNormal"/>
        <w:ind w:firstLine="540"/>
        <w:jc w:val="both"/>
      </w:pPr>
      <w:r>
        <w:t xml:space="preserve">37. </w:t>
      </w:r>
      <w:r w:rsidR="005C0B6E">
        <w:t>37. Не допускается приобретение жилых помещений в домах, срок эксплуатации которых на дату заключения договора приобретения (строительства) жилого помещения превышает 2 года с момента введения их в эксплуатацию, за исключением случая использования социальной выплаты в соответствии с подпунктом 35.5 пункта 35 настоящего Порядка.</w:t>
      </w:r>
    </w:p>
    <w:p w:rsidR="007A02B5" w:rsidRDefault="005C0B6E" w:rsidP="005C0B6E">
      <w:pPr>
        <w:pStyle w:val="ConsPlusNormal"/>
        <w:ind w:firstLine="540"/>
        <w:jc w:val="both"/>
      </w:pPr>
      <w:r>
        <w:t>Не допускается использование социальной выплаты в соответствии с подпунктом 35.5 пункта 35 настоящего Порядка на приобретение жилых помещений в домах, срок эксплуатации которых на дату заключения договора купли-продажи жилого помещения превышает 15 лет с момента введения их в эксплуатацию; в случаях приобретения жилых помещений в домах деревянного исполнения срок их эксплуатации на дату заключения договора купли-продажи жилого помещения не должен превышать 7 лет.</w:t>
      </w:r>
    </w:p>
    <w:p w:rsidR="007A02B5" w:rsidRDefault="007A02B5">
      <w:pPr>
        <w:pStyle w:val="ConsPlusNormal"/>
        <w:ind w:firstLine="540"/>
        <w:jc w:val="both"/>
      </w:pPr>
      <w:r>
        <w:t>38. Приобретаемое жилое помещение должно находиться на территории автономного округа.</w:t>
      </w:r>
    </w:p>
    <w:p w:rsidR="007A02B5" w:rsidRDefault="007A02B5">
      <w:pPr>
        <w:pStyle w:val="ConsPlusNormal"/>
        <w:ind w:firstLine="540"/>
        <w:jc w:val="both"/>
      </w:pPr>
      <w:bookmarkStart w:id="24" w:name="P193"/>
      <w:bookmarkEnd w:id="24"/>
      <w:r>
        <w:t>39. Приобретаемое жилое помещение оформляется в долевую собственность всех членов семьи участника мероприятия. Допускается оформление приобретенного жилого помещения в собственность одного из супругов или обоих супругов, либо единственного родителя в семье</w:t>
      </w:r>
      <w:r w:rsidR="005C0B6E">
        <w:t>, а также иных членов семьи участниками мероприятия</w:t>
      </w:r>
      <w:r>
        <w:t>. При этом участник мероприятия представляет нотариально заверенное обязательство переоформить приобретенное с использованием социальной выплаты жилое помещение в долевую собственность на состав семьи, указанный в решении о признании участником мероприятия, в течение 6 месяцев после снятия обременения с жилого помещения (далее в настоящем Порядке - нотариально заверенное обязательство).</w:t>
      </w:r>
    </w:p>
    <w:p w:rsidR="007A02B5" w:rsidRDefault="007A02B5">
      <w:pPr>
        <w:pStyle w:val="ConsPlusNormal"/>
        <w:ind w:firstLine="540"/>
        <w:jc w:val="both"/>
      </w:pPr>
      <w:r>
        <w:t>40. Расходы по оформлению жилья в собственность граждане, получившие социальную выплату, несут за счет собственных средств.</w:t>
      </w:r>
    </w:p>
    <w:p w:rsidR="007A02B5" w:rsidRDefault="007A02B5">
      <w:pPr>
        <w:pStyle w:val="ConsPlusNormal"/>
        <w:ind w:firstLine="540"/>
        <w:jc w:val="both"/>
      </w:pPr>
      <w:bookmarkStart w:id="25" w:name="P195"/>
      <w:bookmarkEnd w:id="25"/>
      <w:r>
        <w:t>41. Принятие решения о предоставлении социальной выплаты (отказе в предоставлении социальной выплаты) участнику мероприятия, получившему свидетельство, осуществляется уполномоченным органом на основании заявления гражданина по форме, установленной уполномоченным органом, и следующих документов, представленных в уполномоченный орган:</w:t>
      </w:r>
    </w:p>
    <w:p w:rsidR="007A02B5" w:rsidRDefault="007A02B5">
      <w:pPr>
        <w:pStyle w:val="ConsPlusNormal"/>
        <w:ind w:firstLine="540"/>
        <w:jc w:val="both"/>
      </w:pPr>
      <w:bookmarkStart w:id="26" w:name="P196"/>
      <w:bookmarkEnd w:id="26"/>
      <w:r>
        <w:t>41.1. Удостоверяющих личность заявителя и всех членов его семьи, а также документов, подтверждающих родственные отношения и состав семьи (паспортов, свидетельств о рождении, свидетельств о регистрации заключения (расторжения) брака, решений об усыновлении (удочерении)).</w:t>
      </w:r>
    </w:p>
    <w:p w:rsidR="007A02B5" w:rsidRDefault="007A02B5">
      <w:pPr>
        <w:pStyle w:val="ConsPlusNormal"/>
        <w:ind w:firstLine="540"/>
        <w:jc w:val="both"/>
      </w:pPr>
      <w:bookmarkStart w:id="27" w:name="P197"/>
      <w:bookmarkEnd w:id="27"/>
      <w:r>
        <w:t>41.2. Содержащих сведения о регистрации по месту жительства заявителя и членов его семьи.</w:t>
      </w:r>
    </w:p>
    <w:p w:rsidR="007A02B5" w:rsidRDefault="007A02B5">
      <w:pPr>
        <w:pStyle w:val="ConsPlusNormal"/>
        <w:ind w:firstLine="540"/>
        <w:jc w:val="both"/>
      </w:pPr>
      <w:r>
        <w:t>4</w:t>
      </w:r>
      <w:r w:rsidR="00D9444D">
        <w:t>1</w:t>
      </w:r>
      <w:r>
        <w:t>.3. Содержащих сведения органа, осуществляющего государственную регистрацию прав, о наличии или отсутствии жилых помещений, земельных участков в собственности заявителя, членов его семьи, указанных в заявлении на участие в мероприятии, в том числе на ранее существовавшее имя в случае изменения фамилии, имени, отчества.</w:t>
      </w:r>
    </w:p>
    <w:p w:rsidR="007A02B5" w:rsidRDefault="007A02B5">
      <w:pPr>
        <w:pStyle w:val="ConsPlusNormal"/>
        <w:ind w:firstLine="540"/>
        <w:jc w:val="both"/>
      </w:pPr>
      <w:bookmarkStart w:id="28" w:name="P199"/>
      <w:bookmarkEnd w:id="28"/>
      <w:r>
        <w:t>41.4. Содержащих сведения органа о получении (неполучении) мер государственной (социальной) поддержки для приобретения (строительства) жилых помещений за счет средств бюджетной системы Российской Федерации заявителем и членами семьи заявителя.</w:t>
      </w:r>
    </w:p>
    <w:p w:rsidR="007A02B5" w:rsidRDefault="007A02B5">
      <w:pPr>
        <w:pStyle w:val="ConsPlusNormal"/>
        <w:ind w:firstLine="540"/>
        <w:jc w:val="both"/>
      </w:pPr>
      <w:bookmarkStart w:id="29" w:name="P200"/>
      <w:bookmarkEnd w:id="29"/>
      <w:r>
        <w:t>41.5. Договора (</w:t>
      </w:r>
      <w:proofErr w:type="spellStart"/>
      <w:r>
        <w:t>ов</w:t>
      </w:r>
      <w:proofErr w:type="spellEnd"/>
      <w:r>
        <w:t>) купли-продажи либо долевого строительства жилого (</w:t>
      </w:r>
      <w:proofErr w:type="spellStart"/>
      <w:r>
        <w:t>ых</w:t>
      </w:r>
      <w:proofErr w:type="spellEnd"/>
      <w:r>
        <w:t>) помещения (</w:t>
      </w:r>
      <w:proofErr w:type="spellStart"/>
      <w:r>
        <w:t>ий</w:t>
      </w:r>
      <w:proofErr w:type="spellEnd"/>
      <w:r>
        <w:t>), оформленного (</w:t>
      </w:r>
      <w:proofErr w:type="spellStart"/>
      <w:r>
        <w:t>ных</w:t>
      </w:r>
      <w:proofErr w:type="spellEnd"/>
      <w:r>
        <w:t xml:space="preserve">) на всех членов семьи, (договоры купли-продажи либо долевого строительства жилых помещений, подлежащие в соответствии с действующим законодательством государственной регистрации, должны быть зарегистрированы в установленном порядке), с учетом положений </w:t>
      </w:r>
      <w:hyperlink w:anchor="P193" w:history="1">
        <w:r>
          <w:rPr>
            <w:color w:val="0000FF"/>
          </w:rPr>
          <w:t>пункта 39</w:t>
        </w:r>
      </w:hyperlink>
      <w:r>
        <w:t xml:space="preserve"> настоящего Порядка.</w:t>
      </w:r>
    </w:p>
    <w:p w:rsidR="007A02B5" w:rsidRDefault="007A02B5">
      <w:pPr>
        <w:pStyle w:val="ConsPlusNormal"/>
        <w:ind w:firstLine="540"/>
        <w:jc w:val="both"/>
      </w:pPr>
      <w:bookmarkStart w:id="30" w:name="P201"/>
      <w:bookmarkEnd w:id="30"/>
      <w:r>
        <w:t>41.6. Свидетельств о государственной регистрации права собственности на приобретенное (</w:t>
      </w:r>
      <w:proofErr w:type="spellStart"/>
      <w:r>
        <w:t>ные</w:t>
      </w:r>
      <w:proofErr w:type="spellEnd"/>
      <w:r>
        <w:t>) жилое (</w:t>
      </w:r>
      <w:proofErr w:type="spellStart"/>
      <w:r>
        <w:t>ые</w:t>
      </w:r>
      <w:proofErr w:type="spellEnd"/>
      <w:r>
        <w:t>) помещение (</w:t>
      </w:r>
      <w:proofErr w:type="spellStart"/>
      <w:r>
        <w:t>ия</w:t>
      </w:r>
      <w:proofErr w:type="spellEnd"/>
      <w:r>
        <w:t xml:space="preserve">), на всех членов семьи, нотариально заверенного обязательства, </w:t>
      </w:r>
      <w:r>
        <w:lastRenderedPageBreak/>
        <w:t xml:space="preserve">предусмотренного </w:t>
      </w:r>
      <w:hyperlink w:anchor="P193" w:history="1">
        <w:r>
          <w:rPr>
            <w:color w:val="0000FF"/>
          </w:rPr>
          <w:t>пунктом 39</w:t>
        </w:r>
      </w:hyperlink>
      <w:r>
        <w:t xml:space="preserve"> настоящего Порядка, при его наличии.</w:t>
      </w:r>
    </w:p>
    <w:p w:rsidR="007A02B5" w:rsidRDefault="007A02B5">
      <w:pPr>
        <w:pStyle w:val="ConsPlusNormal"/>
        <w:ind w:firstLine="540"/>
        <w:jc w:val="both"/>
      </w:pPr>
      <w:bookmarkStart w:id="31" w:name="P202"/>
      <w:bookmarkEnd w:id="31"/>
      <w:r>
        <w:t>41.7. Кредитного договора.</w:t>
      </w:r>
    </w:p>
    <w:p w:rsidR="007A02B5" w:rsidRDefault="007A02B5">
      <w:pPr>
        <w:pStyle w:val="ConsPlusNormal"/>
        <w:ind w:firstLine="540"/>
        <w:jc w:val="both"/>
      </w:pPr>
      <w:bookmarkStart w:id="32" w:name="P203"/>
      <w:bookmarkEnd w:id="32"/>
      <w:r>
        <w:t>41.8. Содержащих сведения органа технической инвентаризации о техническом состоянии приобретаемого жилого помещения;</w:t>
      </w:r>
    </w:p>
    <w:p w:rsidR="007A02B5" w:rsidRDefault="007A02B5">
      <w:pPr>
        <w:pStyle w:val="ConsPlusNormal"/>
        <w:ind w:firstLine="540"/>
        <w:jc w:val="both"/>
      </w:pPr>
      <w:bookmarkStart w:id="33" w:name="P204"/>
      <w:bookmarkEnd w:id="33"/>
      <w:r>
        <w:t>41.9. Платежных документов, подтверждающих внесение собственных и (или) заемных средств;</w:t>
      </w:r>
    </w:p>
    <w:p w:rsidR="007A02B5" w:rsidRDefault="007A02B5">
      <w:pPr>
        <w:pStyle w:val="ConsPlusNormal"/>
        <w:ind w:firstLine="540"/>
        <w:jc w:val="both"/>
      </w:pPr>
      <w:r>
        <w:t>41.10. Содержащих сведения кредитора (заимодавца) о сумме остатка основного долга по ипотечному жилищному кредиту (займу), за исключением задолженности по уплате процентов за пользование ипотечным жилищным кредитом (займом), иных процентов, штрафов, комиссий и пеней за просрочку исполнения обязательств по этим кредитам или займам (в случае, если социальная выплата направляется на уплату основного долга по ипотечному кредиту);</w:t>
      </w:r>
    </w:p>
    <w:p w:rsidR="007A02B5" w:rsidRDefault="007A02B5">
      <w:pPr>
        <w:pStyle w:val="ConsPlusNormal"/>
        <w:ind w:firstLine="540"/>
        <w:jc w:val="both"/>
      </w:pPr>
      <w:bookmarkStart w:id="34" w:name="P206"/>
      <w:bookmarkEnd w:id="34"/>
      <w:r>
        <w:t>41.11. Банковских реквизитов для перечисления социальной выплаты.</w:t>
      </w:r>
    </w:p>
    <w:p w:rsidR="007A02B5" w:rsidRDefault="007A02B5">
      <w:pPr>
        <w:pStyle w:val="ConsPlusNormal"/>
        <w:ind w:firstLine="540"/>
        <w:jc w:val="both"/>
      </w:pPr>
      <w:r>
        <w:t>Заявление подается с предъявлением оригиналов соответствующих документов, копии которых заверяются ответственным сотрудником уполномоченного органа, принимающим документы, после чего оригиналы документов возвращаются гражданину.</w:t>
      </w:r>
    </w:p>
    <w:p w:rsidR="007A02B5" w:rsidRDefault="007A02B5">
      <w:pPr>
        <w:pStyle w:val="ConsPlusNormal"/>
        <w:ind w:firstLine="540"/>
        <w:jc w:val="both"/>
      </w:pPr>
      <w:r>
        <w:t>Заявитель имеет право направить нотариально заверенные заявление и документы по почте. Датой регистрации заявления в этом случае считается дата поступления почтового отправления в уполномоченный орган.</w:t>
      </w:r>
    </w:p>
    <w:p w:rsidR="007A02B5" w:rsidRDefault="007A02B5">
      <w:pPr>
        <w:pStyle w:val="ConsPlusNormal"/>
        <w:ind w:firstLine="540"/>
        <w:jc w:val="both"/>
      </w:pPr>
      <w:r>
        <w:t xml:space="preserve">Документы, указанные в </w:t>
      </w:r>
      <w:hyperlink w:anchor="P196" w:history="1">
        <w:r>
          <w:rPr>
            <w:color w:val="0000FF"/>
          </w:rPr>
          <w:t>подпунктах 41.1</w:t>
        </w:r>
      </w:hyperlink>
      <w:r>
        <w:t xml:space="preserve">, </w:t>
      </w:r>
      <w:hyperlink w:anchor="P200" w:history="1">
        <w:r>
          <w:rPr>
            <w:color w:val="0000FF"/>
          </w:rPr>
          <w:t>41.5</w:t>
        </w:r>
      </w:hyperlink>
      <w:r>
        <w:t xml:space="preserve"> - </w:t>
      </w:r>
      <w:hyperlink w:anchor="P206" w:history="1">
        <w:r>
          <w:rPr>
            <w:color w:val="0000FF"/>
          </w:rPr>
          <w:t>41.11</w:t>
        </w:r>
      </w:hyperlink>
      <w:r>
        <w:t xml:space="preserve"> настоящего пункта, представляются гражданами в уполномоченный орган самостоятельно.</w:t>
      </w:r>
    </w:p>
    <w:p w:rsidR="007A02B5" w:rsidRDefault="007A02B5">
      <w:pPr>
        <w:pStyle w:val="ConsPlusNormal"/>
        <w:ind w:firstLine="540"/>
        <w:jc w:val="both"/>
      </w:pPr>
      <w:r>
        <w:t xml:space="preserve">Документы и сведения, указанные в </w:t>
      </w:r>
      <w:hyperlink w:anchor="P197" w:history="1">
        <w:r>
          <w:rPr>
            <w:color w:val="0000FF"/>
          </w:rPr>
          <w:t>подпунктах 41.2</w:t>
        </w:r>
      </w:hyperlink>
      <w:r>
        <w:t xml:space="preserve"> - </w:t>
      </w:r>
      <w:hyperlink w:anchor="P199" w:history="1">
        <w:r>
          <w:rPr>
            <w:color w:val="0000FF"/>
          </w:rPr>
          <w:t>41.4</w:t>
        </w:r>
      </w:hyperlink>
      <w:r>
        <w:t xml:space="preserve"> настоящего пункта, запрашиваются уполномоченным органом в порядке межведомственного информационного взаимодействия в соответствии с законодательством Российской Федерации и автономного округа.</w:t>
      </w:r>
    </w:p>
    <w:p w:rsidR="007A02B5" w:rsidRDefault="007A02B5">
      <w:pPr>
        <w:pStyle w:val="ConsPlusNormal"/>
        <w:ind w:firstLine="540"/>
        <w:jc w:val="both"/>
      </w:pPr>
      <w:r>
        <w:t xml:space="preserve">Гражданин вправе представить указанные в </w:t>
      </w:r>
      <w:hyperlink w:anchor="P197" w:history="1">
        <w:r>
          <w:rPr>
            <w:color w:val="0000FF"/>
          </w:rPr>
          <w:t>подпунктах 41.2</w:t>
        </w:r>
      </w:hyperlink>
      <w:r>
        <w:t xml:space="preserve"> - </w:t>
      </w:r>
      <w:hyperlink w:anchor="P199" w:history="1">
        <w:r>
          <w:rPr>
            <w:color w:val="0000FF"/>
          </w:rPr>
          <w:t>41.4</w:t>
        </w:r>
      </w:hyperlink>
      <w:r>
        <w:t xml:space="preserve"> настоящего пункта документы и информацию в уполномоченный орган по собственной инициативе.</w:t>
      </w:r>
    </w:p>
    <w:p w:rsidR="007A02B5" w:rsidRDefault="007A02B5">
      <w:pPr>
        <w:pStyle w:val="ConsPlusNormal"/>
        <w:ind w:firstLine="540"/>
        <w:jc w:val="both"/>
      </w:pPr>
      <w:r>
        <w:t xml:space="preserve">В случае использования социальной выплаты на оплату договора приобретения (купли-продажи) жилого помещения (квартиры, индивидуального жилого дома), на оплату договора финансирования строительства жилых помещений (квартир) по договору участия в долевом строительстве жилья, перечисление социальной выплаты осуществляется на основании документов, предусмотренных </w:t>
      </w:r>
      <w:hyperlink w:anchor="P196" w:history="1">
        <w:r>
          <w:rPr>
            <w:color w:val="0000FF"/>
          </w:rPr>
          <w:t>подпунктами 41.1</w:t>
        </w:r>
      </w:hyperlink>
      <w:r>
        <w:t xml:space="preserve"> - </w:t>
      </w:r>
      <w:hyperlink w:anchor="P200" w:history="1">
        <w:r>
          <w:rPr>
            <w:color w:val="0000FF"/>
          </w:rPr>
          <w:t>41.5</w:t>
        </w:r>
      </w:hyperlink>
      <w:r>
        <w:t xml:space="preserve">, </w:t>
      </w:r>
      <w:hyperlink w:anchor="P203" w:history="1">
        <w:r>
          <w:rPr>
            <w:color w:val="0000FF"/>
          </w:rPr>
          <w:t>41.8</w:t>
        </w:r>
      </w:hyperlink>
      <w:r>
        <w:t xml:space="preserve">, </w:t>
      </w:r>
      <w:hyperlink w:anchor="P204" w:history="1">
        <w:r>
          <w:rPr>
            <w:color w:val="0000FF"/>
          </w:rPr>
          <w:t>41.9</w:t>
        </w:r>
      </w:hyperlink>
      <w:r>
        <w:t xml:space="preserve">, </w:t>
      </w:r>
      <w:hyperlink w:anchor="P206" w:history="1">
        <w:r>
          <w:rPr>
            <w:color w:val="0000FF"/>
          </w:rPr>
          <w:t>41.11</w:t>
        </w:r>
      </w:hyperlink>
      <w:r>
        <w:t xml:space="preserve"> настоящего пункта.</w:t>
      </w:r>
    </w:p>
    <w:p w:rsidR="007A02B5" w:rsidRDefault="007A02B5">
      <w:pPr>
        <w:pStyle w:val="ConsPlusNormal"/>
        <w:ind w:firstLine="540"/>
        <w:jc w:val="both"/>
      </w:pPr>
      <w: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(строительство) квартиры, приобретение индивидуального жилого дома, за исключением иных процентов, штрафов, комиссий и пеней за просрочку исполнения обязательств по этим кредитам или займам, перечисление социальной выплаты осуществляется на основании документов, предусмотренных </w:t>
      </w:r>
      <w:hyperlink w:anchor="P196" w:history="1">
        <w:r>
          <w:rPr>
            <w:color w:val="0000FF"/>
          </w:rPr>
          <w:t>подпунктами 41.1</w:t>
        </w:r>
      </w:hyperlink>
      <w:r>
        <w:t xml:space="preserve"> - </w:t>
      </w:r>
      <w:hyperlink w:anchor="P206" w:history="1">
        <w:r>
          <w:rPr>
            <w:color w:val="0000FF"/>
          </w:rPr>
          <w:t>41.11</w:t>
        </w:r>
      </w:hyperlink>
      <w:r>
        <w:t xml:space="preserve"> настоящего пункта.</w:t>
      </w:r>
    </w:p>
    <w:p w:rsidR="007A02B5" w:rsidRDefault="007A02B5">
      <w:pPr>
        <w:pStyle w:val="ConsPlusNormal"/>
        <w:ind w:firstLine="540"/>
        <w:jc w:val="both"/>
      </w:pPr>
      <w:r>
        <w:t xml:space="preserve">В случае использования социальной выплаты для уплаты первоначального взноса при получении жилищного кредита, в том числе ипотечного, или жилищного займа на приобретение (строительство) квартиры, приобретение индивидуального жилого дома, перечисление социальной выплаты осуществляется на основании документов, предусмотренных </w:t>
      </w:r>
      <w:hyperlink w:anchor="P196" w:history="1">
        <w:r>
          <w:rPr>
            <w:color w:val="0000FF"/>
          </w:rPr>
          <w:t>подпунктами 41.1</w:t>
        </w:r>
      </w:hyperlink>
      <w:r>
        <w:t xml:space="preserve"> - </w:t>
      </w:r>
      <w:hyperlink w:anchor="P200" w:history="1">
        <w:r>
          <w:rPr>
            <w:color w:val="0000FF"/>
          </w:rPr>
          <w:t>41.5</w:t>
        </w:r>
      </w:hyperlink>
      <w:r>
        <w:t xml:space="preserve">, </w:t>
      </w:r>
      <w:hyperlink w:anchor="P202" w:history="1">
        <w:r>
          <w:rPr>
            <w:color w:val="0000FF"/>
          </w:rPr>
          <w:t>41.7</w:t>
        </w:r>
      </w:hyperlink>
      <w:r>
        <w:t xml:space="preserve"> - </w:t>
      </w:r>
      <w:hyperlink w:anchor="P204" w:history="1">
        <w:r>
          <w:rPr>
            <w:color w:val="0000FF"/>
          </w:rPr>
          <w:t>41.9</w:t>
        </w:r>
      </w:hyperlink>
      <w:r>
        <w:t xml:space="preserve">, </w:t>
      </w:r>
      <w:hyperlink w:anchor="P206" w:history="1">
        <w:r>
          <w:rPr>
            <w:color w:val="0000FF"/>
          </w:rPr>
          <w:t>41.11</w:t>
        </w:r>
      </w:hyperlink>
      <w:r>
        <w:t xml:space="preserve"> настоящего пункта.</w:t>
      </w:r>
    </w:p>
    <w:p w:rsidR="007A02B5" w:rsidRDefault="007A02B5">
      <w:pPr>
        <w:pStyle w:val="ConsPlusNormal"/>
        <w:ind w:firstLine="540"/>
        <w:jc w:val="both"/>
      </w:pPr>
      <w:bookmarkStart w:id="35" w:name="P215"/>
      <w:bookmarkEnd w:id="35"/>
      <w:r>
        <w:t xml:space="preserve">42. Уполномоченный орган в течение 10 рабочих дней со дня получения от участника мероприятия документов, указанных в </w:t>
      </w:r>
      <w:hyperlink w:anchor="P195" w:history="1">
        <w:r>
          <w:rPr>
            <w:color w:val="0000FF"/>
          </w:rPr>
          <w:t>пункте 41</w:t>
        </w:r>
      </w:hyperlink>
      <w:r>
        <w:t xml:space="preserve"> настоящего Порядка, осуществляет их проверку на соответствие требованиям настоящего Порядка, в том числе путем запроса в порядке межведомственного информационного взаимодействия:</w:t>
      </w:r>
    </w:p>
    <w:p w:rsidR="007A02B5" w:rsidRDefault="007A02B5">
      <w:pPr>
        <w:pStyle w:val="ConsPlusNormal"/>
        <w:ind w:firstLine="540"/>
        <w:jc w:val="both"/>
      </w:pPr>
      <w:proofErr w:type="gramStart"/>
      <w:r>
        <w:t>сведений</w:t>
      </w:r>
      <w:proofErr w:type="gramEnd"/>
      <w:r>
        <w:t xml:space="preserve"> органа, осуществляющего государственную регистрацию прав, о наличии или отсутствии жилых помещений в собственности участника мероприятия и членов его семьи;</w:t>
      </w:r>
    </w:p>
    <w:p w:rsidR="007A02B5" w:rsidRDefault="007A02B5">
      <w:pPr>
        <w:pStyle w:val="ConsPlusNormal"/>
        <w:ind w:firstLine="540"/>
        <w:jc w:val="both"/>
      </w:pPr>
      <w:proofErr w:type="gramStart"/>
      <w:r>
        <w:t>сведений</w:t>
      </w:r>
      <w:proofErr w:type="gramEnd"/>
      <w:r>
        <w:t xml:space="preserve"> о предоставлении иных мер государственной поддержки на приобретение жилых помещений участнику мероприятия и членам его семьи;</w:t>
      </w:r>
    </w:p>
    <w:p w:rsidR="007A02B5" w:rsidRDefault="007A02B5">
      <w:pPr>
        <w:pStyle w:val="ConsPlusNormal"/>
        <w:ind w:firstLine="540"/>
        <w:jc w:val="both"/>
      </w:pPr>
      <w:proofErr w:type="gramStart"/>
      <w:r>
        <w:t>сведений</w:t>
      </w:r>
      <w:proofErr w:type="gramEnd"/>
      <w:r>
        <w:t xml:space="preserve"> о регистрации участника мероприятия и членов его семьи по месту жительства.</w:t>
      </w:r>
    </w:p>
    <w:p w:rsidR="007A02B5" w:rsidRDefault="007A02B5">
      <w:pPr>
        <w:pStyle w:val="ConsPlusNormal"/>
        <w:ind w:firstLine="540"/>
        <w:jc w:val="both"/>
      </w:pPr>
      <w:r>
        <w:t xml:space="preserve">43. В течение 20 рабочих дней с даты получения сведений, указанных в </w:t>
      </w:r>
      <w:hyperlink w:anchor="P215" w:history="1">
        <w:r>
          <w:rPr>
            <w:color w:val="0000FF"/>
          </w:rPr>
          <w:t>пункте 42</w:t>
        </w:r>
      </w:hyperlink>
      <w:r>
        <w:t xml:space="preserve"> настоящего порядка, уполномоченный орган рассматривает представленные документы и сведения и принимает решение о предоставлении социальной выплаты либо об отказе в предоставлении социальной выплаты участнику мероприятия.</w:t>
      </w:r>
    </w:p>
    <w:p w:rsidR="007A02B5" w:rsidRDefault="007A02B5">
      <w:pPr>
        <w:pStyle w:val="ConsPlusNormal"/>
        <w:ind w:firstLine="540"/>
        <w:jc w:val="both"/>
      </w:pPr>
      <w:r>
        <w:lastRenderedPageBreak/>
        <w:t>44. Основаниями для отказа в предоставлении социальной выплаты являются:</w:t>
      </w:r>
    </w:p>
    <w:p w:rsidR="007A02B5" w:rsidRDefault="007A02B5">
      <w:pPr>
        <w:pStyle w:val="ConsPlusNormal"/>
        <w:ind w:firstLine="540"/>
        <w:jc w:val="both"/>
      </w:pPr>
      <w:r>
        <w:t>44.1. Письменный отказ гражданина от получения социальной выплаты.</w:t>
      </w:r>
    </w:p>
    <w:p w:rsidR="007A02B5" w:rsidRDefault="007A02B5">
      <w:pPr>
        <w:pStyle w:val="ConsPlusNormal"/>
        <w:ind w:firstLine="540"/>
        <w:jc w:val="both"/>
      </w:pPr>
      <w:r>
        <w:t>44.2. Утрата оснований для участия в мероприятии, за исключением утраты нуждаемости в улучшении жилищных условий в связи с приобретением жилого помещения с помощью социальной выплаты в соответствии с настоящим Порядком.</w:t>
      </w:r>
    </w:p>
    <w:p w:rsidR="007A02B5" w:rsidRDefault="007A02B5">
      <w:pPr>
        <w:pStyle w:val="ConsPlusNormal"/>
        <w:ind w:firstLine="540"/>
        <w:jc w:val="both"/>
      </w:pPr>
      <w:r>
        <w:t xml:space="preserve">44.3. Несоответствие приобретенного жилого помещения требованиям, установленным </w:t>
      </w:r>
      <w:hyperlink w:anchor="P190" w:history="1">
        <w:r>
          <w:rPr>
            <w:color w:val="0000FF"/>
          </w:rPr>
          <w:t>пунктом 36</w:t>
        </w:r>
      </w:hyperlink>
      <w:r>
        <w:t xml:space="preserve"> настоящего Порядка.</w:t>
      </w:r>
    </w:p>
    <w:p w:rsidR="007A02B5" w:rsidRDefault="007A02B5">
      <w:pPr>
        <w:pStyle w:val="ConsPlusNormal"/>
        <w:ind w:firstLine="540"/>
        <w:jc w:val="both"/>
      </w:pPr>
      <w:r>
        <w:t xml:space="preserve">44.4. Нарушение срока предоставления, непредставление, предоставление не в полном объеме документов, предусмотренных </w:t>
      </w:r>
      <w:hyperlink w:anchor="P196" w:history="1">
        <w:r>
          <w:rPr>
            <w:color w:val="0000FF"/>
          </w:rPr>
          <w:t>подпунктами 41.1</w:t>
        </w:r>
      </w:hyperlink>
      <w:r>
        <w:t xml:space="preserve">, </w:t>
      </w:r>
      <w:hyperlink w:anchor="P200" w:history="1">
        <w:r>
          <w:rPr>
            <w:color w:val="0000FF"/>
          </w:rPr>
          <w:t>41.5</w:t>
        </w:r>
      </w:hyperlink>
      <w:r>
        <w:t xml:space="preserve"> - </w:t>
      </w:r>
      <w:hyperlink w:anchor="P202" w:history="1">
        <w:r>
          <w:rPr>
            <w:color w:val="0000FF"/>
          </w:rPr>
          <w:t>41.7</w:t>
        </w:r>
      </w:hyperlink>
      <w:r>
        <w:t xml:space="preserve">, </w:t>
      </w:r>
      <w:hyperlink w:anchor="P204" w:history="1">
        <w:r>
          <w:rPr>
            <w:color w:val="0000FF"/>
          </w:rPr>
          <w:t>41.9</w:t>
        </w:r>
      </w:hyperlink>
      <w:r>
        <w:t xml:space="preserve"> - </w:t>
      </w:r>
      <w:hyperlink w:anchor="P206" w:history="1">
        <w:r>
          <w:rPr>
            <w:color w:val="0000FF"/>
          </w:rPr>
          <w:t>41.11 пункта 41</w:t>
        </w:r>
      </w:hyperlink>
      <w:r>
        <w:t xml:space="preserve"> настоящего Порядка, в период срока действия свидетельства, установленного </w:t>
      </w:r>
      <w:hyperlink w:anchor="P124" w:history="1">
        <w:r>
          <w:rPr>
            <w:color w:val="0000FF"/>
          </w:rPr>
          <w:t>пунктами 28</w:t>
        </w:r>
      </w:hyperlink>
      <w:r>
        <w:t xml:space="preserve">, </w:t>
      </w:r>
      <w:hyperlink w:anchor="P126" w:history="1">
        <w:r>
          <w:rPr>
            <w:color w:val="0000FF"/>
          </w:rPr>
          <w:t>29</w:t>
        </w:r>
      </w:hyperlink>
      <w:r>
        <w:t xml:space="preserve"> настоящего Порядка.</w:t>
      </w:r>
    </w:p>
    <w:p w:rsidR="007A02B5" w:rsidRDefault="007A02B5">
      <w:pPr>
        <w:pStyle w:val="ConsPlusNormal"/>
        <w:ind w:firstLine="540"/>
        <w:jc w:val="both"/>
      </w:pPr>
      <w:r>
        <w:t xml:space="preserve">44.5. Несоответствие документов, предусмотренных </w:t>
      </w:r>
      <w:hyperlink w:anchor="P195" w:history="1">
        <w:r>
          <w:rPr>
            <w:color w:val="0000FF"/>
          </w:rPr>
          <w:t>пунктом 41</w:t>
        </w:r>
      </w:hyperlink>
      <w:r>
        <w:t xml:space="preserve"> настоящего Порядка, условиям предоставления социальной выплаты по настоящему Порядку.</w:t>
      </w:r>
    </w:p>
    <w:p w:rsidR="007A02B5" w:rsidRDefault="007A02B5">
      <w:pPr>
        <w:pStyle w:val="ConsPlusNormal"/>
        <w:ind w:firstLine="540"/>
        <w:jc w:val="both"/>
      </w:pPr>
      <w:r>
        <w:t>44.6. Выявление фактов недостоверности сведений, содержащихся в представленных документах.</w:t>
      </w:r>
    </w:p>
    <w:p w:rsidR="007A02B5" w:rsidRDefault="007A02B5">
      <w:pPr>
        <w:pStyle w:val="ConsPlusNormal"/>
        <w:ind w:firstLine="540"/>
        <w:jc w:val="both"/>
      </w:pPr>
      <w:r>
        <w:t>44.7. Получение участником мероприятия и всеми членами его семьи иной государственной поддержки на приобретение (строительство) жилых помещений за счет средств бюджетной системы Российской Федерации, в том числе земельного участка бесплатно в собственность для строительства индивидуального жилого дома (за исключением использования на улучшение жилищных условий материнского (семейного) капитала, Югорского семейного капитала, а также компенсации гражданам, постоянно проживающим на территории Ханты-Мансийского автономного округа - Югры в течение 15 лет (и членам их семей), нуждающимся в улучшении жилищных условий, части процентной ставки по одному ипотечному жилищному кредиту на приобретение (строительство) жилых помещений на срок до 10 лет, в том числе на рефинансирование ипотечных кредитов и займов, в соответствии с настоящей государственной программой, полученной в период действия свидетельства в целях приобретения жилого помещения с использованием социальной выплаты в соответствии с настоящим Порядком).</w:t>
      </w:r>
    </w:p>
    <w:p w:rsidR="007A02B5" w:rsidRDefault="007A02B5">
      <w:pPr>
        <w:pStyle w:val="ConsPlusNormal"/>
        <w:ind w:firstLine="540"/>
        <w:jc w:val="both"/>
      </w:pPr>
      <w:r>
        <w:t>44.8. Выезда участника мероприятия из муниципального образования, в котором он состоит на учете на бесплатное предоставление земельного участка, на постоянное место жительства в другое муниципальное образование автономного округа или в другой субъект Российской Федерации.</w:t>
      </w:r>
    </w:p>
    <w:p w:rsidR="007A02B5" w:rsidRDefault="007A02B5">
      <w:pPr>
        <w:pStyle w:val="ConsPlusNormal"/>
        <w:ind w:firstLine="540"/>
        <w:jc w:val="both"/>
      </w:pPr>
      <w:r>
        <w:t>Решение об отказе должно быть обоснованным, со ссылкой на положения настоящего Порядка, и может быть обжаловано гражданином в соответствии с законодательством Российской Федерации.</w:t>
      </w:r>
    </w:p>
    <w:p w:rsidR="007A02B5" w:rsidRDefault="007A02B5">
      <w:pPr>
        <w:pStyle w:val="ConsPlusNormal"/>
        <w:ind w:firstLine="540"/>
        <w:jc w:val="both"/>
      </w:pPr>
      <w:bookmarkStart w:id="36" w:name="P230"/>
      <w:bookmarkEnd w:id="36"/>
      <w:r>
        <w:t>45. В течение 5 рабочих дней с даты принятия решения о предоставлении участнику мероприятия социальной выплаты уполномоченный орган направляет в Департамент заявку на перечисление социальной выплаты по форме, установленной Департаментом, содержащую объемы фактически возникших обязательств (сделок) с приложением заверенной уполномоченным органом копии решения о предоставлении социальной выплаты участнику мероприятия.</w:t>
      </w:r>
    </w:p>
    <w:p w:rsidR="007A02B5" w:rsidRDefault="007A02B5">
      <w:pPr>
        <w:pStyle w:val="ConsPlusNormal"/>
        <w:ind w:firstLine="540"/>
        <w:jc w:val="both"/>
      </w:pPr>
      <w:r>
        <w:t xml:space="preserve">46. Департамент в течение 20 рабочих дней со дня поступления заявки и документа, указанных в </w:t>
      </w:r>
      <w:hyperlink w:anchor="P230" w:history="1">
        <w:r>
          <w:rPr>
            <w:color w:val="0000FF"/>
          </w:rPr>
          <w:t>пункте 45</w:t>
        </w:r>
      </w:hyperlink>
      <w:r>
        <w:t xml:space="preserve"> настоящего Порядка, направляет заявку на перечисление гражданину социальной выплаты в исполнительный орган государственной власти Тюменской области, уполномоченный на реализацию мероприятия за счет средств государственной программы "Сотрудничество" (далее - уполномоченный орган Тюменской области).</w:t>
      </w:r>
    </w:p>
    <w:p w:rsidR="007A02B5" w:rsidRDefault="007A02B5">
      <w:pPr>
        <w:pStyle w:val="ConsPlusNormal"/>
        <w:ind w:firstLine="540"/>
        <w:jc w:val="both"/>
      </w:pPr>
      <w:r>
        <w:t>Порядок и механизм взаимоотношений между уполномоченным органом Тюменской области и Департаментом регулируются отдельно заключенным соглашением о порядке реализации мероприятия (далее - Соглашение).</w:t>
      </w:r>
    </w:p>
    <w:p w:rsidR="007A02B5" w:rsidRDefault="007A02B5">
      <w:pPr>
        <w:pStyle w:val="ConsPlusNormal"/>
        <w:ind w:firstLine="540"/>
        <w:jc w:val="both"/>
      </w:pPr>
      <w:r>
        <w:t>Перечисление социальной выплаты производится уполномоченным органом Тюменской области на счет продавца (застройщика), кредитора в порядке и сроки, установленные Соглашением.</w:t>
      </w:r>
    </w:p>
    <w:p w:rsidR="007A02B5" w:rsidRDefault="007A02B5">
      <w:pPr>
        <w:pStyle w:val="ConsPlusNormal"/>
        <w:ind w:firstLine="540"/>
        <w:jc w:val="both"/>
      </w:pPr>
      <w:r>
        <w:t>Департамент в течение 10 рабочих дней со дня получения уведомления от уполномоченного органа Тюменской области о перечислении социальной выплаты участнику мероприятия уведомляет об этом уполномоченный орган.</w:t>
      </w:r>
    </w:p>
    <w:p w:rsidR="007A02B5" w:rsidRDefault="007A02B5">
      <w:pPr>
        <w:pStyle w:val="ConsPlusNormal"/>
        <w:ind w:firstLine="540"/>
        <w:jc w:val="both"/>
      </w:pPr>
      <w:r>
        <w:lastRenderedPageBreak/>
        <w:t>47. В заявке Департамента на перечисление социальной выплаты участнику мероприятия указываются:</w:t>
      </w:r>
    </w:p>
    <w:p w:rsidR="007A02B5" w:rsidRDefault="007A02B5">
      <w:pPr>
        <w:pStyle w:val="ConsPlusNormal"/>
        <w:ind w:firstLine="540"/>
        <w:jc w:val="both"/>
      </w:pPr>
      <w:proofErr w:type="gramStart"/>
      <w:r>
        <w:t>реквизиты</w:t>
      </w:r>
      <w:proofErr w:type="gramEnd"/>
      <w:r>
        <w:t xml:space="preserve"> решения уполномоченного органа о предоставлении социальной выплаты участнику мероприятия;</w:t>
      </w:r>
    </w:p>
    <w:p w:rsidR="007A02B5" w:rsidRDefault="007A02B5">
      <w:pPr>
        <w:pStyle w:val="ConsPlusNormal"/>
        <w:ind w:firstLine="540"/>
        <w:jc w:val="both"/>
      </w:pPr>
      <w:proofErr w:type="gramStart"/>
      <w:r>
        <w:t>фамилия</w:t>
      </w:r>
      <w:proofErr w:type="gramEnd"/>
      <w:r>
        <w:t>, имя, отчество получателя социальной выплаты и всех членов семьи участника мероприятия, на которых приобретено жилое помещение;</w:t>
      </w:r>
    </w:p>
    <w:p w:rsidR="007A02B5" w:rsidRDefault="007A02B5">
      <w:pPr>
        <w:pStyle w:val="ConsPlusNormal"/>
        <w:ind w:firstLine="540"/>
        <w:jc w:val="both"/>
      </w:pPr>
      <w:proofErr w:type="gramStart"/>
      <w:r>
        <w:t>фамилия</w:t>
      </w:r>
      <w:proofErr w:type="gramEnd"/>
      <w:r>
        <w:t>, имя, отчество членов семьи участника мероприятия, на которых рассчитан размер социальной выплаты;</w:t>
      </w:r>
    </w:p>
    <w:p w:rsidR="007A02B5" w:rsidRDefault="007A02B5">
      <w:pPr>
        <w:pStyle w:val="ConsPlusNormal"/>
        <w:ind w:firstLine="540"/>
        <w:jc w:val="both"/>
      </w:pPr>
      <w:proofErr w:type="gramStart"/>
      <w:r>
        <w:t>расчет</w:t>
      </w:r>
      <w:proofErr w:type="gramEnd"/>
      <w:r>
        <w:t xml:space="preserve"> социальной выплаты;</w:t>
      </w:r>
    </w:p>
    <w:p w:rsidR="007A02B5" w:rsidRDefault="007A02B5">
      <w:pPr>
        <w:pStyle w:val="ConsPlusNormal"/>
        <w:ind w:firstLine="540"/>
        <w:jc w:val="both"/>
      </w:pPr>
      <w:proofErr w:type="gramStart"/>
      <w:r>
        <w:t>размер</w:t>
      </w:r>
      <w:proofErr w:type="gramEnd"/>
      <w:r>
        <w:t xml:space="preserve"> социальной выплаты;</w:t>
      </w:r>
    </w:p>
    <w:p w:rsidR="007A02B5" w:rsidRDefault="007A02B5">
      <w:pPr>
        <w:pStyle w:val="ConsPlusNormal"/>
        <w:ind w:firstLine="540"/>
        <w:jc w:val="both"/>
      </w:pPr>
      <w:proofErr w:type="gramStart"/>
      <w:r>
        <w:t>адрес</w:t>
      </w:r>
      <w:proofErr w:type="gramEnd"/>
      <w:r>
        <w:t>, общая площадь приобретенного жилого помещения, реквизиты правоустанавливающих документов, подтверждающих приобретение жилого помещения;</w:t>
      </w:r>
    </w:p>
    <w:p w:rsidR="007A02B5" w:rsidRDefault="007A02B5">
      <w:pPr>
        <w:pStyle w:val="ConsPlusNormal"/>
        <w:ind w:firstLine="540"/>
        <w:jc w:val="both"/>
      </w:pPr>
      <w:proofErr w:type="gramStart"/>
      <w:r>
        <w:t>стоимость</w:t>
      </w:r>
      <w:proofErr w:type="gramEnd"/>
      <w:r>
        <w:t xml:space="preserve"> приобретенного жилого помещения;</w:t>
      </w:r>
    </w:p>
    <w:p w:rsidR="007A02B5" w:rsidRDefault="007A02B5">
      <w:pPr>
        <w:pStyle w:val="ConsPlusNormal"/>
        <w:ind w:firstLine="540"/>
        <w:jc w:val="both"/>
      </w:pPr>
      <w:proofErr w:type="gramStart"/>
      <w:r>
        <w:t>размер</w:t>
      </w:r>
      <w:proofErr w:type="gramEnd"/>
      <w:r>
        <w:t xml:space="preserve"> собственных средств участника мероприятия, направляемых на приобретение жилого помещения;</w:t>
      </w:r>
    </w:p>
    <w:p w:rsidR="007A02B5" w:rsidRDefault="007A02B5">
      <w:pPr>
        <w:pStyle w:val="ConsPlusNormal"/>
        <w:ind w:firstLine="540"/>
        <w:jc w:val="both"/>
      </w:pPr>
      <w:proofErr w:type="gramStart"/>
      <w:r>
        <w:t>банковские</w:t>
      </w:r>
      <w:proofErr w:type="gramEnd"/>
      <w:r>
        <w:t xml:space="preserve"> реквизиты для перечисления социальной выплаты.</w:t>
      </w:r>
    </w:p>
    <w:p w:rsidR="007A02B5" w:rsidRDefault="007A02B5">
      <w:pPr>
        <w:pStyle w:val="ConsPlusNormal"/>
        <w:ind w:firstLine="540"/>
        <w:jc w:val="both"/>
      </w:pPr>
      <w:r>
        <w:t xml:space="preserve">48. Участник мероприятия обязан совершить действия, направленные на государственную регистрацию его права собственности на приобретенное жилое помещение, и с учетом положений </w:t>
      </w:r>
      <w:hyperlink w:anchor="P193" w:history="1">
        <w:r>
          <w:rPr>
            <w:color w:val="0000FF"/>
          </w:rPr>
          <w:t>пункта 39</w:t>
        </w:r>
      </w:hyperlink>
      <w:r>
        <w:t xml:space="preserve"> настоящего Порядка, в следующие сроки:</w:t>
      </w:r>
    </w:p>
    <w:p w:rsidR="007A02B5" w:rsidRDefault="007A02B5">
      <w:pPr>
        <w:pStyle w:val="ConsPlusNormal"/>
        <w:ind w:firstLine="540"/>
        <w:jc w:val="both"/>
      </w:pPr>
      <w:proofErr w:type="gramStart"/>
      <w:r>
        <w:t>в</w:t>
      </w:r>
      <w:proofErr w:type="gramEnd"/>
      <w:r>
        <w:t xml:space="preserve"> случае приобретения жилого помещения по договору купли-продажи - не позднее 20 рабочих дней с даты предоставления социальной выплаты;</w:t>
      </w:r>
    </w:p>
    <w:p w:rsidR="007A02B5" w:rsidRDefault="007A02B5">
      <w:pPr>
        <w:pStyle w:val="ConsPlusNormal"/>
        <w:ind w:firstLine="540"/>
        <w:jc w:val="both"/>
      </w:pPr>
      <w:proofErr w:type="gramStart"/>
      <w:r>
        <w:t>в</w:t>
      </w:r>
      <w:proofErr w:type="gramEnd"/>
      <w:r>
        <w:t xml:space="preserve"> иных случаях - не позднее 2 лет с даты предоставления социальной выплаты.</w:t>
      </w:r>
    </w:p>
    <w:p w:rsidR="007A02B5" w:rsidRDefault="007A02B5">
      <w:pPr>
        <w:pStyle w:val="ConsPlusNormal"/>
        <w:ind w:firstLine="540"/>
        <w:jc w:val="both"/>
      </w:pPr>
      <w:r>
        <w:t>48.1. Уполномоченный орган для подтверждения целевого использования участником мероприятия социальной выплаты, в течение 10 рабочих дней по истечении сроков, установленных настоящим пунктом для государственной регистрации права собственности, запрашивает в органе, осуществляющем государственную регистрацию прав на недвижимое имущество и сделок с ним, сведения о наличии или отсутствии в собственности у участника мероприятия и членов его семьи жилого помещения по месту жительства на территории автономного округа.</w:t>
      </w:r>
    </w:p>
    <w:p w:rsidR="007A02B5" w:rsidRDefault="007A02B5">
      <w:pPr>
        <w:pStyle w:val="ConsPlusNormal"/>
        <w:ind w:firstLine="540"/>
        <w:jc w:val="both"/>
      </w:pPr>
      <w:r>
        <w:t>48.2. В случае невозможности осуществления государственной регистрации права собственности участника мероприятия и членов его семьи на приобретенное жилое помещение в установленные настоящим пунктом сроки по не зависящим от него причинам, указанные сроки продлеваются уполномоченным органом на срок устранения таких причин, на основании письменного заявления участника мероприятия.</w:t>
      </w:r>
    </w:p>
    <w:p w:rsidR="007A02B5" w:rsidRDefault="007A02B5">
      <w:pPr>
        <w:pStyle w:val="ConsPlusNormal"/>
        <w:ind w:firstLine="540"/>
        <w:jc w:val="both"/>
      </w:pPr>
      <w:r>
        <w:t>49. Контроль за целевым и эффективным использованием средств социальной выплаты участниками мероприятия осуществляется Уполномоченным органом.</w:t>
      </w:r>
    </w:p>
    <w:p w:rsidR="007A02B5" w:rsidRDefault="007A02B5">
      <w:pPr>
        <w:pStyle w:val="ConsPlusNormal"/>
        <w:ind w:firstLine="540"/>
        <w:jc w:val="both"/>
      </w:pPr>
      <w:bookmarkStart w:id="37" w:name="P251"/>
      <w:bookmarkEnd w:id="37"/>
      <w:r>
        <w:t>50. Получатель социальной выплаты несет ответственность за ее использование по целевому назначению. В случае расходования гражданином средств социальной выплаты не по целевому назначению социальная выплата подлежит возврату получателем социальной выплаты в бюджет в полном объеме.</w:t>
      </w:r>
    </w:p>
    <w:p w:rsidR="007A02B5" w:rsidRDefault="007A02B5">
      <w:pPr>
        <w:pStyle w:val="ConsPlusNormal"/>
        <w:ind w:firstLine="540"/>
        <w:jc w:val="both"/>
      </w:pPr>
      <w:bookmarkStart w:id="38" w:name="P252"/>
      <w:bookmarkEnd w:id="38"/>
      <w:r>
        <w:t xml:space="preserve">Возврат социальной выплаты в бюджет осуществляется получателем социальной выплаты в течение 10 рабочих дней с момента получения мотивированного уведомления о ее возврате, направленного уполномоченным органом в течение 5 рабочих дней со дня выявления случая, указанного в </w:t>
      </w:r>
      <w:hyperlink w:anchor="P251" w:history="1">
        <w:r>
          <w:rPr>
            <w:color w:val="0000FF"/>
          </w:rPr>
          <w:t>абзаце первом</w:t>
        </w:r>
      </w:hyperlink>
      <w:r>
        <w:t xml:space="preserve"> настоящего пункта.</w:t>
      </w:r>
    </w:p>
    <w:p w:rsidR="007A02B5" w:rsidRDefault="007A02B5">
      <w:pPr>
        <w:pStyle w:val="ConsPlusNormal"/>
        <w:ind w:firstLine="540"/>
        <w:jc w:val="both"/>
      </w:pPr>
      <w:r>
        <w:t xml:space="preserve">В случае невыполнения требования, установленного </w:t>
      </w:r>
      <w:hyperlink w:anchor="P252" w:history="1">
        <w:r>
          <w:rPr>
            <w:color w:val="0000FF"/>
          </w:rPr>
          <w:t>абзацем вторым</w:t>
        </w:r>
      </w:hyperlink>
      <w:r>
        <w:t xml:space="preserve"> настоящего пункта, возврат социальной выплаты обеспечивается в судебном порядке в соответствии с законодательством Российской Федерации.</w:t>
      </w:r>
    </w:p>
    <w:p w:rsidR="007A02B5" w:rsidRDefault="007A02B5">
      <w:pPr>
        <w:pStyle w:val="ConsPlusNormal"/>
        <w:ind w:firstLine="540"/>
        <w:jc w:val="both"/>
      </w:pPr>
      <w:r>
        <w:t>51. Граждане, получившие социальную выплату, включаются уполномоченным органом в реестр граждан, получивших меры государственной и социальной поддержки на улучшение жилищных условий.</w:t>
      </w:r>
    </w:p>
    <w:p w:rsidR="007A02B5" w:rsidRDefault="007A02B5">
      <w:pPr>
        <w:pStyle w:val="ConsPlusNormal"/>
        <w:ind w:firstLine="540"/>
        <w:jc w:val="both"/>
      </w:pPr>
      <w:r>
        <w:t xml:space="preserve">52. Уполномоченный орган в течение 15 рабочих дней с даты предоставления социальной выплаты, с учетом положений </w:t>
      </w:r>
      <w:hyperlink r:id="rId12" w:history="1">
        <w:r>
          <w:rPr>
            <w:color w:val="0000FF"/>
          </w:rPr>
          <w:t>абзацев третьего</w:t>
        </w:r>
      </w:hyperlink>
      <w:r>
        <w:t xml:space="preserve"> и </w:t>
      </w:r>
      <w:hyperlink r:id="rId13" w:history="1">
        <w:r>
          <w:rPr>
            <w:color w:val="0000FF"/>
          </w:rPr>
          <w:t>четвертого пункта 18 статьи 6.2</w:t>
        </w:r>
      </w:hyperlink>
      <w:r>
        <w:t xml:space="preserve"> Закона Ханты-Мансийского автономного округа - Югры от 3 мая 2000 года N 26-оз "О регулировании отдельных земельных отношений в Ханты-Мансийском автономном округе - Югре", письменно уведомляет органы местного самоуправления муниципальных образований автономного округа о гражданах, </w:t>
      </w:r>
      <w:r>
        <w:lastRenderedPageBreak/>
        <w:t>получивших социальную поддержку в соответствии с настоящим Порядком, в целях исключения их из списка граждан, состоящих на учете для однократного получения земельного участка для индивидуального жилищного строительства в собственность бесплатно, принятых на такой учет в муниципальных образованиях автономного округа, не являющихся местом их жительства.</w:t>
      </w:r>
    </w:p>
    <w:p w:rsidR="007A02B5" w:rsidRDefault="007A02B5">
      <w:pPr>
        <w:pStyle w:val="ConsPlusNormal"/>
        <w:ind w:firstLine="540"/>
        <w:jc w:val="both"/>
      </w:pPr>
      <w:r>
        <w:t>53. Уполномоченный орган представляет в Департамент отчетность по форме и в сроки, установленные Департаментом.</w:t>
      </w:r>
    </w:p>
    <w:sectPr w:rsidR="007A02B5" w:rsidSect="00324EB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2B5"/>
    <w:rsid w:val="0000459C"/>
    <w:rsid w:val="00094AD0"/>
    <w:rsid w:val="001F228C"/>
    <w:rsid w:val="00416819"/>
    <w:rsid w:val="00497358"/>
    <w:rsid w:val="005C0B6E"/>
    <w:rsid w:val="005F6AA6"/>
    <w:rsid w:val="007A02B5"/>
    <w:rsid w:val="00AD5C9E"/>
    <w:rsid w:val="00B60CB6"/>
    <w:rsid w:val="00D94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92F0B-C18A-47C4-B239-2BB45C79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02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C0B6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350EEA7E7AC1FE46CAADFDC592CF5C5DBE6269E8E1189513861FA99881B9E4F72BA3153E10DA977816AB38UCl4J" TargetMode="External"/><Relationship Id="rId13" Type="http://schemas.openxmlformats.org/officeDocument/2006/relationships/hyperlink" Target="consultantplus://offline/ref=39350EEA7E7AC1FE46CAADFDC592CF5C5DBE6269E8E1189513861FA99881B9E4F72BA3153E10DA977816AB3AUClFJ" TargetMode="External"/><Relationship Id="rId3" Type="http://schemas.openxmlformats.org/officeDocument/2006/relationships/webSettings" Target="webSettings.xml"/><Relationship Id="rId7" Type="http://schemas.openxmlformats.org/officeDocument/2006/relationships/hyperlink" Target="consultantplus://offline/ref=39350EEA7E7AC1FE46CAADFDC592CF5C5DBE6269E8E11C9416841FA99881B9E4F72BA3153E10DA97U7lFJ" TargetMode="External"/><Relationship Id="rId12" Type="http://schemas.openxmlformats.org/officeDocument/2006/relationships/hyperlink" Target="consultantplus://offline/ref=39350EEA7E7AC1FE46CAADFDC592CF5C5DBE6269E8E1189513861FA99881B9E4F72BA3153E10DA977816AB3AUClE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9350EEA7E7AC1FE46CAADFDC592CF5C5DBE6269E8E1189513861FA99881B9E4F72BA3153E10DA977816A834UClBJ" TargetMode="External"/><Relationship Id="rId11" Type="http://schemas.openxmlformats.org/officeDocument/2006/relationships/hyperlink" Target="consultantplus://offline/ref=39350EEA7E7AC1FE46CAADFDC592CF5C5DBE6269E8E11C9416841FA99881B9E4F72BA3153E10DA97U7lFJ" TargetMode="External"/><Relationship Id="rId5" Type="http://schemas.openxmlformats.org/officeDocument/2006/relationships/hyperlink" Target="consultantplus://offline/ref=39350EEA7E7AC1FE46CAADFDC592CF5C5DBE6269E8E11D9E11821FA99881B9E4F72BA3153E10DA977A11AA39UClAJ" TargetMode="External"/><Relationship Id="rId15" Type="http://schemas.openxmlformats.org/officeDocument/2006/relationships/theme" Target="theme/theme1.xml"/><Relationship Id="rId10" Type="http://schemas.openxmlformats.org/officeDocument/2006/relationships/hyperlink" Target="consultantplus://offline/ref=39350EEA7E7AC1FE46CAADFDC592CF5C5DBE6269E8E11C9416841FA99881B9E4F72BA3153E10DA94U7l9J" TargetMode="External"/><Relationship Id="rId4" Type="http://schemas.openxmlformats.org/officeDocument/2006/relationships/hyperlink" Target="consultantplus://offline/ref=39350EEA7E7AC1FE46CAADFDC592CF5C5DBE6269E8E11F98168C1FA99881B9E4F72BA3153E10DA977816AF3DUCl5J" TargetMode="External"/><Relationship Id="rId9" Type="http://schemas.openxmlformats.org/officeDocument/2006/relationships/hyperlink" Target="consultantplus://offline/ref=39350EEA7E7AC1FE46CAADFDC592CF5C5DBE6269E8E11C9416841FA99881B9E4F72BA3153E10DA94U7l9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15</Pages>
  <Words>7655</Words>
  <Characters>43636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MoorEA</dc:creator>
  <cp:keywords/>
  <dc:description/>
  <cp:lastModifiedBy>MoorEA</cp:lastModifiedBy>
  <cp:revision>9</cp:revision>
  <dcterms:created xsi:type="dcterms:W3CDTF">2016-09-28T09:37:00Z</dcterms:created>
  <dcterms:modified xsi:type="dcterms:W3CDTF">2016-09-29T11:48:00Z</dcterms:modified>
</cp:coreProperties>
</file>