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73" w:rsidRDefault="00BE7F7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BE7F73" w:rsidRDefault="00BE7F73">
      <w:pPr>
        <w:pStyle w:val="ConsPlusTitle"/>
        <w:jc w:val="center"/>
      </w:pPr>
    </w:p>
    <w:p w:rsidR="00BE7F73" w:rsidRDefault="00BE7F73">
      <w:pPr>
        <w:pStyle w:val="ConsPlusTitle"/>
        <w:jc w:val="center"/>
      </w:pPr>
      <w:r>
        <w:t>ПОСТАНОВЛЕНИЕ</w:t>
      </w:r>
    </w:p>
    <w:p w:rsidR="00BE7F73" w:rsidRDefault="00BE7F73">
      <w:pPr>
        <w:pStyle w:val="ConsPlusTitle"/>
        <w:jc w:val="center"/>
      </w:pPr>
      <w:proofErr w:type="gramStart"/>
      <w:r>
        <w:t>от</w:t>
      </w:r>
      <w:proofErr w:type="gramEnd"/>
      <w:r>
        <w:t xml:space="preserve"> 9 сентября 2016 г. N 342-п</w:t>
      </w:r>
    </w:p>
    <w:p w:rsidR="00BE7F73" w:rsidRDefault="00BE7F73">
      <w:pPr>
        <w:pStyle w:val="ConsPlusTitle"/>
        <w:jc w:val="center"/>
      </w:pPr>
    </w:p>
    <w:p w:rsidR="00BE7F73" w:rsidRDefault="00BE7F73">
      <w:pPr>
        <w:pStyle w:val="ConsPlusTitle"/>
        <w:jc w:val="center"/>
      </w:pPr>
      <w:r>
        <w:t>О ВНЕСЕНИИ ИЗМЕНЕНИЙ В ПРИЛОЖЕНИЕ К ПОСТАНОВЛЕНИЮ</w:t>
      </w:r>
    </w:p>
    <w:p w:rsidR="00BE7F73" w:rsidRDefault="00BE7F73">
      <w:pPr>
        <w:pStyle w:val="ConsPlusTitle"/>
        <w:jc w:val="center"/>
      </w:pPr>
      <w:r>
        <w:t>ПРАВИТЕЛЬСТВА ХАНТЫ-МАНСИЙСКОГО АВТОНОМНОГО ОКРУГА - ЮГРЫ</w:t>
      </w:r>
    </w:p>
    <w:p w:rsidR="00BE7F73" w:rsidRDefault="00BE7F73">
      <w:pPr>
        <w:pStyle w:val="ConsPlusTitle"/>
        <w:jc w:val="center"/>
      </w:pPr>
      <w:r>
        <w:t>ОТ 9 ОКТЯБРЯ 2013 ГОДА N 408-П "О ГОСУДАРСТВЕННОЙ ПРОГРАММЕ</w:t>
      </w:r>
    </w:p>
    <w:p w:rsidR="00BE7F73" w:rsidRDefault="00BE7F73">
      <w:pPr>
        <w:pStyle w:val="ConsPlusTitle"/>
        <w:jc w:val="center"/>
      </w:pPr>
      <w:r>
        <w:t>ХАНТЫ-МАНСИЙСКОГО АВТОНОМНОГО ОКРУГА - ЮГРЫ "ОБЕСПЕЧЕНИЕ</w:t>
      </w:r>
    </w:p>
    <w:p w:rsidR="00BE7F73" w:rsidRDefault="00BE7F73">
      <w:pPr>
        <w:pStyle w:val="ConsPlusTitle"/>
        <w:jc w:val="center"/>
      </w:pPr>
      <w:r>
        <w:t>ДОСТУПНЫМ И КОМФОРТНЫМ ЖИЛЬЕМ ЖИТЕЛЕЙ ХАНТЫ-МАНСИЙСКОГО</w:t>
      </w:r>
    </w:p>
    <w:p w:rsidR="00BE7F73" w:rsidRDefault="00BE7F73">
      <w:pPr>
        <w:pStyle w:val="ConsPlusTitle"/>
        <w:jc w:val="center"/>
      </w:pPr>
      <w:r>
        <w:t>АВТОНОМНОГО ОКРУГА - ЮГРЫ В 2016 - 2020 ГОДАХ"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12 июля 2013 года N 247-п "О государственных и ведомственных целевых программах Ханты-Мансийского автономного округа - Югры" Правительство Ханты-Мансийского автономного округа - Югры постановляет:</w:t>
      </w:r>
    </w:p>
    <w:p w:rsidR="00BE7F73" w:rsidRDefault="00BE7F73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постановлению Правительства Ханты-Мансийского автономного округа - Югры от 9 октября 2013 года N 408-п "О государственной программе Ханты-Мансийского автономного округа - Югры "Обеспечение доступным и комфортным жильем жителей Ханты-Мансийского автономного округа - Югры в 2016 - 2020 годах" следующие изменения:</w:t>
      </w:r>
    </w:p>
    <w:p w:rsidR="00BE7F73" w:rsidRDefault="00BE7F73">
      <w:pPr>
        <w:pStyle w:val="ConsPlusNormal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паспорте</w:t>
        </w:r>
      </w:hyperlink>
      <w:r>
        <w:t xml:space="preserve"> государственной программы Ханты-Мансийского автономного округа - Югры "Обеспечение доступным и комфортным жильем жителей Ханты-Мансийского автономного округа - Югры в 2016 - 2020 годах":</w:t>
      </w:r>
    </w:p>
    <w:p w:rsidR="00BE7F73" w:rsidRDefault="00BE7F73">
      <w:pPr>
        <w:pStyle w:val="ConsPlusNormal"/>
        <w:ind w:firstLine="540"/>
        <w:jc w:val="both"/>
      </w:pPr>
      <w:r>
        <w:t xml:space="preserve">1.1.1. В </w:t>
      </w:r>
      <w:hyperlink r:id="rId8" w:history="1">
        <w:r>
          <w:rPr>
            <w:color w:val="0000FF"/>
          </w:rPr>
          <w:t>строке</w:t>
        </w:r>
      </w:hyperlink>
      <w:r>
        <w:t xml:space="preserve"> "Целевые показатели государственной программы":</w:t>
      </w:r>
    </w:p>
    <w:p w:rsidR="00BE7F73" w:rsidRDefault="00BE7F73">
      <w:pPr>
        <w:pStyle w:val="ConsPlusNormal"/>
        <w:ind w:firstLine="540"/>
        <w:jc w:val="both"/>
      </w:pPr>
      <w:r>
        <w:t xml:space="preserve">1.1.1.1. В </w:t>
      </w:r>
      <w:hyperlink r:id="rId9" w:history="1">
        <w:r>
          <w:rPr>
            <w:color w:val="0000FF"/>
          </w:rPr>
          <w:t>пункте 6</w:t>
        </w:r>
      </w:hyperlink>
      <w:r>
        <w:t xml:space="preserve"> слова "до 31%" заменить словами "до 37%".</w:t>
      </w:r>
    </w:p>
    <w:p w:rsidR="00BE7F73" w:rsidRDefault="00BE7F73">
      <w:pPr>
        <w:pStyle w:val="ConsPlusNormal"/>
        <w:ind w:firstLine="540"/>
        <w:jc w:val="both"/>
      </w:pPr>
      <w:r>
        <w:t xml:space="preserve">1.1.1.2. В </w:t>
      </w:r>
      <w:hyperlink r:id="rId10" w:history="1">
        <w:r>
          <w:rPr>
            <w:color w:val="0000FF"/>
          </w:rPr>
          <w:t>пункте 8</w:t>
        </w:r>
      </w:hyperlink>
      <w:r>
        <w:t xml:space="preserve"> слова "до 43,76%" заменить словами "до 52,2%".</w:t>
      </w:r>
    </w:p>
    <w:p w:rsidR="00BE7F73" w:rsidRDefault="00BE7F73">
      <w:pPr>
        <w:pStyle w:val="ConsPlusNormal"/>
        <w:ind w:firstLine="540"/>
        <w:jc w:val="both"/>
      </w:pPr>
      <w:r>
        <w:t xml:space="preserve">1.1.2. В строке "Финансовое обеспечение государственной программы" цифры </w:t>
      </w:r>
      <w:hyperlink r:id="rId11" w:history="1">
        <w:r>
          <w:rPr>
            <w:color w:val="0000FF"/>
          </w:rPr>
          <w:t>"96209775,8"</w:t>
        </w:r>
      </w:hyperlink>
      <w:r>
        <w:t xml:space="preserve">, </w:t>
      </w:r>
      <w:hyperlink r:id="rId12" w:history="1">
        <w:r>
          <w:rPr>
            <w:color w:val="0000FF"/>
          </w:rPr>
          <w:t>"25459574,1"</w:t>
        </w:r>
      </w:hyperlink>
      <w:r>
        <w:t xml:space="preserve"> заменить соответственно цифрами "95458791,4", "24708589,7".</w:t>
      </w:r>
    </w:p>
    <w:p w:rsidR="00BE7F73" w:rsidRDefault="00BE7F73">
      <w:pPr>
        <w:pStyle w:val="ConsPlusNormal"/>
        <w:ind w:firstLine="540"/>
        <w:jc w:val="both"/>
      </w:pPr>
      <w:r>
        <w:t xml:space="preserve">1.2. В </w:t>
      </w:r>
      <w:hyperlink r:id="rId13" w:history="1">
        <w:r>
          <w:rPr>
            <w:color w:val="0000FF"/>
          </w:rPr>
          <w:t>порядке 15 раздела 4</w:t>
        </w:r>
      </w:hyperlink>
      <w:r>
        <w:t>:</w:t>
      </w:r>
    </w:p>
    <w:p w:rsidR="00BE7F73" w:rsidRDefault="00BE7F73">
      <w:pPr>
        <w:pStyle w:val="ConsPlusNormal"/>
        <w:ind w:firstLine="540"/>
        <w:jc w:val="both"/>
      </w:pPr>
      <w:r>
        <w:t xml:space="preserve">1.2.1. В </w:t>
      </w:r>
      <w:hyperlink r:id="rId14" w:history="1">
        <w:r>
          <w:rPr>
            <w:color w:val="0000FF"/>
          </w:rPr>
          <w:t>пункте 2</w:t>
        </w:r>
      </w:hyperlink>
      <w:r>
        <w:t>:</w:t>
      </w:r>
    </w:p>
    <w:p w:rsidR="00BE7F73" w:rsidRDefault="00BE7F73">
      <w:pPr>
        <w:pStyle w:val="ConsPlusNormal"/>
        <w:ind w:firstLine="540"/>
        <w:jc w:val="both"/>
      </w:pPr>
      <w:r>
        <w:t xml:space="preserve">1.2.1.1. В </w:t>
      </w:r>
      <w:hyperlink r:id="rId15" w:history="1">
        <w:r>
          <w:rPr>
            <w:color w:val="0000FF"/>
          </w:rPr>
          <w:t>абзаце пятом</w:t>
        </w:r>
      </w:hyperlink>
      <w:r>
        <w:t xml:space="preserve"> слова "в планируемом году"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1.2.1.2. В </w:t>
      </w:r>
      <w:hyperlink r:id="rId16" w:history="1">
        <w:r>
          <w:rPr>
            <w:color w:val="0000FF"/>
          </w:rPr>
          <w:t>абзаце девятом</w:t>
        </w:r>
      </w:hyperlink>
      <w:r>
        <w:t xml:space="preserve"> слова ", формируемый на планируемый год"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1.2.1.3. </w:t>
      </w:r>
      <w:hyperlink r:id="rId17" w:history="1">
        <w:r>
          <w:rPr>
            <w:color w:val="0000FF"/>
          </w:rPr>
          <w:t>Абзац десятый</w:t>
        </w:r>
      </w:hyperlink>
      <w:r>
        <w:t xml:space="preserve"> признать утратившим силу.</w:t>
      </w:r>
    </w:p>
    <w:p w:rsidR="00BE7F73" w:rsidRDefault="00BE7F73">
      <w:pPr>
        <w:pStyle w:val="ConsPlusNormal"/>
        <w:ind w:firstLine="540"/>
        <w:jc w:val="both"/>
      </w:pPr>
      <w:r>
        <w:t xml:space="preserve">1.2.1.4. В </w:t>
      </w:r>
      <w:hyperlink r:id="rId18" w:history="1">
        <w:r>
          <w:rPr>
            <w:color w:val="0000FF"/>
          </w:rPr>
          <w:t>абзаце одиннадцатом</w:t>
        </w:r>
      </w:hyperlink>
      <w:r>
        <w:t>:</w:t>
      </w:r>
    </w:p>
    <w:p w:rsidR="00BE7F73" w:rsidRDefault="00BE7F73">
      <w:pPr>
        <w:pStyle w:val="ConsPlusNormal"/>
        <w:ind w:firstLine="540"/>
        <w:jc w:val="both"/>
      </w:pPr>
      <w:r>
        <w:t>1.2.1.4.1. Слова "сводный", "на планируемый год" исключить.</w:t>
      </w:r>
    </w:p>
    <w:p w:rsidR="00BE7F73" w:rsidRDefault="00BE7F73">
      <w:pPr>
        <w:pStyle w:val="ConsPlusNormal"/>
        <w:ind w:firstLine="540"/>
        <w:jc w:val="both"/>
      </w:pPr>
      <w:r>
        <w:t>1.2.1.4.2. Слово "Департаментом" заменить словами "уполномоченным органом".</w:t>
      </w:r>
    </w:p>
    <w:p w:rsidR="00BE7F73" w:rsidRDefault="00BE7F73">
      <w:pPr>
        <w:pStyle w:val="ConsPlusNormal"/>
        <w:ind w:firstLine="540"/>
        <w:jc w:val="both"/>
      </w:pPr>
      <w:r>
        <w:t xml:space="preserve">1.2.2. В </w:t>
      </w:r>
      <w:hyperlink r:id="rId19" w:history="1">
        <w:r>
          <w:rPr>
            <w:color w:val="0000FF"/>
          </w:rPr>
          <w:t>пункте 7</w:t>
        </w:r>
      </w:hyperlink>
      <w:r>
        <w:t>:</w:t>
      </w:r>
    </w:p>
    <w:p w:rsidR="00BE7F73" w:rsidRDefault="00BE7F73">
      <w:pPr>
        <w:pStyle w:val="ConsPlusNormal"/>
        <w:ind w:firstLine="540"/>
        <w:jc w:val="both"/>
      </w:pPr>
      <w:r>
        <w:t xml:space="preserve">1.2.2.1. В </w:t>
      </w:r>
      <w:hyperlink r:id="rId20" w:history="1">
        <w:r>
          <w:rPr>
            <w:color w:val="0000FF"/>
          </w:rPr>
          <w:t>абзаце первом</w:t>
        </w:r>
      </w:hyperlink>
      <w:r>
        <w:t xml:space="preserve"> слова "на планируемый год", "ежегодно, в период с 1 января по 30 июня года, предшествующего планируемому,"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1.2.2.2. </w:t>
      </w:r>
      <w:hyperlink r:id="rId21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22" w:history="1">
        <w:r>
          <w:rPr>
            <w:color w:val="0000FF"/>
          </w:rPr>
          <w:t>третий</w:t>
        </w:r>
      </w:hyperlink>
      <w:r>
        <w:t xml:space="preserve"> признать утратившими силу.</w:t>
      </w:r>
    </w:p>
    <w:p w:rsidR="00BE7F73" w:rsidRDefault="00BE7F73">
      <w:pPr>
        <w:pStyle w:val="ConsPlusNormal"/>
        <w:ind w:firstLine="540"/>
        <w:jc w:val="both"/>
      </w:pPr>
      <w:r>
        <w:t xml:space="preserve">1.2.3. В </w:t>
      </w:r>
      <w:hyperlink r:id="rId23" w:history="1">
        <w:r>
          <w:rPr>
            <w:color w:val="0000FF"/>
          </w:rPr>
          <w:t>пункте 8</w:t>
        </w:r>
      </w:hyperlink>
      <w:r>
        <w:t>:</w:t>
      </w:r>
    </w:p>
    <w:p w:rsidR="00BE7F73" w:rsidRDefault="00BE7F73">
      <w:pPr>
        <w:pStyle w:val="ConsPlusNormal"/>
        <w:ind w:firstLine="540"/>
        <w:jc w:val="both"/>
      </w:pPr>
      <w:r>
        <w:t xml:space="preserve">1.2.3.1. В </w:t>
      </w:r>
      <w:hyperlink r:id="rId24" w:history="1">
        <w:r>
          <w:rPr>
            <w:color w:val="0000FF"/>
          </w:rPr>
          <w:t>абзаце первом</w:t>
        </w:r>
      </w:hyperlink>
      <w:r>
        <w:t xml:space="preserve"> слова "в планируемом году"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1.2.3.2. После подпункта 8.7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подпунктом 8.8 следующего содержания:</w:t>
      </w:r>
    </w:p>
    <w:p w:rsidR="00BE7F73" w:rsidRDefault="00BE7F73">
      <w:pPr>
        <w:pStyle w:val="ConsPlusNormal"/>
        <w:ind w:firstLine="540"/>
        <w:jc w:val="both"/>
      </w:pPr>
      <w:r>
        <w:t>"8.8. Страхового свидетельства государственного пенсионного страхования на заявителя и членов его семьи.".</w:t>
      </w:r>
    </w:p>
    <w:p w:rsidR="00BE7F73" w:rsidRDefault="00BE7F73">
      <w:pPr>
        <w:pStyle w:val="ConsPlusNormal"/>
        <w:ind w:firstLine="540"/>
        <w:jc w:val="both"/>
      </w:pPr>
      <w:r>
        <w:t xml:space="preserve">1.2.3.3. В </w:t>
      </w:r>
      <w:hyperlink r:id="rId26" w:history="1">
        <w:r>
          <w:rPr>
            <w:color w:val="0000FF"/>
          </w:rPr>
          <w:t>абзаце десятом</w:t>
        </w:r>
      </w:hyperlink>
      <w:r>
        <w:t xml:space="preserve"> слова "подпунктах 8.1 - 8.2, 8.9" заменить словами "в подпунктах 8.1 - 8.2, 8.8, 8.9".</w:t>
      </w:r>
    </w:p>
    <w:p w:rsidR="00BE7F73" w:rsidRDefault="00BE7F73">
      <w:pPr>
        <w:pStyle w:val="ConsPlusNormal"/>
        <w:ind w:firstLine="540"/>
        <w:jc w:val="both"/>
      </w:pPr>
      <w:r>
        <w:t xml:space="preserve">1.2.4. В </w:t>
      </w:r>
      <w:hyperlink r:id="rId27" w:history="1">
        <w:r>
          <w:rPr>
            <w:color w:val="0000FF"/>
          </w:rPr>
          <w:t>пункте 9</w:t>
        </w:r>
      </w:hyperlink>
      <w:r>
        <w:t xml:space="preserve"> слова "на планируемый год"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1.2.5. В </w:t>
      </w:r>
      <w:hyperlink r:id="rId28" w:history="1">
        <w:r>
          <w:rPr>
            <w:color w:val="0000FF"/>
          </w:rPr>
          <w:t>пункте 10</w:t>
        </w:r>
      </w:hyperlink>
      <w:r>
        <w:t>:</w:t>
      </w:r>
    </w:p>
    <w:p w:rsidR="00BE7F73" w:rsidRDefault="00BE7F73">
      <w:pPr>
        <w:pStyle w:val="ConsPlusNormal"/>
        <w:ind w:firstLine="540"/>
        <w:jc w:val="both"/>
      </w:pPr>
      <w:r>
        <w:t xml:space="preserve">1.2.5.1. В </w:t>
      </w:r>
      <w:hyperlink r:id="rId29" w:history="1">
        <w:r>
          <w:rPr>
            <w:color w:val="0000FF"/>
          </w:rPr>
          <w:t>подпункте 10.5</w:t>
        </w:r>
      </w:hyperlink>
      <w:r>
        <w:t xml:space="preserve"> слова "подпунктах 8.1 - 8.2, 8.9" заменить словами "подпунктах 8.1 - 8.2, 8.8, 8.9".</w:t>
      </w:r>
    </w:p>
    <w:p w:rsidR="00BE7F73" w:rsidRDefault="00BE7F73">
      <w:pPr>
        <w:pStyle w:val="ConsPlusNormal"/>
        <w:ind w:firstLine="540"/>
        <w:jc w:val="both"/>
      </w:pPr>
      <w:r>
        <w:lastRenderedPageBreak/>
        <w:t xml:space="preserve">1.2.5.2. В </w:t>
      </w:r>
      <w:hyperlink r:id="rId30" w:history="1">
        <w:r>
          <w:rPr>
            <w:color w:val="0000FF"/>
          </w:rPr>
          <w:t>абзаце одиннадцатом</w:t>
        </w:r>
      </w:hyperlink>
      <w:r>
        <w:t xml:space="preserve"> слова "в срок, установленный пунктом 7 настоящего Порядка,"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1.2.6. В </w:t>
      </w:r>
      <w:hyperlink r:id="rId31" w:history="1">
        <w:r>
          <w:rPr>
            <w:color w:val="0000FF"/>
          </w:rPr>
          <w:t>пункте 11</w:t>
        </w:r>
      </w:hyperlink>
      <w:r>
        <w:t>:</w:t>
      </w:r>
    </w:p>
    <w:p w:rsidR="00BE7F73" w:rsidRDefault="00BE7F73">
      <w:pPr>
        <w:pStyle w:val="ConsPlusNormal"/>
        <w:ind w:firstLine="540"/>
        <w:jc w:val="both"/>
      </w:pPr>
      <w:r>
        <w:t xml:space="preserve">1.2.6.1. В </w:t>
      </w:r>
      <w:hyperlink r:id="rId32" w:history="1">
        <w:r>
          <w:rPr>
            <w:color w:val="0000FF"/>
          </w:rPr>
          <w:t>абзаце первом</w:t>
        </w:r>
      </w:hyperlink>
      <w:r>
        <w:t xml:space="preserve"> слова "в текущем году", "на планируемый год"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1.2.6.2. В </w:t>
      </w:r>
      <w:hyperlink r:id="rId33" w:history="1">
        <w:r>
          <w:rPr>
            <w:color w:val="0000FF"/>
          </w:rPr>
          <w:t>подпункте 11.1</w:t>
        </w:r>
      </w:hyperlink>
      <w:r>
        <w:t xml:space="preserve"> слова "на планируемый год", "утверждается уполномоченным органом в течение 5 рабочих дней со дня окончания срока приема заявлений граждан о признании их участниками мероприятия, установленного пунктом 7 настоящего Порядка"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1.2.6.3. </w:t>
      </w:r>
      <w:hyperlink r:id="rId34" w:history="1">
        <w:r>
          <w:rPr>
            <w:color w:val="0000FF"/>
          </w:rPr>
          <w:t>Подпункты 11.2</w:t>
        </w:r>
      </w:hyperlink>
      <w:r>
        <w:t xml:space="preserve">, </w:t>
      </w:r>
      <w:hyperlink r:id="rId35" w:history="1">
        <w:r>
          <w:rPr>
            <w:color w:val="0000FF"/>
          </w:rPr>
          <w:t>11.3</w:t>
        </w:r>
      </w:hyperlink>
      <w:r>
        <w:t xml:space="preserve"> признать утратившими силу.</w:t>
      </w:r>
    </w:p>
    <w:p w:rsidR="00BE7F73" w:rsidRDefault="00BE7F73">
      <w:pPr>
        <w:pStyle w:val="ConsPlusNormal"/>
        <w:ind w:firstLine="540"/>
        <w:jc w:val="both"/>
      </w:pPr>
      <w:r>
        <w:t xml:space="preserve">1.2.6.4. </w:t>
      </w:r>
      <w:hyperlink r:id="rId36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BE7F73" w:rsidRDefault="00BE7F73">
      <w:pPr>
        <w:pStyle w:val="ConsPlusNormal"/>
        <w:ind w:firstLine="540"/>
        <w:jc w:val="both"/>
      </w:pPr>
      <w:r>
        <w:t>"Список участников мероприятия публикуется на официальном сайте органа местного самоуправления муниципального образования автономного округа в сети Интернет.".</w:t>
      </w:r>
    </w:p>
    <w:p w:rsidR="00BE7F73" w:rsidRDefault="00BE7F73">
      <w:pPr>
        <w:pStyle w:val="ConsPlusNormal"/>
        <w:ind w:firstLine="540"/>
        <w:jc w:val="both"/>
      </w:pPr>
      <w:r>
        <w:t xml:space="preserve">1.2.7. </w:t>
      </w:r>
      <w:hyperlink r:id="rId37" w:history="1">
        <w:r>
          <w:rPr>
            <w:color w:val="0000FF"/>
          </w:rPr>
          <w:t>Пункт 13</w:t>
        </w:r>
      </w:hyperlink>
      <w:r>
        <w:t xml:space="preserve"> дополнить подпунктами 13.5, 13.6 следующего содержания:</w:t>
      </w:r>
    </w:p>
    <w:p w:rsidR="00BE7F73" w:rsidRDefault="00BE7F73">
      <w:pPr>
        <w:pStyle w:val="ConsPlusNormal"/>
        <w:ind w:firstLine="540"/>
        <w:jc w:val="both"/>
      </w:pPr>
      <w:r>
        <w:t>"13.5. Принятия решения о признании гражданина участником мероприятия.</w:t>
      </w:r>
    </w:p>
    <w:p w:rsidR="00BE7F73" w:rsidRDefault="00BE7F73">
      <w:pPr>
        <w:pStyle w:val="ConsPlusNormal"/>
        <w:ind w:firstLine="540"/>
        <w:jc w:val="both"/>
      </w:pPr>
      <w:r>
        <w:t>13.6. Изменения сведений о сроке проживания участника мероприятия на территории автономного округа.".</w:t>
      </w:r>
    </w:p>
    <w:p w:rsidR="00BE7F73" w:rsidRDefault="00BE7F73">
      <w:pPr>
        <w:pStyle w:val="ConsPlusNormal"/>
        <w:ind w:firstLine="540"/>
        <w:jc w:val="both"/>
      </w:pPr>
      <w:r>
        <w:t xml:space="preserve">1.2.8. В </w:t>
      </w:r>
      <w:hyperlink r:id="rId38" w:history="1">
        <w:r>
          <w:rPr>
            <w:color w:val="0000FF"/>
          </w:rPr>
          <w:t>пункте 14</w:t>
        </w:r>
      </w:hyperlink>
      <w:r>
        <w:t>:</w:t>
      </w:r>
    </w:p>
    <w:p w:rsidR="00BE7F73" w:rsidRDefault="00BE7F73">
      <w:pPr>
        <w:pStyle w:val="ConsPlusNormal"/>
        <w:ind w:firstLine="540"/>
        <w:jc w:val="both"/>
      </w:pPr>
      <w:r>
        <w:t xml:space="preserve">1.2.8.1. </w:t>
      </w:r>
      <w:hyperlink r:id="rId39" w:history="1">
        <w:r>
          <w:rPr>
            <w:color w:val="0000FF"/>
          </w:rPr>
          <w:t>Подпункты 14.4</w:t>
        </w:r>
      </w:hyperlink>
      <w:r>
        <w:t xml:space="preserve"> - </w:t>
      </w:r>
      <w:hyperlink r:id="rId40" w:history="1">
        <w:r>
          <w:rPr>
            <w:color w:val="0000FF"/>
          </w:rPr>
          <w:t>14.6</w:t>
        </w:r>
      </w:hyperlink>
      <w:r>
        <w:t xml:space="preserve">, </w:t>
      </w:r>
      <w:hyperlink r:id="rId41" w:history="1">
        <w:r>
          <w:rPr>
            <w:color w:val="0000FF"/>
          </w:rPr>
          <w:t>14.10</w:t>
        </w:r>
      </w:hyperlink>
      <w:r>
        <w:t xml:space="preserve"> признать утратившими силу.</w:t>
      </w:r>
    </w:p>
    <w:p w:rsidR="00BE7F73" w:rsidRDefault="00BE7F73">
      <w:pPr>
        <w:pStyle w:val="ConsPlusNormal"/>
        <w:ind w:firstLine="540"/>
        <w:jc w:val="both"/>
      </w:pPr>
      <w:r>
        <w:t xml:space="preserve">1.2.8.2. В </w:t>
      </w:r>
      <w:hyperlink r:id="rId42" w:history="1">
        <w:r>
          <w:rPr>
            <w:color w:val="0000FF"/>
          </w:rPr>
          <w:t>подпункте 14.9</w:t>
        </w:r>
      </w:hyperlink>
      <w:r>
        <w:t xml:space="preserve"> слова "на планируемый год"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1.2.9. </w:t>
      </w:r>
      <w:hyperlink r:id="rId43" w:history="1">
        <w:r>
          <w:rPr>
            <w:color w:val="0000FF"/>
          </w:rPr>
          <w:t>Пункт 16</w:t>
        </w:r>
      </w:hyperlink>
      <w:r>
        <w:t xml:space="preserve"> признать утратившим силу.</w:t>
      </w:r>
    </w:p>
    <w:p w:rsidR="00BE7F73" w:rsidRDefault="00BE7F73">
      <w:pPr>
        <w:pStyle w:val="ConsPlusNormal"/>
        <w:ind w:firstLine="540"/>
        <w:jc w:val="both"/>
      </w:pPr>
      <w:r>
        <w:t xml:space="preserve">1.2.10. </w:t>
      </w:r>
      <w:hyperlink r:id="rId44" w:history="1">
        <w:r>
          <w:rPr>
            <w:color w:val="0000FF"/>
          </w:rPr>
          <w:t>Пункты 17</w:t>
        </w:r>
      </w:hyperlink>
      <w:r>
        <w:t xml:space="preserve"> - </w:t>
      </w:r>
      <w:hyperlink r:id="rId45" w:history="1">
        <w:r>
          <w:rPr>
            <w:color w:val="0000FF"/>
          </w:rPr>
          <w:t>21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ind w:firstLine="540"/>
        <w:jc w:val="both"/>
      </w:pPr>
      <w:r>
        <w:t>"</w:t>
      </w:r>
      <w:bookmarkStart w:id="0" w:name="_GoBack"/>
      <w:r>
        <w:t>17. Информация о внесении изменений в список участников мероприятия направляется уполномоченным органом в Департамент ежемесячно, до 15 числа месяца, следующего за отчетным.</w:t>
      </w:r>
    </w:p>
    <w:p w:rsidR="00BE7F73" w:rsidRDefault="00BE7F73">
      <w:pPr>
        <w:pStyle w:val="ConsPlusNormal"/>
        <w:ind w:firstLine="540"/>
        <w:jc w:val="both"/>
      </w:pPr>
      <w:r>
        <w:t>18. Департамент на основании представленных уполномоченными органами списков участников мероприятия, исходя из объема утвержденных средств на реализацию мероприятия, осуществляет распределение лимитов средств, предусмотренных на реализацию мероприятия, между муниципальными образованиями автономного округа.</w:t>
      </w:r>
    </w:p>
    <w:p w:rsidR="00BE7F73" w:rsidRDefault="00BE7F73">
      <w:pPr>
        <w:pStyle w:val="ConsPlusNormal"/>
        <w:ind w:firstLine="540"/>
        <w:jc w:val="both"/>
      </w:pPr>
      <w:r>
        <w:t>19. Распределение лимитов средств, предусмотренных на реализацию мероприятия, между муниципальными образованиями автономного округа осуществляется пропорционально заявленной потребности муниципальных образований автономного округа и должно предусматривать возможность получения муниципальным образованием автономного округа средств на предоставление не менее 1 социальной выплаты по мероприятию, рассчитанной в соответствии с пунктом 33 настоящего Порядка.</w:t>
      </w:r>
    </w:p>
    <w:p w:rsidR="00BE7F73" w:rsidRDefault="00BE7F73">
      <w:pPr>
        <w:pStyle w:val="ConsPlusNormal"/>
        <w:ind w:firstLine="540"/>
        <w:jc w:val="both"/>
      </w:pPr>
      <w:r>
        <w:t>Лимиты средств, утвержденных на реализацию мероприятия, доводятся Департаментом до уполномоченных органов информационным письмом.</w:t>
      </w:r>
    </w:p>
    <w:p w:rsidR="00BE7F73" w:rsidRDefault="00BE7F73">
      <w:pPr>
        <w:pStyle w:val="ConsPlusNormal"/>
        <w:ind w:firstLine="540"/>
        <w:jc w:val="both"/>
      </w:pPr>
      <w:r>
        <w:t>Департамент ежеквартально, до 20 числа месяца, следующего за отчетным кварталом, осуществляет перераспределение лимитов средств, утвержденных на реализацию мероприятия, в случае если в течение отчетного квартала на доведенный объем средств уполномоченным органом не выданы свидетельства.</w:t>
      </w:r>
    </w:p>
    <w:p w:rsidR="00BE7F73" w:rsidRDefault="00BE7F73">
      <w:pPr>
        <w:pStyle w:val="ConsPlusNormal"/>
        <w:ind w:firstLine="540"/>
        <w:jc w:val="both"/>
      </w:pPr>
      <w:bookmarkStart w:id="1" w:name="P59"/>
      <w:bookmarkEnd w:id="1"/>
      <w:r>
        <w:t>20. Уполномоченный орган в течение 5 рабочих дней со дня получения от Департамента информационного письма о доведении лимитов средств, предусмотренных на реализацию мероприятия, исходя из объема доведенных лимитов средств формирует и утверждает список получателей социальной выплаты по муниципальному образованию автономного округа.</w:t>
      </w:r>
    </w:p>
    <w:p w:rsidR="00BE7F73" w:rsidRDefault="00BE7F73">
      <w:pPr>
        <w:pStyle w:val="ConsPlusNormal"/>
        <w:ind w:firstLine="540"/>
        <w:jc w:val="both"/>
      </w:pPr>
      <w:r>
        <w:t>Уполномоченный орган не позднее 5 рабочих дней со дня утверждения списка получателей способом, позволяющим подтвердить факт и дату оповещения, уведомляет участников мероприятия о включении их в список получателей и необходимости подтверждения ими в течение 10 календарных дней с даты получения данного уведомления своего намерения получить социальную выплату, а также разъясняют порядок и условия получения и использования социальной выплаты.</w:t>
      </w:r>
    </w:p>
    <w:p w:rsidR="00BE7F73" w:rsidRDefault="00BE7F73">
      <w:pPr>
        <w:pStyle w:val="ConsPlusNormal"/>
        <w:ind w:firstLine="540"/>
        <w:jc w:val="both"/>
      </w:pPr>
      <w:r>
        <w:t>21. Уполномоченный орган вносит изменения в список получателей в следующих случаях:</w:t>
      </w:r>
    </w:p>
    <w:p w:rsidR="00BE7F73" w:rsidRDefault="00BE7F73">
      <w:pPr>
        <w:pStyle w:val="ConsPlusNormal"/>
        <w:ind w:firstLine="540"/>
        <w:jc w:val="both"/>
      </w:pPr>
      <w:r>
        <w:t>21.1. Изменение объема средств на реализацию мероприятия.</w:t>
      </w:r>
    </w:p>
    <w:p w:rsidR="00BE7F73" w:rsidRDefault="00BE7F73">
      <w:pPr>
        <w:pStyle w:val="ConsPlusNormal"/>
        <w:ind w:firstLine="540"/>
        <w:jc w:val="both"/>
      </w:pPr>
      <w:r>
        <w:t>21.2. Внесение изменений в список участников мероприятия.</w:t>
      </w:r>
    </w:p>
    <w:p w:rsidR="00BE7F73" w:rsidRDefault="00BE7F73">
      <w:pPr>
        <w:pStyle w:val="ConsPlusNormal"/>
        <w:ind w:firstLine="540"/>
        <w:jc w:val="both"/>
      </w:pPr>
      <w:r>
        <w:t>21.3. Исключение граждан из списка получателей в следующих случаях:</w:t>
      </w:r>
    </w:p>
    <w:p w:rsidR="00BE7F73" w:rsidRDefault="00BE7F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7F73" w:rsidRDefault="00BE7F73">
      <w:pPr>
        <w:pStyle w:val="ConsPlusNormal"/>
        <w:ind w:firstLine="540"/>
        <w:jc w:val="both"/>
      </w:pPr>
      <w:proofErr w:type="spellStart"/>
      <w:r>
        <w:rPr>
          <w:color w:val="0A2666"/>
        </w:rPr>
        <w:lastRenderedPageBreak/>
        <w:t>КонсультантПлюс</w:t>
      </w:r>
      <w:proofErr w:type="spellEnd"/>
      <w:r>
        <w:rPr>
          <w:color w:val="0A2666"/>
        </w:rPr>
        <w:t>: примечание.</w:t>
      </w:r>
    </w:p>
    <w:p w:rsidR="00BE7F73" w:rsidRDefault="00BE7F73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BE7F73" w:rsidRDefault="00BE7F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7F73" w:rsidRDefault="00BE7F73">
      <w:pPr>
        <w:pStyle w:val="ConsPlusNormal"/>
        <w:ind w:firstLine="540"/>
        <w:jc w:val="both"/>
      </w:pPr>
      <w:r>
        <w:t>21.2.1. Исключение гражданина из списка участников мероприятия.</w:t>
      </w:r>
    </w:p>
    <w:p w:rsidR="00BE7F73" w:rsidRDefault="00BE7F73">
      <w:pPr>
        <w:pStyle w:val="ConsPlusNormal"/>
        <w:ind w:firstLine="540"/>
        <w:jc w:val="both"/>
      </w:pPr>
      <w:r>
        <w:t xml:space="preserve">21.2.2. </w:t>
      </w:r>
      <w:proofErr w:type="spellStart"/>
      <w:r>
        <w:t>Необращение</w:t>
      </w:r>
      <w:proofErr w:type="spellEnd"/>
      <w:r>
        <w:t xml:space="preserve"> участника мероприятия в уполномоченный орган для подтверждения своего намерения получить социальную выплату после получения уведомления о включении в список получателей в срок, установленный </w:t>
      </w:r>
      <w:hyperlink w:anchor="P59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BE7F73" w:rsidRDefault="00BE7F73">
      <w:pPr>
        <w:pStyle w:val="ConsPlusNormal"/>
        <w:ind w:firstLine="540"/>
        <w:jc w:val="both"/>
      </w:pPr>
      <w:r>
        <w:t xml:space="preserve">21.2.3. </w:t>
      </w:r>
      <w:proofErr w:type="spellStart"/>
      <w:r>
        <w:t>Необращение</w:t>
      </w:r>
      <w:proofErr w:type="spellEnd"/>
      <w:r>
        <w:t xml:space="preserve"> участника мероприятия в уполномоченный орган для вручения свидетельства либо неполучения гражданином свидетельства в порядке и сроки, установленные пунктом 26 настоящего Порядка.</w:t>
      </w:r>
    </w:p>
    <w:p w:rsidR="00BE7F73" w:rsidRDefault="00BE7F73">
      <w:pPr>
        <w:pStyle w:val="ConsPlusNormal"/>
        <w:ind w:firstLine="540"/>
        <w:jc w:val="both"/>
      </w:pPr>
      <w:r>
        <w:t>21.2.4. Непредставление после получения свидетельства в уполномоченный орган документов, указанных в пункте 41 настоящего Порядка, в течение срока действия свидетельства, установленного пунктами 28, 29 настоящего Порядка.</w:t>
      </w:r>
    </w:p>
    <w:p w:rsidR="00BE7F73" w:rsidRDefault="00BE7F73">
      <w:pPr>
        <w:pStyle w:val="ConsPlusNormal"/>
        <w:ind w:firstLine="540"/>
        <w:jc w:val="both"/>
      </w:pPr>
      <w:r>
        <w:t>21.2.5. Принятие уполномоченным органом решения об отказе в выдаче свидетельства участнику мероприятия.</w:t>
      </w:r>
    </w:p>
    <w:p w:rsidR="00BE7F73" w:rsidRDefault="00BE7F73">
      <w:pPr>
        <w:pStyle w:val="ConsPlusNormal"/>
        <w:ind w:firstLine="540"/>
        <w:jc w:val="both"/>
      </w:pPr>
      <w:r>
        <w:t>21.2.6. Письменного заявления гражданина в уполномоченный орган об исключении из списка получателей и отказа от получения социальной выплаты в текущем году.</w:t>
      </w:r>
    </w:p>
    <w:p w:rsidR="00BE7F73" w:rsidRDefault="00BE7F73">
      <w:pPr>
        <w:pStyle w:val="ConsPlusNormal"/>
        <w:ind w:firstLine="540"/>
        <w:jc w:val="both"/>
      </w:pPr>
      <w:r>
        <w:t>21.2.7. По основаниям, указанным в пункте 14 настоящего Порядка.".</w:t>
      </w:r>
    </w:p>
    <w:bookmarkEnd w:id="0"/>
    <w:p w:rsidR="00BE7F73" w:rsidRDefault="00BE7F73">
      <w:pPr>
        <w:pStyle w:val="ConsPlusNormal"/>
        <w:ind w:firstLine="540"/>
        <w:jc w:val="both"/>
      </w:pPr>
      <w:r>
        <w:t xml:space="preserve">1.2.11. </w:t>
      </w:r>
      <w:hyperlink r:id="rId46" w:history="1">
        <w:r>
          <w:rPr>
            <w:color w:val="0000FF"/>
          </w:rPr>
          <w:t>Пункт 22</w:t>
        </w:r>
      </w:hyperlink>
      <w:r>
        <w:t xml:space="preserve"> дополнить абзацем следующего содержания:</w:t>
      </w:r>
    </w:p>
    <w:p w:rsidR="00BE7F73" w:rsidRDefault="00BE7F73">
      <w:pPr>
        <w:pStyle w:val="ConsPlusNormal"/>
        <w:ind w:firstLine="540"/>
        <w:jc w:val="both"/>
      </w:pPr>
      <w:r>
        <w:t>"сведения органа местного самоуправления, подтверждающие нахождение участника мероприятия и членов его семьи на учете в целях однократного бесплатного предоставления в собственность земельного участка для индивидуального жилищного строительства на текущую дату.".</w:t>
      </w:r>
    </w:p>
    <w:p w:rsidR="00BE7F73" w:rsidRDefault="00BE7F73">
      <w:pPr>
        <w:pStyle w:val="ConsPlusNormal"/>
        <w:ind w:firstLine="540"/>
        <w:jc w:val="both"/>
      </w:pPr>
      <w:r>
        <w:t xml:space="preserve">1.2.12. В </w:t>
      </w:r>
      <w:hyperlink r:id="rId47" w:history="1">
        <w:r>
          <w:rPr>
            <w:color w:val="0000FF"/>
          </w:rPr>
          <w:t>пункте 23</w:t>
        </w:r>
      </w:hyperlink>
      <w:r>
        <w:t xml:space="preserve"> слово "сводный"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1.2.13. В </w:t>
      </w:r>
      <w:hyperlink r:id="rId48" w:history="1">
        <w:r>
          <w:rPr>
            <w:color w:val="0000FF"/>
          </w:rPr>
          <w:t>подпункте 25.5 пункта 25</w:t>
        </w:r>
      </w:hyperlink>
      <w:r>
        <w:t xml:space="preserve"> слово "Департамент" заменить словами "уполномоченный орган".</w:t>
      </w:r>
    </w:p>
    <w:p w:rsidR="00BE7F73" w:rsidRDefault="00BE7F73">
      <w:pPr>
        <w:pStyle w:val="ConsPlusNormal"/>
        <w:ind w:firstLine="540"/>
        <w:jc w:val="both"/>
      </w:pPr>
      <w:r>
        <w:t xml:space="preserve">1.2.14. </w:t>
      </w:r>
      <w:hyperlink r:id="rId49" w:history="1">
        <w:r>
          <w:rPr>
            <w:color w:val="0000FF"/>
          </w:rPr>
          <w:t>Пункт 27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ind w:firstLine="540"/>
        <w:jc w:val="both"/>
      </w:pPr>
      <w:r>
        <w:t>"27. Право участника мероприятия на получение социальной выплаты возникает со дня получения свидетельства и сохраняется в течение срока его действия.".</w:t>
      </w:r>
    </w:p>
    <w:p w:rsidR="00BE7F73" w:rsidRDefault="00BE7F73">
      <w:pPr>
        <w:pStyle w:val="ConsPlusNormal"/>
        <w:ind w:firstLine="540"/>
        <w:jc w:val="both"/>
      </w:pPr>
      <w:r>
        <w:t xml:space="preserve">1.2.15. </w:t>
      </w:r>
      <w:hyperlink r:id="rId50" w:history="1">
        <w:r>
          <w:rPr>
            <w:color w:val="0000FF"/>
          </w:rPr>
          <w:t>Подпункт 29.2 пункта 29</w:t>
        </w:r>
      </w:hyperlink>
      <w:r>
        <w:t xml:space="preserve"> признать утратившим силу.</w:t>
      </w:r>
    </w:p>
    <w:p w:rsidR="00BE7F73" w:rsidRDefault="00BE7F73">
      <w:pPr>
        <w:pStyle w:val="ConsPlusNormal"/>
        <w:ind w:firstLine="540"/>
        <w:jc w:val="both"/>
      </w:pPr>
      <w:r>
        <w:t xml:space="preserve">1.2.16. В </w:t>
      </w:r>
      <w:hyperlink r:id="rId51" w:history="1">
        <w:r>
          <w:rPr>
            <w:color w:val="0000FF"/>
          </w:rPr>
          <w:t>пункте 35</w:t>
        </w:r>
      </w:hyperlink>
      <w:r>
        <w:t>:</w:t>
      </w:r>
    </w:p>
    <w:p w:rsidR="00BE7F73" w:rsidRDefault="00BE7F73">
      <w:pPr>
        <w:pStyle w:val="ConsPlusNormal"/>
        <w:ind w:firstLine="540"/>
        <w:jc w:val="both"/>
      </w:pPr>
      <w:r>
        <w:t xml:space="preserve">1.2.16.1. </w:t>
      </w:r>
      <w:hyperlink r:id="rId52" w:history="1">
        <w:r>
          <w:rPr>
            <w:color w:val="0000FF"/>
          </w:rPr>
          <w:t>Подпункт 35.1</w:t>
        </w:r>
      </w:hyperlink>
      <w:r>
        <w:t xml:space="preserve"> после слов "(квартир, индивидуальных жилых домов)" дополнить словами ", заключенного в период действия свидетельства".</w:t>
      </w:r>
    </w:p>
    <w:p w:rsidR="00BE7F73" w:rsidRDefault="00BE7F73">
      <w:pPr>
        <w:pStyle w:val="ConsPlusNormal"/>
        <w:ind w:firstLine="540"/>
        <w:jc w:val="both"/>
      </w:pPr>
      <w:r>
        <w:t xml:space="preserve">1.2.16.2. </w:t>
      </w:r>
      <w:hyperlink r:id="rId53" w:history="1">
        <w:r>
          <w:rPr>
            <w:color w:val="0000FF"/>
          </w:rPr>
          <w:t>Подпункт 35.2</w:t>
        </w:r>
      </w:hyperlink>
      <w:r>
        <w:t xml:space="preserve"> после слов "строительстве жилья" дополнить словами ", заключенному в период действия свидетельства".</w:t>
      </w:r>
    </w:p>
    <w:p w:rsidR="00BE7F73" w:rsidRDefault="00BE7F73">
      <w:pPr>
        <w:pStyle w:val="ConsPlusNormal"/>
        <w:ind w:firstLine="540"/>
        <w:jc w:val="both"/>
      </w:pPr>
      <w:r>
        <w:t xml:space="preserve">1.2.16.3. </w:t>
      </w:r>
      <w:hyperlink r:id="rId54" w:history="1">
        <w:r>
          <w:rPr>
            <w:color w:val="0000FF"/>
          </w:rPr>
          <w:t>Подпункт 35.3</w:t>
        </w:r>
      </w:hyperlink>
      <w:r>
        <w:t xml:space="preserve"> после слов "жилого дома" дополнить словами "в период действия свидетельства".</w:t>
      </w:r>
    </w:p>
    <w:p w:rsidR="00BE7F73" w:rsidRDefault="00BE7F73">
      <w:pPr>
        <w:pStyle w:val="ConsPlusNormal"/>
        <w:ind w:firstLine="540"/>
        <w:jc w:val="both"/>
      </w:pPr>
      <w:r>
        <w:t xml:space="preserve">1.2.16.4. </w:t>
      </w:r>
      <w:hyperlink r:id="rId55" w:history="1">
        <w:r>
          <w:rPr>
            <w:color w:val="0000FF"/>
          </w:rPr>
          <w:t>Дополнить</w:t>
        </w:r>
      </w:hyperlink>
      <w:r>
        <w:t xml:space="preserve"> подпунктом 35.5 следующего содержания:</w:t>
      </w:r>
    </w:p>
    <w:p w:rsidR="00BE7F73" w:rsidRDefault="00BE7F73">
      <w:pPr>
        <w:pStyle w:val="ConsPlusNormal"/>
        <w:ind w:firstLine="540"/>
        <w:jc w:val="both"/>
      </w:pPr>
      <w:r>
        <w:t>"35.5. Для погашения основной суммы долга и уплаты процентов по жилищным кредитам, в том числе ипотечным, или жилищным займам на приобретение (строительство) квартиры, приобретение индивидуального жилого дома, полученным участником мероприятия и/или членами его семьи до вступления в силу настоящего Порядка, за исключением иных процентов, штрафов, комиссий и пеней за просрочку исполнения обязательств по этим кредитам или займам.".</w:t>
      </w:r>
    </w:p>
    <w:p w:rsidR="00BE7F73" w:rsidRDefault="00BE7F73">
      <w:pPr>
        <w:pStyle w:val="ConsPlusNormal"/>
        <w:ind w:firstLine="540"/>
        <w:jc w:val="both"/>
      </w:pPr>
      <w:r>
        <w:t xml:space="preserve">1.2.17. </w:t>
      </w:r>
      <w:hyperlink r:id="rId56" w:history="1">
        <w:r>
          <w:rPr>
            <w:color w:val="0000FF"/>
          </w:rPr>
          <w:t>Пункт 37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ind w:firstLine="540"/>
        <w:jc w:val="both"/>
      </w:pPr>
      <w:r>
        <w:t>"37. Не допускается приобретение жилых помещений в домах, срок эксплуатации которых на дату заключения договора приобретения (строительства) жилого помещения превышает 2 года с момента введения их в эксплуатацию, за исключением случая использования социальной выплаты в соответствии с подпунктом 35.5 пункта 35 настоящего Порядка.</w:t>
      </w:r>
    </w:p>
    <w:p w:rsidR="00BE7F73" w:rsidRDefault="00BE7F73">
      <w:pPr>
        <w:pStyle w:val="ConsPlusNormal"/>
        <w:ind w:firstLine="540"/>
        <w:jc w:val="both"/>
      </w:pPr>
      <w:r>
        <w:t>Не допускается использование социальной выплаты в соответствии с подпунктом 35.5 пункта 35 настоящего Порядка на приобретение жилых помещений в домах, срок эксплуатации которых на дату заключения договора купли-продажи жилого помещения превышает 15 лет с момента введения их в эксплуатацию; в случаях приобретения жилых помещений в домах деревянного исполнения срок их эксплуатации на дату заключения договора купли-продажи жилого помещения не должен превышать 7 лет.".</w:t>
      </w:r>
    </w:p>
    <w:p w:rsidR="00BE7F73" w:rsidRDefault="00BE7F73">
      <w:pPr>
        <w:pStyle w:val="ConsPlusNormal"/>
        <w:ind w:firstLine="540"/>
        <w:jc w:val="both"/>
      </w:pPr>
      <w:r>
        <w:lastRenderedPageBreak/>
        <w:t xml:space="preserve">1.2.18. </w:t>
      </w:r>
      <w:hyperlink r:id="rId57" w:history="1">
        <w:r>
          <w:rPr>
            <w:color w:val="0000FF"/>
          </w:rPr>
          <w:t>Пункт 39</w:t>
        </w:r>
      </w:hyperlink>
      <w:r>
        <w:t xml:space="preserve"> после слов "либо единственного родителя в семье" дополнить словами ", а также иных членов семьи участника мероприятия".</w:t>
      </w:r>
    </w:p>
    <w:p w:rsidR="00BE7F73" w:rsidRDefault="00BE7F73">
      <w:pPr>
        <w:pStyle w:val="ConsPlusNormal"/>
        <w:ind w:firstLine="540"/>
        <w:jc w:val="both"/>
      </w:pPr>
      <w:r>
        <w:t xml:space="preserve">1.2.19. В </w:t>
      </w:r>
      <w:hyperlink r:id="rId58" w:history="1">
        <w:r>
          <w:rPr>
            <w:color w:val="0000FF"/>
          </w:rPr>
          <w:t>пункте 41</w:t>
        </w:r>
      </w:hyperlink>
      <w:r>
        <w:t>:</w:t>
      </w:r>
    </w:p>
    <w:p w:rsidR="00BE7F73" w:rsidRDefault="00BE7F73">
      <w:pPr>
        <w:pStyle w:val="ConsPlusNormal"/>
        <w:ind w:firstLine="540"/>
        <w:jc w:val="both"/>
      </w:pPr>
      <w:r>
        <w:t xml:space="preserve">1.2.19.1. </w:t>
      </w:r>
      <w:hyperlink r:id="rId59" w:history="1">
        <w:r>
          <w:rPr>
            <w:color w:val="0000FF"/>
          </w:rPr>
          <w:t>Цифры</w:t>
        </w:r>
      </w:hyperlink>
      <w:r>
        <w:t xml:space="preserve"> "42.3." заменить цифрами "41.3".</w:t>
      </w:r>
    </w:p>
    <w:p w:rsidR="00BE7F73" w:rsidRDefault="00BE7F73">
      <w:pPr>
        <w:pStyle w:val="ConsPlusNormal"/>
        <w:ind w:firstLine="540"/>
        <w:jc w:val="both"/>
      </w:pPr>
      <w:r>
        <w:t xml:space="preserve">1.2.19.2. В </w:t>
      </w:r>
      <w:hyperlink r:id="rId60" w:history="1">
        <w:r>
          <w:rPr>
            <w:color w:val="0000FF"/>
          </w:rPr>
          <w:t>подпункте 41.5</w:t>
        </w:r>
      </w:hyperlink>
      <w:r>
        <w:t xml:space="preserve"> слова ", заключенного (</w:t>
      </w:r>
      <w:proofErr w:type="spellStart"/>
      <w:r>
        <w:t>ных</w:t>
      </w:r>
      <w:proofErr w:type="spellEnd"/>
      <w:r>
        <w:t>) в период действия свидетельства"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1.2.19.3. В </w:t>
      </w:r>
      <w:hyperlink r:id="rId61" w:history="1">
        <w:r>
          <w:rPr>
            <w:color w:val="0000FF"/>
          </w:rPr>
          <w:t>абзаце девятнадцатом</w:t>
        </w:r>
      </w:hyperlink>
      <w:r>
        <w:t xml:space="preserve"> слова "полученным в период действия свидетельства,"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1.2.20. В </w:t>
      </w:r>
      <w:hyperlink r:id="rId62" w:history="1">
        <w:r>
          <w:rPr>
            <w:color w:val="0000FF"/>
          </w:rPr>
          <w:t>абзаце первом пункта 48</w:t>
        </w:r>
      </w:hyperlink>
      <w:r>
        <w:t xml:space="preserve"> слова "и представить в уполномоченный орган документы, указанные в подпункте 41.6 пункта 41 настоящего Порядка," исключить.</w:t>
      </w:r>
    </w:p>
    <w:p w:rsidR="00BE7F73" w:rsidRDefault="00BE7F73">
      <w:pPr>
        <w:pStyle w:val="ConsPlusNormal"/>
        <w:ind w:firstLine="540"/>
        <w:jc w:val="both"/>
      </w:pPr>
      <w:r>
        <w:t xml:space="preserve">1.3. </w:t>
      </w:r>
      <w:hyperlink r:id="rId63" w:history="1">
        <w:r>
          <w:rPr>
            <w:color w:val="0000FF"/>
          </w:rPr>
          <w:t>Строки 6</w:t>
        </w:r>
      </w:hyperlink>
      <w:r>
        <w:t xml:space="preserve">, </w:t>
      </w:r>
      <w:hyperlink r:id="rId64" w:history="1">
        <w:r>
          <w:rPr>
            <w:color w:val="0000FF"/>
          </w:rPr>
          <w:t>7</w:t>
        </w:r>
      </w:hyperlink>
      <w:r>
        <w:t xml:space="preserve">, </w:t>
      </w:r>
      <w:hyperlink r:id="rId65" w:history="1">
        <w:r>
          <w:rPr>
            <w:color w:val="0000FF"/>
          </w:rPr>
          <w:t>8 таблицы 3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72"/>
        <w:gridCol w:w="709"/>
        <w:gridCol w:w="709"/>
        <w:gridCol w:w="708"/>
        <w:gridCol w:w="709"/>
        <w:gridCol w:w="851"/>
        <w:gridCol w:w="708"/>
        <w:gridCol w:w="709"/>
      </w:tblGrid>
      <w:tr w:rsidR="00BE7F73">
        <w:tc>
          <w:tcPr>
            <w:tcW w:w="567" w:type="dxa"/>
          </w:tcPr>
          <w:p w:rsidR="00BE7F73" w:rsidRDefault="00BE7F73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6</w:t>
              </w:r>
            </w:hyperlink>
            <w:r>
              <w:t>.</w:t>
            </w:r>
          </w:p>
        </w:tc>
        <w:tc>
          <w:tcPr>
            <w:tcW w:w="3572" w:type="dxa"/>
          </w:tcPr>
          <w:p w:rsidR="00BE7F73" w:rsidRDefault="00BE7F73">
            <w:pPr>
              <w:pStyle w:val="ConsPlusNormal"/>
            </w:pPr>
            <w:r>
              <w:t>Доля многодетных семей, улучшивших жилищные условия, от общего числа многодетных семей, состоящих на учете в качестве нуждающихся в жилых помещениях в органах местного самоуправления, нарастающим итогом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08" w:type="dxa"/>
          </w:tcPr>
          <w:p w:rsidR="00BE7F73" w:rsidRDefault="00BE7F7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851" w:type="dxa"/>
          </w:tcPr>
          <w:p w:rsidR="00BE7F73" w:rsidRDefault="00BE7F7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708" w:type="dxa"/>
          </w:tcPr>
          <w:p w:rsidR="00BE7F73" w:rsidRDefault="00BE7F73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37,0</w:t>
            </w:r>
          </w:p>
        </w:tc>
      </w:tr>
      <w:tr w:rsidR="00BE7F73">
        <w:tc>
          <w:tcPr>
            <w:tcW w:w="567" w:type="dxa"/>
          </w:tcPr>
          <w:p w:rsidR="00BE7F73" w:rsidRDefault="00BE7F73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3572" w:type="dxa"/>
          </w:tcPr>
          <w:p w:rsidR="00BE7F73" w:rsidRDefault="00BE7F73">
            <w:pPr>
              <w:pStyle w:val="ConsPlusNormal"/>
            </w:pPr>
            <w:r>
              <w:t>Доля молодых семей, улучшивших жилищные условия в соответствии с государственной программой, в общем числе молодых семей, поставленных на учет в качестве нуждающихся в улучшении жилищных условий, нарастающим итогом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13,34</w:t>
            </w:r>
          </w:p>
        </w:tc>
        <w:tc>
          <w:tcPr>
            <w:tcW w:w="708" w:type="dxa"/>
          </w:tcPr>
          <w:p w:rsidR="00BE7F73" w:rsidRDefault="00BE7F73">
            <w:pPr>
              <w:pStyle w:val="ConsPlusNormal"/>
              <w:jc w:val="center"/>
            </w:pPr>
            <w:r>
              <w:t>13,94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14,54</w:t>
            </w:r>
          </w:p>
        </w:tc>
        <w:tc>
          <w:tcPr>
            <w:tcW w:w="851" w:type="dxa"/>
          </w:tcPr>
          <w:p w:rsidR="00BE7F73" w:rsidRDefault="00BE7F73">
            <w:pPr>
              <w:pStyle w:val="ConsPlusNormal"/>
              <w:jc w:val="center"/>
            </w:pPr>
            <w:r>
              <w:t>15,14</w:t>
            </w:r>
          </w:p>
        </w:tc>
        <w:tc>
          <w:tcPr>
            <w:tcW w:w="708" w:type="dxa"/>
          </w:tcPr>
          <w:p w:rsidR="00BE7F73" w:rsidRDefault="00BE7F73">
            <w:pPr>
              <w:pStyle w:val="ConsPlusNormal"/>
              <w:jc w:val="center"/>
            </w:pPr>
            <w:r>
              <w:t>20,29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20,29</w:t>
            </w:r>
          </w:p>
        </w:tc>
      </w:tr>
      <w:tr w:rsidR="00BE7F73">
        <w:tc>
          <w:tcPr>
            <w:tcW w:w="567" w:type="dxa"/>
          </w:tcPr>
          <w:p w:rsidR="00BE7F73" w:rsidRDefault="00BE7F73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3572" w:type="dxa"/>
          </w:tcPr>
          <w:p w:rsidR="00BE7F73" w:rsidRDefault="00BE7F73">
            <w:pPr>
              <w:pStyle w:val="ConsPlusNormal"/>
            </w:pPr>
            <w:r>
              <w:t>Доля семей, обеспеченных жилыми помещениями, от числа семей, желающих улучшить жилищные условия (отношение числа семей, которые приобрели или получили доступное и комфортное жилье в течение года, к числу семей, желающих улучшить свои жилищные условия), нарастающим итогом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08" w:type="dxa"/>
          </w:tcPr>
          <w:p w:rsidR="00BE7F73" w:rsidRDefault="00BE7F73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851" w:type="dxa"/>
          </w:tcPr>
          <w:p w:rsidR="00BE7F73" w:rsidRDefault="00BE7F73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08" w:type="dxa"/>
          </w:tcPr>
          <w:p w:rsidR="00BE7F73" w:rsidRDefault="00BE7F73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709" w:type="dxa"/>
          </w:tcPr>
          <w:p w:rsidR="00BE7F73" w:rsidRDefault="00BE7F73">
            <w:pPr>
              <w:pStyle w:val="ConsPlusNormal"/>
              <w:jc w:val="center"/>
            </w:pPr>
            <w:r>
              <w:t>52,2</w:t>
            </w:r>
          </w:p>
        </w:tc>
      </w:tr>
    </w:tbl>
    <w:p w:rsidR="00BE7F73" w:rsidRDefault="00BE7F73">
      <w:pPr>
        <w:sectPr w:rsidR="00BE7F73" w:rsidSect="00BE7F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7F73" w:rsidRDefault="00BE7F73">
      <w:pPr>
        <w:pStyle w:val="ConsPlusNormal"/>
        <w:jc w:val="right"/>
      </w:pPr>
      <w:r>
        <w:lastRenderedPageBreak/>
        <w:t>".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1.4. В </w:t>
      </w:r>
      <w:hyperlink r:id="rId69" w:history="1">
        <w:r>
          <w:rPr>
            <w:color w:val="0000FF"/>
          </w:rPr>
          <w:t>таблице 4</w:t>
        </w:r>
      </w:hyperlink>
      <w:r>
        <w:t>:</w:t>
      </w:r>
    </w:p>
    <w:p w:rsidR="00BE7F73" w:rsidRDefault="00BE7F73">
      <w:pPr>
        <w:pStyle w:val="ConsPlusNormal"/>
        <w:ind w:firstLine="540"/>
        <w:jc w:val="both"/>
      </w:pPr>
      <w:r>
        <w:t xml:space="preserve">1.4.1. </w:t>
      </w:r>
      <w:hyperlink r:id="rId70" w:history="1">
        <w:r>
          <w:rPr>
            <w:color w:val="0000FF"/>
          </w:rPr>
          <w:t>Строки 3.2</w:t>
        </w:r>
      </w:hyperlink>
      <w:r>
        <w:t xml:space="preserve">, </w:t>
      </w:r>
      <w:hyperlink r:id="rId71" w:history="1">
        <w:r>
          <w:rPr>
            <w:color w:val="0000FF"/>
          </w:rPr>
          <w:t>3.4</w:t>
        </w:r>
      </w:hyperlink>
      <w:r>
        <w:t xml:space="preserve">, </w:t>
      </w:r>
      <w:hyperlink r:id="rId72" w:history="1">
        <w:r>
          <w:rPr>
            <w:color w:val="0000FF"/>
          </w:rPr>
          <w:t>"Итого по подпрограмме III"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1964"/>
        <w:gridCol w:w="1757"/>
        <w:gridCol w:w="1331"/>
        <w:gridCol w:w="1276"/>
        <w:gridCol w:w="1276"/>
        <w:gridCol w:w="1134"/>
        <w:gridCol w:w="1134"/>
        <w:gridCol w:w="1276"/>
      </w:tblGrid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3.2</w:t>
              </w:r>
            </w:hyperlink>
            <w:r>
              <w:t>.</w:t>
            </w: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r>
              <w:t>Предоставление субсидий органам местного самоуправления муниципальных образований для реализации полномочий в области строительства, градостроительной деятельности и жилищных отношений (1, 2, 14, 15, 16, 17, 18, 19, 20)</w:t>
            </w:r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  <w:proofErr w:type="spellStart"/>
            <w:r>
              <w:t>Депстрой</w:t>
            </w:r>
            <w:proofErr w:type="spellEnd"/>
            <w:r>
              <w:t xml:space="preserve"> Югры, муниципальные образования автономного округа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15951560,7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8112379,5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1738741,5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2044715,9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2033479,9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2022243,9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14196887,7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7220017,5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1547479,5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1819796,9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1809796,9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1799796,9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1754673,0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892362,0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191262,0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224919,0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223683,0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222447,0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внебюджетные</w:t>
            </w:r>
            <w:proofErr w:type="gramEnd"/>
            <w:r>
              <w:t xml:space="preserve">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</w:tbl>
    <w:p w:rsidR="00BE7F73" w:rsidRDefault="00BE7F73">
      <w:pPr>
        <w:pStyle w:val="ConsPlusNormal"/>
        <w:jc w:val="right"/>
      </w:pPr>
      <w:r>
        <w:t>";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1964"/>
        <w:gridCol w:w="1757"/>
        <w:gridCol w:w="1331"/>
        <w:gridCol w:w="1276"/>
        <w:gridCol w:w="1276"/>
        <w:gridCol w:w="1134"/>
        <w:gridCol w:w="1134"/>
        <w:gridCol w:w="1276"/>
      </w:tblGrid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3.4</w:t>
              </w:r>
            </w:hyperlink>
            <w:r>
              <w:t>.</w:t>
            </w: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r>
              <w:t xml:space="preserve">Предоставление субсидии в виде </w:t>
            </w:r>
            <w:r>
              <w:lastRenderedPageBreak/>
              <w:t>имущественного взноса Фонду "Жилище" для организации и проведения мероприятий по завершению строительства многоквартирных домов, которое осуществляется с привлеченными средствами граждан в рамках производственной программы на 2015 - 2019 годы (1, 2, 14, 16, 17, 19)</w:t>
            </w:r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  <w:proofErr w:type="spellStart"/>
            <w:r>
              <w:lastRenderedPageBreak/>
              <w:t>Депимущества</w:t>
            </w:r>
            <w:proofErr w:type="spellEnd"/>
            <w:r>
              <w:t xml:space="preserve"> Югры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959000,0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959000,0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959000,0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959000,0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иные</w:t>
            </w:r>
            <w:proofErr w:type="gramEnd"/>
            <w:r>
              <w:t xml:space="preserve"> внебюджетные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Итого по подпрограмме III</w:t>
              </w:r>
            </w:hyperlink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20650027,5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9931303,5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2426463,3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2775322,9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2764086,9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2752850,9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18038228,7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8867038,5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2097934,5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2367751,9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2357751,9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2347751,9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2611438,9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1064182,9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328251,0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407571,0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406335,0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405099,0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внебюджетные</w:t>
            </w:r>
            <w:proofErr w:type="gramEnd"/>
            <w:r>
              <w:t xml:space="preserve">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359,9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82,1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277,8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</w:tbl>
    <w:p w:rsidR="00BE7F73" w:rsidRDefault="00BE7F73">
      <w:pPr>
        <w:pStyle w:val="ConsPlusNormal"/>
        <w:jc w:val="right"/>
      </w:pPr>
      <w:r>
        <w:t>".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1.4.2. </w:t>
      </w:r>
      <w:hyperlink r:id="rId76" w:history="1">
        <w:r>
          <w:rPr>
            <w:color w:val="0000FF"/>
          </w:rPr>
          <w:t>Строки 5.2</w:t>
        </w:r>
      </w:hyperlink>
      <w:r>
        <w:t xml:space="preserve"> - </w:t>
      </w:r>
      <w:hyperlink r:id="rId77" w:history="1">
        <w:r>
          <w:rPr>
            <w:color w:val="0000FF"/>
          </w:rPr>
          <w:t>5.4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1964"/>
        <w:gridCol w:w="1757"/>
        <w:gridCol w:w="1331"/>
        <w:gridCol w:w="1276"/>
        <w:gridCol w:w="1276"/>
        <w:gridCol w:w="1134"/>
        <w:gridCol w:w="1134"/>
        <w:gridCol w:w="1276"/>
      </w:tblGrid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5.2</w:t>
              </w:r>
            </w:hyperlink>
            <w:r>
              <w:t>.</w:t>
            </w: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r>
              <w:t>Обеспечение жильем молодых семей, признанных до 31 декабря 2013 года участниками подпрограмм (3, 7, 8)</w:t>
            </w:r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  <w:proofErr w:type="spellStart"/>
            <w:r>
              <w:t>Депстрой</w:t>
            </w:r>
            <w:proofErr w:type="spellEnd"/>
            <w:r>
              <w:t xml:space="preserve"> Югры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5964072,6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1014036,3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165036,3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1595000,0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1595000,0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1595000,0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4128072,6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714036,3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114036,3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1100000,0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1100000,0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1100000,0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иные</w:t>
            </w:r>
            <w:proofErr w:type="gramEnd"/>
            <w:r>
              <w:t xml:space="preserve"> внебюджетные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1836000,0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51000,0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495000,0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495000,0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495000,0</w:t>
            </w:r>
          </w:p>
        </w:tc>
      </w:tr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5.3</w:t>
              </w:r>
            </w:hyperlink>
            <w:r>
              <w:t>.</w:t>
            </w: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r>
              <w:t xml:space="preserve">Обеспечение </w:t>
            </w:r>
            <w:r>
              <w:lastRenderedPageBreak/>
              <w:t>жильем граждан из числа коренных малочисленных народов Ханты-Мансийского автономного округа - Югры, признанных до 31 декабря 2013 года участниками подпрограмм (3, 8)</w:t>
            </w:r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  <w:proofErr w:type="spellStart"/>
            <w:r>
              <w:lastRenderedPageBreak/>
              <w:t>Депстрой</w:t>
            </w:r>
            <w:proofErr w:type="spellEnd"/>
            <w:r>
              <w:t xml:space="preserve"> Югры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684360,0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331560,0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88200,0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88200,0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88200,0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88200,0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550000,0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270000,0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70000,0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иные</w:t>
            </w:r>
            <w:proofErr w:type="gramEnd"/>
            <w:r>
              <w:t xml:space="preserve"> внебюджетные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134360,0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61560,0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18200,0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18200,0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18200,0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18200,0</w:t>
            </w:r>
          </w:p>
        </w:tc>
      </w:tr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5.4</w:t>
              </w:r>
            </w:hyperlink>
            <w:r>
              <w:t>.</w:t>
            </w: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r>
              <w:t>Улучшение жилищных условий отдельных категорий граждан, признанных до 31 декабря 2013 года участниками подпрограмм и мероприятий (3, 8)</w:t>
            </w:r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  <w:proofErr w:type="spellStart"/>
            <w:r>
              <w:t>Депстрой</w:t>
            </w:r>
            <w:proofErr w:type="spellEnd"/>
            <w:r>
              <w:t xml:space="preserve"> Югры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722500,0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191700,0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132700,0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132700,0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132700,0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132700,0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551700,0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151700,0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100000,0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иные</w:t>
            </w:r>
            <w:proofErr w:type="gramEnd"/>
            <w:r>
              <w:t xml:space="preserve"> внебюджетные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170800,0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32700,0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32700,0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32700,0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32700,0</w:t>
            </w:r>
          </w:p>
        </w:tc>
      </w:tr>
    </w:tbl>
    <w:p w:rsidR="00BE7F73" w:rsidRDefault="00BE7F73">
      <w:pPr>
        <w:pStyle w:val="ConsPlusNormal"/>
        <w:jc w:val="right"/>
      </w:pPr>
      <w:r>
        <w:lastRenderedPageBreak/>
        <w:t>".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1.4.3. </w:t>
      </w:r>
      <w:hyperlink r:id="rId81" w:history="1">
        <w:r>
          <w:rPr>
            <w:color w:val="0000FF"/>
          </w:rPr>
          <w:t>Строку 5.7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1964"/>
        <w:gridCol w:w="1757"/>
        <w:gridCol w:w="1331"/>
        <w:gridCol w:w="1276"/>
        <w:gridCol w:w="1276"/>
        <w:gridCol w:w="1134"/>
        <w:gridCol w:w="1134"/>
        <w:gridCol w:w="1276"/>
      </w:tblGrid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r>
              <w:t xml:space="preserve">Улучшение жилищных условий молодых семей в соответствии с федеральной целевой </w:t>
            </w:r>
            <w:hyperlink r:id="rId82" w:history="1">
              <w:r>
                <w:rPr>
                  <w:color w:val="0000FF"/>
                </w:rPr>
                <w:t>программой</w:t>
              </w:r>
            </w:hyperlink>
            <w:r>
              <w:t xml:space="preserve"> "Жилище" (3, 5, 7, 8)</w:t>
            </w:r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  <w:proofErr w:type="spellStart"/>
            <w:r>
              <w:t>Депстрой</w:t>
            </w:r>
            <w:proofErr w:type="spellEnd"/>
            <w:r>
              <w:t xml:space="preserve"> Югры, муниципальные образования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1127875,0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249575,0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219575,0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219575,0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219575,0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219575,0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77860,0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100000,0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30415,0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6083,0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6083,0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6083,0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6083,0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6083,0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внебюджетные</w:t>
            </w:r>
            <w:proofErr w:type="gramEnd"/>
            <w:r>
              <w:t xml:space="preserve">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519600,0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127920,0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97920,0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97920,0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97920,0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97920,0</w:t>
            </w:r>
          </w:p>
        </w:tc>
      </w:tr>
    </w:tbl>
    <w:p w:rsidR="00BE7F73" w:rsidRDefault="00BE7F73">
      <w:pPr>
        <w:pStyle w:val="ConsPlusNormal"/>
        <w:jc w:val="right"/>
      </w:pPr>
      <w:r>
        <w:t>".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1.4.4. </w:t>
      </w:r>
      <w:hyperlink r:id="rId83" w:history="1">
        <w:r>
          <w:rPr>
            <w:color w:val="0000FF"/>
          </w:rPr>
          <w:t>Строку 5.10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1964"/>
        <w:gridCol w:w="1757"/>
        <w:gridCol w:w="1331"/>
        <w:gridCol w:w="1276"/>
        <w:gridCol w:w="1276"/>
        <w:gridCol w:w="1134"/>
        <w:gridCol w:w="1134"/>
        <w:gridCol w:w="1276"/>
      </w:tblGrid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r>
              <w:t xml:space="preserve">Предоставление семьям, имеющим трех и более детей и невысокий уровень </w:t>
            </w:r>
            <w:r>
              <w:lastRenderedPageBreak/>
              <w:t>дохода, а также семьям, имеющим детей-инвалидов,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Ханты-Мансийского автономного округа - Югры (3, 6, 8)</w:t>
            </w:r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  <w:proofErr w:type="spellStart"/>
            <w:r>
              <w:lastRenderedPageBreak/>
              <w:t>Депстрой</w:t>
            </w:r>
            <w:proofErr w:type="spellEnd"/>
            <w:r>
              <w:t xml:space="preserve"> Югры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655061,0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154016,0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133794,0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197900,0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129451,0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39900,0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</w:t>
            </w:r>
            <w:r>
              <w:lastRenderedPageBreak/>
              <w:t>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lastRenderedPageBreak/>
              <w:t>194016,0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154016,0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10000,0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иные</w:t>
            </w:r>
            <w:proofErr w:type="gramEnd"/>
            <w:r>
              <w:t xml:space="preserve"> внебюджетные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461045,0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123794,0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187900,0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119451,0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29900,0</w:t>
            </w:r>
          </w:p>
        </w:tc>
      </w:tr>
    </w:tbl>
    <w:p w:rsidR="00BE7F73" w:rsidRDefault="00BE7F73">
      <w:pPr>
        <w:pStyle w:val="ConsPlusNormal"/>
        <w:jc w:val="right"/>
      </w:pPr>
      <w:r>
        <w:t>".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1.4.5. </w:t>
      </w:r>
      <w:hyperlink r:id="rId84" w:history="1">
        <w:r>
          <w:rPr>
            <w:color w:val="0000FF"/>
          </w:rPr>
          <w:t>Строки 5.13</w:t>
        </w:r>
      </w:hyperlink>
      <w:r>
        <w:t xml:space="preserve">, </w:t>
      </w:r>
      <w:hyperlink r:id="rId85" w:history="1">
        <w:r>
          <w:rPr>
            <w:color w:val="0000FF"/>
          </w:rPr>
          <w:t>5.14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1964"/>
        <w:gridCol w:w="1757"/>
        <w:gridCol w:w="1331"/>
        <w:gridCol w:w="1276"/>
        <w:gridCol w:w="1276"/>
        <w:gridCol w:w="1361"/>
        <w:gridCol w:w="1134"/>
        <w:gridCol w:w="1276"/>
      </w:tblGrid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5.13</w:t>
              </w:r>
            </w:hyperlink>
            <w:r>
              <w:t>.</w:t>
            </w: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r>
              <w:t xml:space="preserve">Компенсация </w:t>
            </w:r>
            <w:r>
              <w:lastRenderedPageBreak/>
              <w:t>гражданам, постоянно проживающим на территории Ханты-Мансийского автономного округа - Югры в течение 15 лет (и членам их семей), нуждающимся в улучшении жилищных условий, части процентной ставки по одному ипотечному жилищному кредиту на приобретение (строительство) жилых помещений на срок до 10 лет, в том числе на рефинансирование ипотечных кредитов и займов (3, 4, 5, 8)</w:t>
            </w:r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  <w:proofErr w:type="spellStart"/>
            <w:r>
              <w:lastRenderedPageBreak/>
              <w:t>Депстрой</w:t>
            </w:r>
            <w:proofErr w:type="spellEnd"/>
            <w:r>
              <w:t xml:space="preserve"> Югры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35011865,0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5307703,0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14495703,0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13768153,0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720153,0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720153,0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3587865,0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707703,0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719703,0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720153,0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720153,0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720153,0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иные</w:t>
            </w:r>
            <w:proofErr w:type="gramEnd"/>
            <w:r>
              <w:t xml:space="preserve"> внебюджетные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31424000,0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4600000,0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13776000,0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13048000,0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  <w:jc w:val="both"/>
            </w:pPr>
            <w:hyperlink r:id="rId87" w:history="1">
              <w:r>
                <w:rPr>
                  <w:color w:val="0000FF"/>
                </w:rPr>
                <w:t>5.14</w:t>
              </w:r>
            </w:hyperlink>
            <w:r>
              <w:t>.</w:t>
            </w: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r>
              <w:t>Предоставление социальной выплаты (доплаты) из бюджета Ханты-Мансийского автономного округа - Югры к накоплениям граждан (семей) по накопительному вкладу на счетах, открытых в банке в целях приобретения (строительства) жилого помещения (3, 4, 5, 8)</w:t>
            </w:r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  <w:jc w:val="both"/>
            </w:pPr>
            <w:proofErr w:type="spellStart"/>
            <w:r>
              <w:t>Депстрой</w:t>
            </w:r>
            <w:proofErr w:type="spellEnd"/>
            <w:r>
              <w:t xml:space="preserve"> Югры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635554,7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43937,9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183616,8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136000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136000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136000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411554,7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43937,9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127616,8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80000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иные</w:t>
            </w:r>
            <w:proofErr w:type="gramEnd"/>
            <w:r>
              <w:t xml:space="preserve"> внебюджетные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224000,0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56000,0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56000,0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56000,0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56000,0</w:t>
            </w:r>
          </w:p>
        </w:tc>
      </w:tr>
    </w:tbl>
    <w:p w:rsidR="00BE7F73" w:rsidRDefault="00BE7F73">
      <w:pPr>
        <w:pStyle w:val="ConsPlusNormal"/>
        <w:jc w:val="right"/>
      </w:pPr>
      <w:r>
        <w:t>".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1.4.6. </w:t>
      </w:r>
      <w:hyperlink r:id="rId88" w:history="1">
        <w:r>
          <w:rPr>
            <w:color w:val="0000FF"/>
          </w:rPr>
          <w:t>Строки 5.17</w:t>
        </w:r>
      </w:hyperlink>
      <w:r>
        <w:t xml:space="preserve">, </w:t>
      </w:r>
      <w:hyperlink r:id="rId89" w:history="1">
        <w:r>
          <w:rPr>
            <w:color w:val="0000FF"/>
          </w:rPr>
          <w:t>"Итого по подпрограмме V"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1964"/>
        <w:gridCol w:w="1757"/>
        <w:gridCol w:w="1331"/>
        <w:gridCol w:w="1276"/>
        <w:gridCol w:w="1276"/>
        <w:gridCol w:w="1304"/>
        <w:gridCol w:w="1134"/>
        <w:gridCol w:w="1276"/>
      </w:tblGrid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  <w:jc w:val="both"/>
            </w:pPr>
            <w:hyperlink r:id="rId90" w:history="1">
              <w:r>
                <w:rPr>
                  <w:color w:val="0000FF"/>
                </w:rPr>
                <w:t>5.17</w:t>
              </w:r>
            </w:hyperlink>
            <w:r>
              <w:t>.</w:t>
            </w: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r>
              <w:t xml:space="preserve">Предоставление гражданам, имеющим трех и более детей, социальной </w:t>
            </w:r>
            <w:r>
              <w:lastRenderedPageBreak/>
              <w:t>поддержки по обеспечению жилыми помещениями взамен предоставления им земельного участка в собственность бесплатно (3, 4, 5, 6, 8)</w:t>
            </w:r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  <w:jc w:val="both"/>
            </w:pPr>
            <w:proofErr w:type="spellStart"/>
            <w:r>
              <w:lastRenderedPageBreak/>
              <w:t>Депстрой</w:t>
            </w:r>
            <w:proofErr w:type="spellEnd"/>
            <w:r>
              <w:t xml:space="preserve"> Югры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3874832,0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2432500,0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690000,0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752332,0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бюджет</w:t>
            </w:r>
            <w:proofErr w:type="gramEnd"/>
            <w:r>
              <w:t xml:space="preserve"> </w:t>
            </w:r>
            <w:r>
              <w:lastRenderedPageBreak/>
              <w:t>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3874832,0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2432500,0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690000,0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752332,0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  <w:jc w:val="both"/>
            </w:pPr>
            <w:proofErr w:type="gramStart"/>
            <w:r>
              <w:t>внебюджетные</w:t>
            </w:r>
            <w:proofErr w:type="gramEnd"/>
            <w:r>
              <w:t xml:space="preserve">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Итого по подпрограмме V</w:t>
              </w:r>
            </w:hyperlink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68911585,7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13616533,3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20532644,4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20336507,0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7257726,0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7168175,0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379002,8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133269,7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199017,1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27303330,9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5796200,6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5268130,3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5413000,0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5413000,0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5413000,0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30415,0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6083,0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6083,0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6083,0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6083,0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6083,0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5954832,0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2532500,0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790000,0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852332,0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890000,0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890000,0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внебюджетные</w:t>
            </w:r>
            <w:proofErr w:type="gramEnd"/>
            <w:r>
              <w:t xml:space="preserve">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35244005,0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5148480,0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14269414,0</w:t>
            </w:r>
          </w:p>
        </w:tc>
        <w:tc>
          <w:tcPr>
            <w:tcW w:w="1304" w:type="dxa"/>
          </w:tcPr>
          <w:p w:rsidR="00BE7F73" w:rsidRDefault="00BE7F73">
            <w:pPr>
              <w:pStyle w:val="ConsPlusNormal"/>
              <w:jc w:val="center"/>
            </w:pPr>
            <w:r>
              <w:t>14049520,0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933071,0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843520,0</w:t>
            </w:r>
          </w:p>
        </w:tc>
      </w:tr>
    </w:tbl>
    <w:p w:rsidR="00BE7F73" w:rsidRDefault="00BE7F73">
      <w:pPr>
        <w:pStyle w:val="ConsPlusNormal"/>
        <w:jc w:val="right"/>
      </w:pPr>
      <w:r>
        <w:t>".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1.4.7. </w:t>
      </w:r>
      <w:hyperlink r:id="rId92" w:history="1">
        <w:r>
          <w:rPr>
            <w:color w:val="0000FF"/>
          </w:rPr>
          <w:t>Строку 6.3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1964"/>
        <w:gridCol w:w="1757"/>
        <w:gridCol w:w="1331"/>
        <w:gridCol w:w="1276"/>
        <w:gridCol w:w="1276"/>
        <w:gridCol w:w="1134"/>
        <w:gridCol w:w="1134"/>
        <w:gridCol w:w="1276"/>
      </w:tblGrid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r>
              <w:t>Обеспечение реализации казенным учреждением Ханты-Мансийского автономного округа - Югры "Управление капитального строительства" функций заказчика по строительству объектов, выполнению проектных, проектно-изыскательских и строительно-монтажных работ (9)</w:t>
            </w:r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  <w:proofErr w:type="spellStart"/>
            <w:r>
              <w:t>Депстрой</w:t>
            </w:r>
            <w:proofErr w:type="spellEnd"/>
            <w:r>
              <w:t xml:space="preserve"> Югры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1151342,4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228339,3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223928,7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233024,8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233024,8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233024,8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1151342,4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228339,3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223928,7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233024,8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233024,8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233024,8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внебюджетные</w:t>
            </w:r>
            <w:proofErr w:type="gramEnd"/>
            <w:r>
              <w:t xml:space="preserve">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</w:tbl>
    <w:p w:rsidR="00BE7F73" w:rsidRDefault="00BE7F73">
      <w:pPr>
        <w:pStyle w:val="ConsPlusNormal"/>
        <w:jc w:val="right"/>
      </w:pPr>
      <w:r>
        <w:t>".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1.4.8. Строки </w:t>
      </w:r>
      <w:hyperlink r:id="rId93" w:history="1">
        <w:r>
          <w:rPr>
            <w:color w:val="0000FF"/>
          </w:rPr>
          <w:t>"Итого по подпрограмме VI"</w:t>
        </w:r>
      </w:hyperlink>
      <w:r>
        <w:t>, "</w:t>
      </w:r>
      <w:hyperlink r:id="rId94" w:history="1">
        <w:r>
          <w:rPr>
            <w:color w:val="0000FF"/>
          </w:rPr>
          <w:t>Всего по государственной программе</w:t>
        </w:r>
      </w:hyperlink>
      <w:r>
        <w:t>:" изложить в следующей редакции: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1964"/>
        <w:gridCol w:w="1757"/>
        <w:gridCol w:w="1331"/>
        <w:gridCol w:w="1276"/>
        <w:gridCol w:w="1276"/>
        <w:gridCol w:w="1276"/>
        <w:gridCol w:w="1361"/>
        <w:gridCol w:w="1275"/>
      </w:tblGrid>
      <w:tr w:rsidR="00BE7F73">
        <w:tc>
          <w:tcPr>
            <w:tcW w:w="680" w:type="dxa"/>
            <w:vMerge w:val="restart"/>
          </w:tcPr>
          <w:p w:rsidR="00BE7F73" w:rsidRDefault="00BE7F73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BE7F73" w:rsidRDefault="00BE7F73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Итого по подпрограмме VI</w:t>
              </w:r>
            </w:hyperlink>
          </w:p>
        </w:tc>
        <w:tc>
          <w:tcPr>
            <w:tcW w:w="1964" w:type="dxa"/>
            <w:vMerge w:val="restart"/>
          </w:tcPr>
          <w:p w:rsidR="00BE7F73" w:rsidRDefault="00BE7F73">
            <w:pPr>
              <w:pStyle w:val="ConsPlusNormal"/>
            </w:pP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3082688,4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610457,8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611488,4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620247,4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620247,4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620247,4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3082688,4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610457,8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611488,4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620247,4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620247,4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620247,4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680" w:type="dxa"/>
            <w:vMerge/>
          </w:tcPr>
          <w:p w:rsidR="00BE7F73" w:rsidRDefault="00BE7F73"/>
        </w:tc>
        <w:tc>
          <w:tcPr>
            <w:tcW w:w="1587" w:type="dxa"/>
            <w:vMerge/>
          </w:tcPr>
          <w:p w:rsidR="00BE7F73" w:rsidRDefault="00BE7F73"/>
        </w:tc>
        <w:tc>
          <w:tcPr>
            <w:tcW w:w="1964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внебюджетные</w:t>
            </w:r>
            <w:proofErr w:type="gramEnd"/>
            <w:r>
              <w:t xml:space="preserve">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4231" w:type="dxa"/>
            <w:gridSpan w:val="3"/>
            <w:vMerge w:val="restart"/>
          </w:tcPr>
          <w:p w:rsidR="00BE7F73" w:rsidRDefault="00BE7F73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Всего по государственной программе</w:t>
              </w:r>
            </w:hyperlink>
            <w:r>
              <w:t>: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95458791,4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24708589,7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24146034,4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24321334,6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11200058,4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11082774,3</w:t>
            </w:r>
          </w:p>
        </w:tc>
      </w:tr>
      <w:tr w:rsidR="00BE7F73">
        <w:tc>
          <w:tcPr>
            <w:tcW w:w="4231" w:type="dxa"/>
            <w:gridSpan w:val="3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379002,8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133269,7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199017,1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</w:tr>
      <w:tr w:rsidR="00BE7F73">
        <w:tc>
          <w:tcPr>
            <w:tcW w:w="4231" w:type="dxa"/>
            <w:gridSpan w:val="3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48785948,0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15344596,9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8050253,2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8473699,3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8463699,3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8453699,3</w:t>
            </w:r>
          </w:p>
        </w:tc>
      </w:tr>
      <w:tr w:rsidR="00BE7F73">
        <w:tc>
          <w:tcPr>
            <w:tcW w:w="4231" w:type="dxa"/>
            <w:gridSpan w:val="3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2641853,9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1070265,9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334334,0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413654,0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412418,0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411182,0</w:t>
            </w:r>
          </w:p>
        </w:tc>
      </w:tr>
      <w:tr w:rsidR="00BE7F73">
        <w:tc>
          <w:tcPr>
            <w:tcW w:w="4231" w:type="dxa"/>
            <w:gridSpan w:val="3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5954832,0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2532500,0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790000,0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852332,0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890000,0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890000,0</w:t>
            </w:r>
          </w:p>
        </w:tc>
      </w:tr>
      <w:tr w:rsidR="00BE7F73">
        <w:tc>
          <w:tcPr>
            <w:tcW w:w="4231" w:type="dxa"/>
            <w:gridSpan w:val="3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внебюджетные</w:t>
            </w:r>
            <w:proofErr w:type="gramEnd"/>
            <w:r>
              <w:t xml:space="preserve">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37697154,7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5627957,2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14772430,1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14566077,3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1418369,1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1312321,0</w:t>
            </w:r>
          </w:p>
        </w:tc>
      </w:tr>
    </w:tbl>
    <w:p w:rsidR="00BE7F73" w:rsidRDefault="00BE7F73">
      <w:pPr>
        <w:pStyle w:val="ConsPlusNormal"/>
        <w:jc w:val="right"/>
      </w:pPr>
      <w:r>
        <w:t>".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1.4.9. Строки </w:t>
      </w:r>
      <w:hyperlink r:id="rId97" w:history="1">
        <w:r>
          <w:rPr>
            <w:color w:val="0000FF"/>
          </w:rPr>
          <w:t>"Прочие расходы"</w:t>
        </w:r>
      </w:hyperlink>
      <w:r>
        <w:t>, "</w:t>
      </w:r>
      <w:hyperlink r:id="rId98" w:history="1">
        <w:r>
          <w:rPr>
            <w:color w:val="0000FF"/>
          </w:rPr>
          <w:t>В том числе</w:t>
        </w:r>
      </w:hyperlink>
      <w:r>
        <w:t xml:space="preserve">:", </w:t>
      </w:r>
      <w:hyperlink r:id="rId99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Депстрой</w:t>
        </w:r>
        <w:proofErr w:type="spellEnd"/>
        <w:r>
          <w:rPr>
            <w:color w:val="0000FF"/>
          </w:rPr>
          <w:t xml:space="preserve"> Югры"</w:t>
        </w:r>
      </w:hyperlink>
      <w:r>
        <w:t xml:space="preserve"> изложить в следующей редакции: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757"/>
        <w:gridCol w:w="1331"/>
        <w:gridCol w:w="1276"/>
        <w:gridCol w:w="1276"/>
        <w:gridCol w:w="1276"/>
        <w:gridCol w:w="1275"/>
        <w:gridCol w:w="1361"/>
      </w:tblGrid>
      <w:tr w:rsidR="00BE7F73">
        <w:tc>
          <w:tcPr>
            <w:tcW w:w="4195" w:type="dxa"/>
            <w:vMerge w:val="restart"/>
          </w:tcPr>
          <w:p w:rsidR="00BE7F73" w:rsidRDefault="00BE7F73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Прочие расходы</w:t>
              </w:r>
            </w:hyperlink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90017711,5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23475447,1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23073907,7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23229725,9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10149708,9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10088921,9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379002,8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133269,7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199017,1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45906845,8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14657314,7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7502298,2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7925744,3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7915744,3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7905744,3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1785088,0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898445,0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197345,0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231002,0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229766,0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228530,0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5954832,0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2532500,0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790000,0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852332,0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890000,0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890000,0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внебюджетные</w:t>
            </w:r>
            <w:proofErr w:type="gramEnd"/>
            <w:r>
              <w:t xml:space="preserve">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35991942,9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5253917,7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14385247,4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14205075,6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1098626,6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1049075,6</w:t>
            </w:r>
          </w:p>
        </w:tc>
      </w:tr>
      <w:tr w:rsidR="00BE7F73">
        <w:tc>
          <w:tcPr>
            <w:tcW w:w="4195" w:type="dxa"/>
          </w:tcPr>
          <w:p w:rsidR="00BE7F73" w:rsidRDefault="00BE7F73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В том числе</w:t>
              </w:r>
            </w:hyperlink>
            <w:r>
              <w:t>: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</w:p>
        </w:tc>
        <w:tc>
          <w:tcPr>
            <w:tcW w:w="1331" w:type="dxa"/>
          </w:tcPr>
          <w:p w:rsidR="00BE7F73" w:rsidRDefault="00BE7F73">
            <w:pPr>
              <w:pStyle w:val="ConsPlusNormal"/>
            </w:pPr>
          </w:p>
        </w:tc>
        <w:tc>
          <w:tcPr>
            <w:tcW w:w="1276" w:type="dxa"/>
          </w:tcPr>
          <w:p w:rsidR="00BE7F73" w:rsidRDefault="00BE7F73">
            <w:pPr>
              <w:pStyle w:val="ConsPlusNormal"/>
            </w:pPr>
          </w:p>
        </w:tc>
        <w:tc>
          <w:tcPr>
            <w:tcW w:w="1276" w:type="dxa"/>
          </w:tcPr>
          <w:p w:rsidR="00BE7F73" w:rsidRDefault="00BE7F73">
            <w:pPr>
              <w:pStyle w:val="ConsPlusNormal"/>
            </w:pPr>
          </w:p>
        </w:tc>
        <w:tc>
          <w:tcPr>
            <w:tcW w:w="1276" w:type="dxa"/>
          </w:tcPr>
          <w:p w:rsidR="00BE7F73" w:rsidRDefault="00BE7F73">
            <w:pPr>
              <w:pStyle w:val="ConsPlusNormal"/>
            </w:pPr>
          </w:p>
        </w:tc>
        <w:tc>
          <w:tcPr>
            <w:tcW w:w="1275" w:type="dxa"/>
          </w:tcPr>
          <w:p w:rsidR="00BE7F73" w:rsidRDefault="00BE7F73">
            <w:pPr>
              <w:pStyle w:val="ConsPlusNormal"/>
            </w:pPr>
          </w:p>
        </w:tc>
        <w:tc>
          <w:tcPr>
            <w:tcW w:w="1361" w:type="dxa"/>
          </w:tcPr>
          <w:p w:rsidR="00BE7F73" w:rsidRDefault="00BE7F73">
            <w:pPr>
              <w:pStyle w:val="ConsPlusNormal"/>
            </w:pPr>
          </w:p>
        </w:tc>
      </w:tr>
      <w:tr w:rsidR="00BE7F73">
        <w:tc>
          <w:tcPr>
            <w:tcW w:w="4195" w:type="dxa"/>
            <w:vMerge w:val="restart"/>
          </w:tcPr>
          <w:p w:rsidR="00BE7F73" w:rsidRDefault="00BE7F73">
            <w:pPr>
              <w:pStyle w:val="ConsPlusNormal"/>
            </w:pPr>
            <w:hyperlink r:id="rId102" w:history="1">
              <w:proofErr w:type="spellStart"/>
              <w:r>
                <w:rPr>
                  <w:color w:val="0000FF"/>
                </w:rPr>
                <w:t>Депстрой</w:t>
              </w:r>
              <w:proofErr w:type="spellEnd"/>
              <w:r>
                <w:rPr>
                  <w:color w:val="0000FF"/>
                </w:rPr>
                <w:t xml:space="preserve"> Югры</w:t>
              </w:r>
            </w:hyperlink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72318266,8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14193944,7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21103399,8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21115683,6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8005643,4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7899595,3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29183442,0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6158969,4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5638889,7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5795194,3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5795194,3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5795194,3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5954832,0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2532500,0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790000,0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852332,0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890000,0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890000,0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внебюджетные</w:t>
            </w:r>
            <w:proofErr w:type="gramEnd"/>
            <w:r>
              <w:t xml:space="preserve"> </w:t>
            </w:r>
            <w:r>
              <w:lastRenderedPageBreak/>
              <w:t>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lastRenderedPageBreak/>
              <w:t>37177554,7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5500037,2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14674510,1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14468157,3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1320449,1</w:t>
            </w:r>
          </w:p>
        </w:tc>
        <w:tc>
          <w:tcPr>
            <w:tcW w:w="1361" w:type="dxa"/>
          </w:tcPr>
          <w:p w:rsidR="00BE7F73" w:rsidRDefault="00BE7F73">
            <w:pPr>
              <w:pStyle w:val="ConsPlusNormal"/>
              <w:jc w:val="center"/>
            </w:pPr>
            <w:r>
              <w:t>1214401,0</w:t>
            </w:r>
          </w:p>
        </w:tc>
      </w:tr>
    </w:tbl>
    <w:p w:rsidR="00BE7F73" w:rsidRDefault="00BE7F73">
      <w:pPr>
        <w:pStyle w:val="ConsPlusNormal"/>
        <w:jc w:val="right"/>
      </w:pPr>
      <w:r>
        <w:lastRenderedPageBreak/>
        <w:t>".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1.4.10. </w:t>
      </w:r>
      <w:hyperlink r:id="rId103" w:history="1">
        <w:r>
          <w:rPr>
            <w:color w:val="0000FF"/>
          </w:rPr>
          <w:t>Строку</w:t>
        </w:r>
      </w:hyperlink>
      <w:r>
        <w:t xml:space="preserve"> "Муниципальные образования автономного округа" изложить в следующей редакции: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757"/>
        <w:gridCol w:w="1331"/>
        <w:gridCol w:w="1276"/>
        <w:gridCol w:w="1276"/>
        <w:gridCol w:w="1276"/>
        <w:gridCol w:w="1134"/>
        <w:gridCol w:w="1275"/>
      </w:tblGrid>
      <w:tr w:rsidR="00BE7F73">
        <w:tc>
          <w:tcPr>
            <w:tcW w:w="4195" w:type="dxa"/>
            <w:vMerge w:val="restart"/>
          </w:tcPr>
          <w:p w:rsidR="00BE7F73" w:rsidRDefault="00BE7F73">
            <w:pPr>
              <w:pStyle w:val="ConsPlusNormal"/>
            </w:pPr>
            <w:r>
              <w:t>Муниципальные образования автономного округа</w:t>
            </w:r>
          </w:p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всего</w:t>
            </w:r>
            <w:proofErr w:type="gramEnd"/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21121025,5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9342884,2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2827155,6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2994897,9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2983661,9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2972425,9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379002,8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133269,7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199017,1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15572,0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17580568,8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8011428,6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2195884,5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2467751,9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2457751,9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2447751,9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2641853,9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1070265,9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334334,0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413654,0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412418,0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411182,0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программа</w:t>
            </w:r>
            <w:proofErr w:type="gramEnd"/>
            <w:r>
              <w:t xml:space="preserve"> "Сотрудничество"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0,0</w:t>
            </w:r>
          </w:p>
        </w:tc>
      </w:tr>
      <w:tr w:rsidR="00BE7F73">
        <w:tc>
          <w:tcPr>
            <w:tcW w:w="4195" w:type="dxa"/>
            <w:vMerge/>
          </w:tcPr>
          <w:p w:rsidR="00BE7F73" w:rsidRDefault="00BE7F73"/>
        </w:tc>
        <w:tc>
          <w:tcPr>
            <w:tcW w:w="1757" w:type="dxa"/>
          </w:tcPr>
          <w:p w:rsidR="00BE7F73" w:rsidRDefault="00BE7F73">
            <w:pPr>
              <w:pStyle w:val="ConsPlusNormal"/>
            </w:pPr>
            <w:proofErr w:type="gramStart"/>
            <w:r>
              <w:t>внебюджетные</w:t>
            </w:r>
            <w:proofErr w:type="gramEnd"/>
            <w:r>
              <w:t xml:space="preserve"> источники</w:t>
            </w:r>
          </w:p>
        </w:tc>
        <w:tc>
          <w:tcPr>
            <w:tcW w:w="1331" w:type="dxa"/>
          </w:tcPr>
          <w:p w:rsidR="00BE7F73" w:rsidRDefault="00BE7F73">
            <w:pPr>
              <w:pStyle w:val="ConsPlusNormal"/>
              <w:jc w:val="center"/>
            </w:pPr>
            <w:r>
              <w:t>519600,0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127920,0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97920,0</w:t>
            </w:r>
          </w:p>
        </w:tc>
        <w:tc>
          <w:tcPr>
            <w:tcW w:w="1276" w:type="dxa"/>
          </w:tcPr>
          <w:p w:rsidR="00BE7F73" w:rsidRDefault="00BE7F73">
            <w:pPr>
              <w:pStyle w:val="ConsPlusNormal"/>
              <w:jc w:val="center"/>
            </w:pPr>
            <w:r>
              <w:t>97920,0</w:t>
            </w:r>
          </w:p>
        </w:tc>
        <w:tc>
          <w:tcPr>
            <w:tcW w:w="1134" w:type="dxa"/>
          </w:tcPr>
          <w:p w:rsidR="00BE7F73" w:rsidRDefault="00BE7F73">
            <w:pPr>
              <w:pStyle w:val="ConsPlusNormal"/>
              <w:jc w:val="center"/>
            </w:pPr>
            <w:r>
              <w:t>97920,0</w:t>
            </w:r>
          </w:p>
        </w:tc>
        <w:tc>
          <w:tcPr>
            <w:tcW w:w="1275" w:type="dxa"/>
          </w:tcPr>
          <w:p w:rsidR="00BE7F73" w:rsidRDefault="00BE7F73">
            <w:pPr>
              <w:pStyle w:val="ConsPlusNormal"/>
              <w:jc w:val="center"/>
            </w:pPr>
            <w:r>
              <w:t>97920,0</w:t>
            </w:r>
          </w:p>
        </w:tc>
      </w:tr>
    </w:tbl>
    <w:p w:rsidR="00BE7F73" w:rsidRDefault="00BE7F73">
      <w:pPr>
        <w:pStyle w:val="ConsPlusNormal"/>
        <w:jc w:val="right"/>
      </w:pPr>
      <w:r>
        <w:t>".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ind w:firstLine="540"/>
        <w:jc w:val="both"/>
      </w:pPr>
      <w:r>
        <w:t xml:space="preserve">2. Приостановить до 31 января 2017 года действие </w:t>
      </w:r>
      <w:hyperlink r:id="rId104" w:history="1">
        <w:r>
          <w:rPr>
            <w:color w:val="0000FF"/>
          </w:rPr>
          <w:t>абзаца семнадцатого пункта 4</w:t>
        </w:r>
      </w:hyperlink>
      <w:r>
        <w:t xml:space="preserve">, </w:t>
      </w:r>
      <w:hyperlink r:id="rId105" w:history="1">
        <w:r>
          <w:rPr>
            <w:color w:val="0000FF"/>
          </w:rPr>
          <w:t>абзаца четвертого пункта 5 порядка 5</w:t>
        </w:r>
      </w:hyperlink>
      <w:r>
        <w:t xml:space="preserve"> приложения к постановлению Правительства Ханты-Мансийского автономного округа - Югры от 9 октября 2013 года N 408-п "О государственной программе Ханты-Мансийского автономного округа - Югры "Обеспечение доступным и комфортным жильем жителей Ханты-Мансийского автономного округа - Югры в 2016 - 2020 годах".</w:t>
      </w:r>
    </w:p>
    <w:p w:rsidR="00BE7F73" w:rsidRDefault="00BE7F73">
      <w:pPr>
        <w:pStyle w:val="ConsPlusNormal"/>
        <w:ind w:firstLine="540"/>
        <w:jc w:val="both"/>
      </w:pPr>
      <w:r>
        <w:t>3. Настоящее постановление вступает в силу по истечении 10 дней с момента его официального опубликования.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right"/>
      </w:pPr>
      <w:r>
        <w:t>Первый заместитель</w:t>
      </w:r>
    </w:p>
    <w:p w:rsidR="00BE7F73" w:rsidRDefault="00BE7F73">
      <w:pPr>
        <w:pStyle w:val="ConsPlusNormal"/>
        <w:jc w:val="right"/>
      </w:pPr>
      <w:r>
        <w:t>Губернатора Ханты-Мансийского</w:t>
      </w:r>
    </w:p>
    <w:p w:rsidR="00BE7F73" w:rsidRDefault="00BE7F73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BE7F73" w:rsidRDefault="00BE7F73">
      <w:pPr>
        <w:pStyle w:val="ConsPlusNormal"/>
        <w:jc w:val="right"/>
      </w:pPr>
      <w:r>
        <w:t>Г.Ф.БУХТИН</w:t>
      </w: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jc w:val="both"/>
      </w:pPr>
    </w:p>
    <w:p w:rsidR="00BE7F73" w:rsidRDefault="00BE7F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7F73" w:rsidRDefault="00BE7F73"/>
    <w:sectPr w:rsidR="00BE7F73" w:rsidSect="00BE7F7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73"/>
    <w:rsid w:val="00090171"/>
    <w:rsid w:val="001F228C"/>
    <w:rsid w:val="00497358"/>
    <w:rsid w:val="00B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695C0-6E12-4464-903D-24ACCA4A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E7F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E7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7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F67E6023422EBA5DDE52FCF6C5E10DEFD45414F69B3D6749C4A9586C29FC5100E8CBD56FD05A3646D125A3s3n9L" TargetMode="External"/><Relationship Id="rId21" Type="http://schemas.openxmlformats.org/officeDocument/2006/relationships/hyperlink" Target="consultantplus://offline/ref=BAF67E6023422EBA5DDE52FCF6C5E10DEFD45414F69B3D6749C4A9586C29FC5100E8CBD56FD05A3646D125A2s3nEL" TargetMode="External"/><Relationship Id="rId42" Type="http://schemas.openxmlformats.org/officeDocument/2006/relationships/hyperlink" Target="consultantplus://offline/ref=BAF67E6023422EBA5DDE52FCF6C5E10DEFD45414F69B3D6749C4A9586C29FC5100E8CBD56FD05A3646D125AFs3n8L" TargetMode="External"/><Relationship Id="rId47" Type="http://schemas.openxmlformats.org/officeDocument/2006/relationships/hyperlink" Target="consultantplus://offline/ref=BAF67E6023422EBA5DDE52FCF6C5E10DEFD45414F69B3D6749C4A9586C29FC5100E8CBD56FD05A3646D124A7s3n6L" TargetMode="External"/><Relationship Id="rId63" Type="http://schemas.openxmlformats.org/officeDocument/2006/relationships/hyperlink" Target="consultantplus://offline/ref=BAF67E6023422EBA5DDE52FCF6C5E10DEFD45414F69B3D6749C4A9586C29FC5100E8CBD56FD05A3647D72BA3s3n8L" TargetMode="External"/><Relationship Id="rId68" Type="http://schemas.openxmlformats.org/officeDocument/2006/relationships/hyperlink" Target="consultantplus://offline/ref=BAF67E6023422EBA5DDE52FCF6C5E10DEFD45414F69B3D6749C4A9586C29FC5100E8CBD56FD05A3647D72BA1s3nAL" TargetMode="External"/><Relationship Id="rId84" Type="http://schemas.openxmlformats.org/officeDocument/2006/relationships/hyperlink" Target="consultantplus://offline/ref=BAF67E6023422EBA5DDE52FCF6C5E10DEFD45414F69B3D6749C4A9586C29FC5100E8CBD56FD05A3647D92FAFs3n9L" TargetMode="External"/><Relationship Id="rId89" Type="http://schemas.openxmlformats.org/officeDocument/2006/relationships/hyperlink" Target="consultantplus://offline/ref=BAF67E6023422EBA5DDE52FCF6C5E10DEFD45414F69B3D6749C4A9586C29FC5100E8CBD56FD05A3145D5s2nFL" TargetMode="External"/><Relationship Id="rId7" Type="http://schemas.openxmlformats.org/officeDocument/2006/relationships/hyperlink" Target="consultantplus://offline/ref=BAF67E6023422EBA5DDE52FCF6C5E10DEFD45414F69B3D6749C4A9586C29FC5100E8CBD56FD05A3647D229A2s3nAL" TargetMode="External"/><Relationship Id="rId71" Type="http://schemas.openxmlformats.org/officeDocument/2006/relationships/hyperlink" Target="consultantplus://offline/ref=BAF67E6023422EBA5DDE52FCF6C5E10DEFD45414F69B3D6749C4A9586C29FC5100E8CBD56FD05A3647D628A5s3nAL" TargetMode="External"/><Relationship Id="rId92" Type="http://schemas.openxmlformats.org/officeDocument/2006/relationships/hyperlink" Target="consultantplus://offline/ref=BAF67E6023422EBA5DDE52FCF6C5E10DEFD45414F69B3D6749C4A9586C29FC5100E8CBD56FD05A3646D12DA0s3n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F67E6023422EBA5DDE52FCF6C5E10DEFD45414F69B3D6749C4A9586C29FC5100E8CBD56FD05A3646D125A5s3nCL" TargetMode="External"/><Relationship Id="rId29" Type="http://schemas.openxmlformats.org/officeDocument/2006/relationships/hyperlink" Target="consultantplus://offline/ref=BAF67E6023422EBA5DDE52FCF6C5E10DEFD45414F69B3D6749C4A9586C29FC5100E8CBD56FD05A3646D125A0s3n7L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BAF67E6023422EBA5DDE52FCF6C5E10DEFD45414F69B3D6749C4A9586C29FC5100E8CBD56FD05A324CD1s2n8L" TargetMode="External"/><Relationship Id="rId24" Type="http://schemas.openxmlformats.org/officeDocument/2006/relationships/hyperlink" Target="consultantplus://offline/ref=BAF67E6023422EBA5DDE52FCF6C5E10DEFD45414F69B3D6749C4A9586C29FC5100E8CBD56FD05A3646D125A2s3n6L" TargetMode="External"/><Relationship Id="rId32" Type="http://schemas.openxmlformats.org/officeDocument/2006/relationships/hyperlink" Target="consultantplus://offline/ref=BAF67E6023422EBA5DDE52FCF6C5E10DEFD45414F69B3D6749C4A9586C29FC5100E8CBD56FD05A3646D125A1s3n8L" TargetMode="External"/><Relationship Id="rId37" Type="http://schemas.openxmlformats.org/officeDocument/2006/relationships/hyperlink" Target="consultantplus://offline/ref=BAF67E6023422EBA5DDE52FCF6C5E10DEFD45414F69B3D6749C4A9586C29FC5100E8CBD56FD05A3646D125AEs3nFL" TargetMode="External"/><Relationship Id="rId40" Type="http://schemas.openxmlformats.org/officeDocument/2006/relationships/hyperlink" Target="consultantplus://offline/ref=BAF67E6023422EBA5DDE52FCF6C5E10DEFD45414F69B3D6749C4A9586C29FC5100E8CBD56FD05A3646D125AFs3nDL" TargetMode="External"/><Relationship Id="rId45" Type="http://schemas.openxmlformats.org/officeDocument/2006/relationships/hyperlink" Target="consultantplus://offline/ref=BAF67E6023422EBA5DDE52FCF6C5E10DEFD45414F69B3D6749C4A9586C29FC5100E8CBD56FD05A3646D124A7s3nFL" TargetMode="External"/><Relationship Id="rId53" Type="http://schemas.openxmlformats.org/officeDocument/2006/relationships/hyperlink" Target="consultantplus://offline/ref=BAF67E6023422EBA5DDE52FCF6C5E10DEFD45414F69B3D6749C4A9586C29FC5100E8CBD56FD05A3646D124AFs3nDL" TargetMode="External"/><Relationship Id="rId58" Type="http://schemas.openxmlformats.org/officeDocument/2006/relationships/hyperlink" Target="consultantplus://offline/ref=BAF67E6023422EBA5DDE52FCF6C5E10DEFD45414F69B3D6749C4A9586C29FC5100E8CBD56FD05A3646D02DA6s3nFL" TargetMode="External"/><Relationship Id="rId66" Type="http://schemas.openxmlformats.org/officeDocument/2006/relationships/hyperlink" Target="consultantplus://offline/ref=BAF67E6023422EBA5DDE52FCF6C5E10DEFD45414F69B3D6749C4A9586C29FC5100E8CBD56FD05A3647D72BA3s3n8L" TargetMode="External"/><Relationship Id="rId74" Type="http://schemas.openxmlformats.org/officeDocument/2006/relationships/hyperlink" Target="consultantplus://offline/ref=BAF67E6023422EBA5DDE52FCF6C5E10DEFD45414F69B3D6749C4A9586C29FC5100E8CBD56FD05A3647D628A5s3nAL" TargetMode="External"/><Relationship Id="rId79" Type="http://schemas.openxmlformats.org/officeDocument/2006/relationships/hyperlink" Target="consultantplus://offline/ref=BAF67E6023422EBA5DDE52FCF6C5E10DEFD45414F69B3D6749C4A9586C29FC5100E8CBD56FD05A3647D625A2s3n9L" TargetMode="External"/><Relationship Id="rId87" Type="http://schemas.openxmlformats.org/officeDocument/2006/relationships/hyperlink" Target="consultantplus://offline/ref=BAF67E6023422EBA5DDE52FCF6C5E10DEFD45414F69B3D6749C4A9586C29FC5100E8CBD56FD05A3646D02CA3s3nDL" TargetMode="External"/><Relationship Id="rId102" Type="http://schemas.openxmlformats.org/officeDocument/2006/relationships/hyperlink" Target="consultantplus://offline/ref=BAF67E6023422EBA5DDE52FCF6C5E10DEFD45414F69B3D6749C4A9586C29FC5100E8CBD56FD05A3147D0s2nBL" TargetMode="External"/><Relationship Id="rId5" Type="http://schemas.openxmlformats.org/officeDocument/2006/relationships/hyperlink" Target="consultantplus://offline/ref=BAF67E6023422EBA5DDE52FCF6C5E10DEFD45414F69B3F674DC7A9586C29FC5100sEn8L" TargetMode="External"/><Relationship Id="rId61" Type="http://schemas.openxmlformats.org/officeDocument/2006/relationships/hyperlink" Target="consultantplus://offline/ref=BAF67E6023422EBA5DDE52FCF6C5E10DEFD45414F69B3D6749C4A9586C29FC5100E8CBD56FD05A3646D02DA7s3n7L" TargetMode="External"/><Relationship Id="rId82" Type="http://schemas.openxmlformats.org/officeDocument/2006/relationships/hyperlink" Target="consultantplus://offline/ref=BAF67E6023422EBA5DDE4CF1E0A9B602E8D6031BF59F30321297AF0F3379FA0440A8CD8628s9n6L" TargetMode="External"/><Relationship Id="rId90" Type="http://schemas.openxmlformats.org/officeDocument/2006/relationships/hyperlink" Target="consultantplus://offline/ref=BAF67E6023422EBA5DDE52FCF6C5E10DEFD45414F69B3D6749C4A9586C29FC5100E8CBD56FD05A3646D02CAFs3n6L" TargetMode="External"/><Relationship Id="rId95" Type="http://schemas.openxmlformats.org/officeDocument/2006/relationships/hyperlink" Target="consultantplus://offline/ref=BAF67E6023422EBA5DDE52FCF6C5E10DEFD45414F69B3D6749C4A9586C29FC5100E8CBD56FD05A3646D12CA6s3n8L" TargetMode="External"/><Relationship Id="rId19" Type="http://schemas.openxmlformats.org/officeDocument/2006/relationships/hyperlink" Target="consultantplus://offline/ref=BAF67E6023422EBA5DDE52FCF6C5E10DEFD45414F69B3D6749C4A9586C29FC5100E8CBD56FD05A3646D125A5s3n7L" TargetMode="External"/><Relationship Id="rId14" Type="http://schemas.openxmlformats.org/officeDocument/2006/relationships/hyperlink" Target="consultantplus://offline/ref=BAF67E6023422EBA5DDE52FCF6C5E10DEFD45414F69B3D6749C4A9586C29FC5100E8CBD56FD05A3646D125A4s3nAL" TargetMode="External"/><Relationship Id="rId22" Type="http://schemas.openxmlformats.org/officeDocument/2006/relationships/hyperlink" Target="consultantplus://offline/ref=BAF67E6023422EBA5DDE52FCF6C5E10DEFD45414F69B3D6749C4A9586C29FC5100E8CBD56FD05A3646D125A2s3nFL" TargetMode="External"/><Relationship Id="rId27" Type="http://schemas.openxmlformats.org/officeDocument/2006/relationships/hyperlink" Target="consultantplus://offline/ref=BAF67E6023422EBA5DDE52FCF6C5E10DEFD45414F69B3D6749C4A9586C29FC5100E8CBD56FD05A3646D125A0s3nCL" TargetMode="External"/><Relationship Id="rId30" Type="http://schemas.openxmlformats.org/officeDocument/2006/relationships/hyperlink" Target="consultantplus://offline/ref=BAF67E6023422EBA5DDE52FCF6C5E10DEFD45414F69B3D6749C4A9586C29FC5100E8CBD56FD05A3646D125A1s3nAL" TargetMode="External"/><Relationship Id="rId35" Type="http://schemas.openxmlformats.org/officeDocument/2006/relationships/hyperlink" Target="consultantplus://offline/ref=BAF67E6023422EBA5DDE52FCF6C5E10DEFD45414F69B3D6749C4A9586C29FC5100E8CBD56FD05A3646D125A1s3n7L" TargetMode="External"/><Relationship Id="rId43" Type="http://schemas.openxmlformats.org/officeDocument/2006/relationships/hyperlink" Target="consultantplus://offline/ref=BAF67E6023422EBA5DDE52FCF6C5E10DEFD45414F69B3D6749C4A9586C29FC5100E8CBD56FD05A3646D124A6s3nEL" TargetMode="External"/><Relationship Id="rId48" Type="http://schemas.openxmlformats.org/officeDocument/2006/relationships/hyperlink" Target="consultantplus://offline/ref=BAF67E6023422EBA5DDE52FCF6C5E10DEFD45414F69B3D6749C4A9586C29FC5100E8CBD56FD05A3646D124A4s3nBL" TargetMode="External"/><Relationship Id="rId56" Type="http://schemas.openxmlformats.org/officeDocument/2006/relationships/hyperlink" Target="consultantplus://offline/ref=BAF67E6023422EBA5DDE52FCF6C5E10DEFD45414F69B3D6749C4A9586C29FC5100E8CBD56FD05A3646D124AFs3n9L" TargetMode="External"/><Relationship Id="rId64" Type="http://schemas.openxmlformats.org/officeDocument/2006/relationships/hyperlink" Target="consultantplus://offline/ref=BAF67E6023422EBA5DDE52FCF6C5E10DEFD45414F69B3D6749C4A9586C29FC5100E8CBD56FD05A3647D72BA0s3nBL" TargetMode="External"/><Relationship Id="rId69" Type="http://schemas.openxmlformats.org/officeDocument/2006/relationships/hyperlink" Target="consultantplus://offline/ref=BAF67E6023422EBA5DDE52FCF6C5E10DEFD45414F69B3D6749C4A9586C29FC5100E8CBD56FD05A3647D72AAFs3nCL" TargetMode="External"/><Relationship Id="rId77" Type="http://schemas.openxmlformats.org/officeDocument/2006/relationships/hyperlink" Target="consultantplus://offline/ref=BAF67E6023422EBA5DDE52FCF6C5E10DEFD45414F69B3D6749C4A9586C29FC5100E8CBD56FD05A3647D625AFs3nCL" TargetMode="External"/><Relationship Id="rId100" Type="http://schemas.openxmlformats.org/officeDocument/2006/relationships/hyperlink" Target="consultantplus://offline/ref=BAF67E6023422EBA5DDE52FCF6C5E10DEFD45414F69B3D6749C4A9586C29FC5100E8CBD56FD05A3144D6s2nFL" TargetMode="External"/><Relationship Id="rId105" Type="http://schemas.openxmlformats.org/officeDocument/2006/relationships/hyperlink" Target="consultantplus://offline/ref=BAF67E6023422EBA5DDE52FCF6C5E10DEFD45414F69B3D6749C4A9586C29FC5100E8CBD56FD05A3647D828A0s3n8L" TargetMode="External"/><Relationship Id="rId8" Type="http://schemas.openxmlformats.org/officeDocument/2006/relationships/hyperlink" Target="consultantplus://offline/ref=BAF67E6023422EBA5DDE52FCF6C5E10DEFD45414F69B3D6749C4A9586C29FC5100E8CBD56FD05A3647D229AEs3nEL" TargetMode="External"/><Relationship Id="rId51" Type="http://schemas.openxmlformats.org/officeDocument/2006/relationships/hyperlink" Target="consultantplus://offline/ref=BAF67E6023422EBA5DDE52FCF6C5E10DEFD45414F69B3D6749C4A9586C29FC5100E8CBD56FD05A3646D124AFs3nFL" TargetMode="External"/><Relationship Id="rId72" Type="http://schemas.openxmlformats.org/officeDocument/2006/relationships/hyperlink" Target="consultantplus://offline/ref=BAF67E6023422EBA5DDE52FCF6C5E10DEFD45414F69B3D6749C4A9586C29FC5100E8CBD56FD05A324CD4s2n9L" TargetMode="External"/><Relationship Id="rId80" Type="http://schemas.openxmlformats.org/officeDocument/2006/relationships/hyperlink" Target="consultantplus://offline/ref=BAF67E6023422EBA5DDE52FCF6C5E10DEFD45414F69B3D6749C4A9586C29FC5100E8CBD56FD05A3647D625AFs3nCL" TargetMode="External"/><Relationship Id="rId85" Type="http://schemas.openxmlformats.org/officeDocument/2006/relationships/hyperlink" Target="consultantplus://offline/ref=BAF67E6023422EBA5DDE52FCF6C5E10DEFD45414F69B3D6749C4A9586C29FC5100E8CBD56FD05A3646D02CA3s3nDL" TargetMode="External"/><Relationship Id="rId93" Type="http://schemas.openxmlformats.org/officeDocument/2006/relationships/hyperlink" Target="consultantplus://offline/ref=BAF67E6023422EBA5DDE52FCF6C5E10DEFD45414F69B3D6749C4A9586C29FC5100E8CBD56FD05A3646D12CA6s3n8L" TargetMode="External"/><Relationship Id="rId98" Type="http://schemas.openxmlformats.org/officeDocument/2006/relationships/hyperlink" Target="consultantplus://offline/ref=BAF67E6023422EBA5DDE52FCF6C5E10DEFD45414F69B3D6749C4A9586C29FC5100E8CBD56FD05A3147D0s2n8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AF67E6023422EBA5DDE52FCF6C5E10DEFD45414F69B3D6749C4A9586C29FC5100E8CBD56FD05A324CD1s2nBL" TargetMode="External"/><Relationship Id="rId17" Type="http://schemas.openxmlformats.org/officeDocument/2006/relationships/hyperlink" Target="consultantplus://offline/ref=BAF67E6023422EBA5DDE52FCF6C5E10DEFD45414F69B3D6749C4A9586C29FC5100E8CBD56FD05A3646D125A5s3nDL" TargetMode="External"/><Relationship Id="rId25" Type="http://schemas.openxmlformats.org/officeDocument/2006/relationships/hyperlink" Target="consultantplus://offline/ref=BAF67E6023422EBA5DDE52FCF6C5E10DEFD45414F69B3D6749C4A9586C29FC5100E8CBD56FD05A3646D125A2s3n6L" TargetMode="External"/><Relationship Id="rId33" Type="http://schemas.openxmlformats.org/officeDocument/2006/relationships/hyperlink" Target="consultantplus://offline/ref=BAF67E6023422EBA5DDE52FCF6C5E10DEFD45414F69B3D6749C4A9586C29FC5100E8CBD56FD05A3646D125A1s3n9L" TargetMode="External"/><Relationship Id="rId38" Type="http://schemas.openxmlformats.org/officeDocument/2006/relationships/hyperlink" Target="consultantplus://offline/ref=BAF67E6023422EBA5DDE52FCF6C5E10DEFD45414F69B3D6749C4A9586C29FC5100E8CBD56FD05A3646D125AEs3n9L" TargetMode="External"/><Relationship Id="rId46" Type="http://schemas.openxmlformats.org/officeDocument/2006/relationships/hyperlink" Target="consultantplus://offline/ref=BAF67E6023422EBA5DDE52FCF6C5E10DEFD45414F69B3D6749C4A9586C29FC5100E8CBD56FD05A3646D124A7s3nAL" TargetMode="External"/><Relationship Id="rId59" Type="http://schemas.openxmlformats.org/officeDocument/2006/relationships/hyperlink" Target="consultantplus://offline/ref=BAF67E6023422EBA5DDE52FCF6C5E10DEFD45414F69B3D6749C4A9586C29FC5100E8CBD56FD05A3646D02DA6s3nAL" TargetMode="External"/><Relationship Id="rId67" Type="http://schemas.openxmlformats.org/officeDocument/2006/relationships/hyperlink" Target="consultantplus://offline/ref=BAF67E6023422EBA5DDE52FCF6C5E10DEFD45414F69B3D6749C4A9586C29FC5100E8CBD56FD05A3647D72BA0s3nBL" TargetMode="External"/><Relationship Id="rId103" Type="http://schemas.openxmlformats.org/officeDocument/2006/relationships/hyperlink" Target="consultantplus://offline/ref=BAF67E6023422EBA5DDE52FCF6C5E10DEFD45414F69B3D6749C4A9586C29FC5100E8CBD56FD05A3147D4s2n4L" TargetMode="External"/><Relationship Id="rId20" Type="http://schemas.openxmlformats.org/officeDocument/2006/relationships/hyperlink" Target="consultantplus://offline/ref=BAF67E6023422EBA5DDE52FCF6C5E10DEFD45414F69B3D6749C4A9586C29FC5100E8CBD56FD05A3646D125A5s3n7L" TargetMode="External"/><Relationship Id="rId41" Type="http://schemas.openxmlformats.org/officeDocument/2006/relationships/hyperlink" Target="consultantplus://offline/ref=BAF67E6023422EBA5DDE52FCF6C5E10DEFD45414F69B3D6749C4A9586C29FC5100E8CBD56FD05A3646D125AFs3n9L" TargetMode="External"/><Relationship Id="rId54" Type="http://schemas.openxmlformats.org/officeDocument/2006/relationships/hyperlink" Target="consultantplus://offline/ref=BAF67E6023422EBA5DDE52FCF6C5E10DEFD45414F69B3D6749C4A9586C29FC5100E8CBD56FD05A3646D124AFs3nAL" TargetMode="External"/><Relationship Id="rId62" Type="http://schemas.openxmlformats.org/officeDocument/2006/relationships/hyperlink" Target="consultantplus://offline/ref=BAF67E6023422EBA5DDE52FCF6C5E10DEFD45414F69B3D6749C4A9586C29FC5100E8CBD56FD05A3646D02DA3s3nFL" TargetMode="External"/><Relationship Id="rId70" Type="http://schemas.openxmlformats.org/officeDocument/2006/relationships/hyperlink" Target="consultantplus://offline/ref=BAF67E6023422EBA5DDE52FCF6C5E10DEFD45414F69B3D6749C4A9586C29FC5100E8CBD56FD05A3647D82AA6s3nBL" TargetMode="External"/><Relationship Id="rId75" Type="http://schemas.openxmlformats.org/officeDocument/2006/relationships/hyperlink" Target="consultantplus://offline/ref=BAF67E6023422EBA5DDE52FCF6C5E10DEFD45414F69B3D6749C4A9586C29FC5100E8CBD56FD05A324CD4s2n9L" TargetMode="External"/><Relationship Id="rId83" Type="http://schemas.openxmlformats.org/officeDocument/2006/relationships/hyperlink" Target="consultantplus://offline/ref=BAF67E6023422EBA5DDE52FCF6C5E10DEFD45414F69B3D6749C4A9586C29FC5100E8CBD56FD05A3647D92CA0s3nCL" TargetMode="External"/><Relationship Id="rId88" Type="http://schemas.openxmlformats.org/officeDocument/2006/relationships/hyperlink" Target="consultantplus://offline/ref=BAF67E6023422EBA5DDE52FCF6C5E10DEFD45414F69B3D6749C4A9586C29FC5100E8CBD56FD05A3646D02CAFs3n6L" TargetMode="External"/><Relationship Id="rId91" Type="http://schemas.openxmlformats.org/officeDocument/2006/relationships/hyperlink" Target="consultantplus://offline/ref=BAF67E6023422EBA5DDE52FCF6C5E10DEFD45414F69B3D6749C4A9586C29FC5100E8CBD56FD05A3145D5s2nFL" TargetMode="External"/><Relationship Id="rId96" Type="http://schemas.openxmlformats.org/officeDocument/2006/relationships/hyperlink" Target="consultantplus://offline/ref=BAF67E6023422EBA5DDE52FCF6C5E10DEFD45414F69B3D6749C4A9586C29FC5100E8CBD56FD05A3145D9s2n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F67E6023422EBA5DDE52FCF6C5E10DEFD45414F69B3D6749C4A9586C29FC5100E8CBD56FD05A3647D229A2s3nDL" TargetMode="External"/><Relationship Id="rId15" Type="http://schemas.openxmlformats.org/officeDocument/2006/relationships/hyperlink" Target="consultantplus://offline/ref=BAF67E6023422EBA5DDE52FCF6C5E10DEFD45414F69B3D6749C4A9586C29FC5100E8CBD56FD05A3646D125A4s3n6L" TargetMode="External"/><Relationship Id="rId23" Type="http://schemas.openxmlformats.org/officeDocument/2006/relationships/hyperlink" Target="consultantplus://offline/ref=BAF67E6023422EBA5DDE52FCF6C5E10DEFD45414F69B3D6749C4A9586C29FC5100E8CBD56FD05A3646D125A2s3n6L" TargetMode="External"/><Relationship Id="rId28" Type="http://schemas.openxmlformats.org/officeDocument/2006/relationships/hyperlink" Target="consultantplus://offline/ref=BAF67E6023422EBA5DDE52FCF6C5E10DEFD45414F69B3D6749C4A9586C29FC5100E8CBD56FD05A3646D125A0s3nAL" TargetMode="External"/><Relationship Id="rId36" Type="http://schemas.openxmlformats.org/officeDocument/2006/relationships/hyperlink" Target="consultantplus://offline/ref=BAF67E6023422EBA5DDE52FCF6C5E10DEFD45414F69B3D6749C4A9586C29FC5100E8CBD56FD05A3646D125A1s3n8L" TargetMode="External"/><Relationship Id="rId49" Type="http://schemas.openxmlformats.org/officeDocument/2006/relationships/hyperlink" Target="consultantplus://offline/ref=BAF67E6023422EBA5DDE52FCF6C5E10DEFD45414F69B3D6749C4A9586C29FC5100E8CBD56FD05A3646D124A5s3nDL" TargetMode="External"/><Relationship Id="rId57" Type="http://schemas.openxmlformats.org/officeDocument/2006/relationships/hyperlink" Target="consultantplus://offline/ref=BAF67E6023422EBA5DDE52FCF6C5E10DEFD45414F69B3D6749C4A9586C29FC5100E8CBD56FD05A3646D124AFs3n7L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BAF67E6023422EBA5DDE52FCF6C5E10DEFD45414F69B3D6749C4A9586C29FC5100E8CBD56FD05A3647D229AEs3n6L" TargetMode="External"/><Relationship Id="rId31" Type="http://schemas.openxmlformats.org/officeDocument/2006/relationships/hyperlink" Target="consultantplus://offline/ref=BAF67E6023422EBA5DDE52FCF6C5E10DEFD45414F69B3D6749C4A9586C29FC5100E8CBD56FD05A3646D125A1s3n8L" TargetMode="External"/><Relationship Id="rId44" Type="http://schemas.openxmlformats.org/officeDocument/2006/relationships/hyperlink" Target="consultantplus://offline/ref=BAF67E6023422EBA5DDE52FCF6C5E10DEFD45414F69B3D6749C4A9586C29FC5100E8CBD56FD05A3646D124A6s3nFL" TargetMode="External"/><Relationship Id="rId52" Type="http://schemas.openxmlformats.org/officeDocument/2006/relationships/hyperlink" Target="consultantplus://offline/ref=BAF67E6023422EBA5DDE52FCF6C5E10DEFD45414F69B3D6749C4A9586C29FC5100E8CBD56FD05A3646D124AFs3nCL" TargetMode="External"/><Relationship Id="rId60" Type="http://schemas.openxmlformats.org/officeDocument/2006/relationships/hyperlink" Target="consultantplus://offline/ref=BAF67E6023422EBA5DDE52FCF6C5E10DEFD45414F69B3D6749C4A9586C29FC5100E8CBD56FD05A3646D02DA6s3n8L" TargetMode="External"/><Relationship Id="rId65" Type="http://schemas.openxmlformats.org/officeDocument/2006/relationships/hyperlink" Target="consultantplus://offline/ref=BAF67E6023422EBA5DDE52FCF6C5E10DEFD45414F69B3D6749C4A9586C29FC5100E8CBD56FD05A3647D72BA1s3nAL" TargetMode="External"/><Relationship Id="rId73" Type="http://schemas.openxmlformats.org/officeDocument/2006/relationships/hyperlink" Target="consultantplus://offline/ref=BAF67E6023422EBA5DDE52FCF6C5E10DEFD45414F69B3D6749C4A9586C29FC5100E8CBD56FD05A3647D82AA6s3nBL" TargetMode="External"/><Relationship Id="rId78" Type="http://schemas.openxmlformats.org/officeDocument/2006/relationships/hyperlink" Target="consultantplus://offline/ref=BAF67E6023422EBA5DDE52FCF6C5E10DEFD45414F69B3D6749C4A9586C29FC5100E8CBD56FD05A3647D625A6s3nCL" TargetMode="External"/><Relationship Id="rId81" Type="http://schemas.openxmlformats.org/officeDocument/2006/relationships/hyperlink" Target="consultantplus://offline/ref=BAF67E6023422EBA5DDE52FCF6C5E10DEFD45414F69B3D6749C4A9586C29FC5100E8CBD56FD05A3647D825AEs3nDL" TargetMode="External"/><Relationship Id="rId86" Type="http://schemas.openxmlformats.org/officeDocument/2006/relationships/hyperlink" Target="consultantplus://offline/ref=BAF67E6023422EBA5DDE52FCF6C5E10DEFD45414F69B3D6749C4A9586C29FC5100E8CBD56FD05A3647D92FAFs3n9L" TargetMode="External"/><Relationship Id="rId94" Type="http://schemas.openxmlformats.org/officeDocument/2006/relationships/hyperlink" Target="consultantplus://offline/ref=BAF67E6023422EBA5DDE52FCF6C5E10DEFD45414F69B3D6749C4A9586C29FC5100E8CBD56FD05A3145D9s2n8L" TargetMode="External"/><Relationship Id="rId99" Type="http://schemas.openxmlformats.org/officeDocument/2006/relationships/hyperlink" Target="consultantplus://offline/ref=BAF67E6023422EBA5DDE52FCF6C5E10DEFD45414F69B3D6749C4A9586C29FC5100E8CBD56FD05A3147D0s2nBL" TargetMode="External"/><Relationship Id="rId101" Type="http://schemas.openxmlformats.org/officeDocument/2006/relationships/hyperlink" Target="consultantplus://offline/ref=BAF67E6023422EBA5DDE52FCF6C5E10DEFD45414F69B3D6749C4A9586C29FC5100E8CBD56FD05A3147D0s2n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AF67E6023422EBA5DDE52FCF6C5E10DEFD45414F69B3D6749C4A9586C29FC5100E8CBD56FD05A3647D229AEs3n8L" TargetMode="External"/><Relationship Id="rId13" Type="http://schemas.openxmlformats.org/officeDocument/2006/relationships/hyperlink" Target="consultantplus://offline/ref=BAF67E6023422EBA5DDE52FCF6C5E10DEFD45414F69B3D6749C4A9586C29FC5100E8CBD56FD05A3646D125A4s3nCL" TargetMode="External"/><Relationship Id="rId18" Type="http://schemas.openxmlformats.org/officeDocument/2006/relationships/hyperlink" Target="consultantplus://offline/ref=BAF67E6023422EBA5DDE52FCF6C5E10DEFD45414F69B3D6749C4A9586C29FC5100E8CBD56FD05A3646D125A5s3nAL" TargetMode="External"/><Relationship Id="rId39" Type="http://schemas.openxmlformats.org/officeDocument/2006/relationships/hyperlink" Target="consultantplus://offline/ref=BAF67E6023422EBA5DDE52FCF6C5E10DEFD45414F69B3D6749C4A9586C29FC5100E8CBD56FD05A3646D125AFs3nFL" TargetMode="External"/><Relationship Id="rId34" Type="http://schemas.openxmlformats.org/officeDocument/2006/relationships/hyperlink" Target="consultantplus://offline/ref=BAF67E6023422EBA5DDE52FCF6C5E10DEFD45414F69B3D6749C4A9586C29FC5100E8CBD56FD05A3646D125A1s3n6L" TargetMode="External"/><Relationship Id="rId50" Type="http://schemas.openxmlformats.org/officeDocument/2006/relationships/hyperlink" Target="consultantplus://offline/ref=BAF67E6023422EBA5DDE52FCF6C5E10DEFD45414F69B3D6749C4A9586C29FC5100E8CBD56FD05A3646D124A5s3n6L" TargetMode="External"/><Relationship Id="rId55" Type="http://schemas.openxmlformats.org/officeDocument/2006/relationships/hyperlink" Target="consultantplus://offline/ref=BAF67E6023422EBA5DDE52FCF6C5E10DEFD45414F69B3D6749C4A9586C29FC5100E8CBD56FD05A3646D124AFs3nFL" TargetMode="External"/><Relationship Id="rId76" Type="http://schemas.openxmlformats.org/officeDocument/2006/relationships/hyperlink" Target="consultantplus://offline/ref=BAF67E6023422EBA5DDE52FCF6C5E10DEFD45414F69B3D6749C4A9586C29FC5100E8CBD56FD05A3647D625A6s3nCL" TargetMode="External"/><Relationship Id="rId97" Type="http://schemas.openxmlformats.org/officeDocument/2006/relationships/hyperlink" Target="consultantplus://offline/ref=BAF67E6023422EBA5DDE52FCF6C5E10DEFD45414F69B3D6749C4A9586C29FC5100E8CBD56FD05A3144D6s2nFL" TargetMode="External"/><Relationship Id="rId104" Type="http://schemas.openxmlformats.org/officeDocument/2006/relationships/hyperlink" Target="consultantplus://offline/ref=BAF67E6023422EBA5DDE52FCF6C5E10DEFD45414F69B3D6749C4A9586C29FC5100E8CBD56FD05A3647D828A0s3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5512</Words>
  <Characters>31424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MoorEA</dc:creator>
  <cp:keywords/>
  <dc:description/>
  <cp:lastModifiedBy>MoorEA</cp:lastModifiedBy>
  <cp:revision>1</cp:revision>
  <dcterms:created xsi:type="dcterms:W3CDTF">2016-09-28T11:39:00Z</dcterms:created>
  <dcterms:modified xsi:type="dcterms:W3CDTF">2016-09-28T12:00:00Z</dcterms:modified>
</cp:coreProperties>
</file>