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07" w:rsidRPr="005137F3" w:rsidRDefault="0041799C">
      <w:pPr>
        <w:pStyle w:val="Heading1"/>
        <w:spacing w:before="72"/>
        <w:ind w:left="702"/>
        <w:rPr>
          <w:sz w:val="24"/>
          <w:szCs w:val="24"/>
        </w:rPr>
      </w:pPr>
      <w:r w:rsidRPr="005137F3">
        <w:rPr>
          <w:color w:val="333333"/>
          <w:sz w:val="24"/>
          <w:szCs w:val="24"/>
        </w:rPr>
        <w:t xml:space="preserve">Уведомление </w:t>
      </w:r>
      <w:r w:rsidR="005137F3" w:rsidRPr="005137F3">
        <w:rPr>
          <w:color w:val="333333"/>
          <w:sz w:val="24"/>
          <w:szCs w:val="24"/>
        </w:rPr>
        <w:t>о</w:t>
      </w:r>
      <w:r w:rsidR="005137F3" w:rsidRPr="005137F3">
        <w:rPr>
          <w:color w:val="333333"/>
          <w:spacing w:val="-7"/>
          <w:sz w:val="24"/>
          <w:szCs w:val="24"/>
        </w:rPr>
        <w:t xml:space="preserve"> </w:t>
      </w:r>
      <w:r w:rsidR="005137F3" w:rsidRPr="005137F3">
        <w:rPr>
          <w:color w:val="333333"/>
          <w:sz w:val="24"/>
          <w:szCs w:val="24"/>
        </w:rPr>
        <w:t>проведении</w:t>
      </w:r>
      <w:r w:rsidR="005137F3" w:rsidRPr="005137F3">
        <w:rPr>
          <w:color w:val="333333"/>
          <w:spacing w:val="-6"/>
          <w:sz w:val="24"/>
          <w:szCs w:val="24"/>
        </w:rPr>
        <w:t xml:space="preserve"> </w:t>
      </w:r>
      <w:proofErr w:type="gramStart"/>
      <w:r w:rsidR="005137F3" w:rsidRPr="005137F3">
        <w:rPr>
          <w:color w:val="333333"/>
          <w:spacing w:val="-2"/>
          <w:sz w:val="24"/>
          <w:szCs w:val="24"/>
        </w:rPr>
        <w:t>общественных</w:t>
      </w:r>
      <w:proofErr w:type="gramEnd"/>
    </w:p>
    <w:p w:rsidR="00412107" w:rsidRPr="005137F3" w:rsidRDefault="005137F3">
      <w:pPr>
        <w:spacing w:before="2"/>
        <w:ind w:right="135"/>
        <w:jc w:val="center"/>
        <w:rPr>
          <w:b/>
          <w:sz w:val="24"/>
          <w:szCs w:val="24"/>
        </w:rPr>
      </w:pPr>
      <w:r w:rsidRPr="005137F3">
        <w:rPr>
          <w:b/>
          <w:color w:val="333333"/>
          <w:spacing w:val="-2"/>
          <w:sz w:val="24"/>
          <w:szCs w:val="24"/>
        </w:rPr>
        <w:t>слушаний</w:t>
      </w:r>
    </w:p>
    <w:p w:rsidR="00412107" w:rsidRPr="005137F3" w:rsidRDefault="00412107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41799C" w:rsidRPr="005137F3" w:rsidRDefault="005137F3" w:rsidP="005137F3">
      <w:p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5137F3">
        <w:rPr>
          <w:color w:val="333333"/>
          <w:sz w:val="24"/>
          <w:szCs w:val="24"/>
        </w:rPr>
        <w:t xml:space="preserve">Администрация </w:t>
      </w:r>
      <w:r w:rsidRPr="005137F3">
        <w:rPr>
          <w:color w:val="333333"/>
          <w:sz w:val="24"/>
          <w:szCs w:val="24"/>
        </w:rPr>
        <w:t xml:space="preserve"> </w:t>
      </w:r>
      <w:r w:rsidR="0041799C" w:rsidRPr="005137F3">
        <w:rPr>
          <w:color w:val="333333"/>
          <w:sz w:val="24"/>
          <w:szCs w:val="24"/>
        </w:rPr>
        <w:t xml:space="preserve">сельского поселения Каменное </w:t>
      </w:r>
      <w:r w:rsidRPr="005137F3">
        <w:rPr>
          <w:color w:val="333333"/>
          <w:sz w:val="24"/>
          <w:szCs w:val="24"/>
        </w:rPr>
        <w:t>уве</w:t>
      </w:r>
      <w:r w:rsidRPr="005137F3">
        <w:rPr>
          <w:color w:val="333333"/>
          <w:sz w:val="24"/>
          <w:szCs w:val="24"/>
        </w:rPr>
        <w:t>домляет о начале общественных обсуждений</w:t>
      </w:r>
      <w:r w:rsidRPr="005137F3">
        <w:rPr>
          <w:color w:val="333333"/>
          <w:sz w:val="24"/>
          <w:szCs w:val="24"/>
        </w:rPr>
        <w:tab/>
      </w:r>
      <w:r w:rsidRPr="005137F3">
        <w:rPr>
          <w:color w:val="333333"/>
          <w:sz w:val="24"/>
          <w:szCs w:val="24"/>
        </w:rPr>
        <w:t>по</w:t>
      </w:r>
      <w:r w:rsidRPr="005137F3">
        <w:rPr>
          <w:color w:val="333333"/>
          <w:sz w:val="24"/>
          <w:szCs w:val="24"/>
        </w:rPr>
        <w:tab/>
      </w:r>
      <w:r w:rsidR="0041799C" w:rsidRPr="005137F3">
        <w:rPr>
          <w:sz w:val="24"/>
          <w:szCs w:val="24"/>
        </w:rPr>
        <w:t>Доклад</w:t>
      </w:r>
      <w:r w:rsidRPr="005137F3">
        <w:rPr>
          <w:sz w:val="24"/>
          <w:szCs w:val="24"/>
        </w:rPr>
        <w:t xml:space="preserve">у о </w:t>
      </w:r>
      <w:proofErr w:type="spellStart"/>
      <w:r w:rsidRPr="005137F3">
        <w:rPr>
          <w:sz w:val="24"/>
          <w:szCs w:val="24"/>
        </w:rPr>
        <w:t>н</w:t>
      </w:r>
      <w:r>
        <w:rPr>
          <w:sz w:val="24"/>
          <w:szCs w:val="24"/>
        </w:rPr>
        <w:t>аркоситуации</w:t>
      </w:r>
      <w:proofErr w:type="spellEnd"/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Ханты-Мансийском автономном</w:t>
      </w:r>
      <w:r>
        <w:rPr>
          <w:sz w:val="24"/>
          <w:szCs w:val="24"/>
        </w:rPr>
        <w:tab/>
        <w:t>округе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–</w:t>
      </w:r>
      <w:proofErr w:type="spellStart"/>
      <w:r w:rsidRPr="005137F3">
        <w:rPr>
          <w:sz w:val="24"/>
          <w:szCs w:val="24"/>
        </w:rPr>
        <w:t>Ю</w:t>
      </w:r>
      <w:proofErr w:type="gramEnd"/>
      <w:r w:rsidRPr="005137F3">
        <w:rPr>
          <w:sz w:val="24"/>
          <w:szCs w:val="24"/>
        </w:rPr>
        <w:t>гре</w:t>
      </w:r>
      <w:proofErr w:type="spellEnd"/>
      <w:r>
        <w:rPr>
          <w:sz w:val="24"/>
          <w:szCs w:val="24"/>
        </w:rPr>
        <w:tab/>
      </w:r>
      <w:r w:rsidRPr="005137F3">
        <w:rPr>
          <w:sz w:val="24"/>
          <w:szCs w:val="24"/>
        </w:rPr>
        <w:tab/>
      </w:r>
      <w:r w:rsidR="0041799C" w:rsidRPr="005137F3">
        <w:rPr>
          <w:sz w:val="24"/>
          <w:szCs w:val="24"/>
        </w:rPr>
        <w:t>в 2024 году</w:t>
      </w:r>
    </w:p>
    <w:p w:rsidR="00412107" w:rsidRPr="005137F3" w:rsidRDefault="00412107">
      <w:pPr>
        <w:pStyle w:val="a3"/>
        <w:spacing w:before="1"/>
        <w:ind w:right="135"/>
        <w:rPr>
          <w:sz w:val="24"/>
          <w:szCs w:val="24"/>
        </w:rPr>
      </w:pPr>
    </w:p>
    <w:p w:rsidR="00412107" w:rsidRPr="005137F3" w:rsidRDefault="005137F3">
      <w:pPr>
        <w:pStyle w:val="a3"/>
        <w:ind w:right="138"/>
        <w:rPr>
          <w:sz w:val="24"/>
          <w:szCs w:val="24"/>
        </w:rPr>
      </w:pPr>
      <w:proofErr w:type="gramStart"/>
      <w:r w:rsidRPr="005137F3">
        <w:rPr>
          <w:b/>
          <w:color w:val="333333"/>
          <w:sz w:val="24"/>
          <w:szCs w:val="24"/>
        </w:rPr>
        <w:t xml:space="preserve">Цель намечаемой деятельности: </w:t>
      </w:r>
      <w:r w:rsidR="0041799C" w:rsidRPr="005137F3">
        <w:rPr>
          <w:b/>
          <w:color w:val="333333"/>
          <w:sz w:val="24"/>
          <w:szCs w:val="24"/>
        </w:rPr>
        <w:t xml:space="preserve">разработка мер, направленных на  </w:t>
      </w:r>
      <w:r w:rsidR="0041799C" w:rsidRPr="005137F3">
        <w:rPr>
          <w:color w:val="333333"/>
          <w:sz w:val="24"/>
          <w:szCs w:val="24"/>
        </w:rPr>
        <w:t xml:space="preserve">улучшение ситуации связанной с наркотизацией в МО Октябрьского района </w:t>
      </w:r>
      <w:r w:rsidRPr="005137F3">
        <w:rPr>
          <w:color w:val="333333"/>
          <w:spacing w:val="-4"/>
          <w:sz w:val="24"/>
          <w:szCs w:val="24"/>
        </w:rPr>
        <w:t>др.)</w:t>
      </w:r>
      <w:proofErr w:type="gramEnd"/>
    </w:p>
    <w:p w:rsidR="00412107" w:rsidRPr="005137F3" w:rsidRDefault="005137F3">
      <w:pPr>
        <w:ind w:left="2" w:right="137" w:firstLine="707"/>
        <w:jc w:val="both"/>
        <w:rPr>
          <w:sz w:val="24"/>
          <w:szCs w:val="24"/>
        </w:rPr>
      </w:pPr>
      <w:r w:rsidRPr="005137F3">
        <w:rPr>
          <w:b/>
          <w:color w:val="333333"/>
          <w:sz w:val="24"/>
          <w:szCs w:val="24"/>
        </w:rPr>
        <w:t>Форма</w:t>
      </w:r>
      <w:r w:rsidRPr="005137F3">
        <w:rPr>
          <w:b/>
          <w:color w:val="333333"/>
          <w:spacing w:val="-1"/>
          <w:sz w:val="24"/>
          <w:szCs w:val="24"/>
        </w:rPr>
        <w:t xml:space="preserve"> </w:t>
      </w:r>
      <w:r w:rsidRPr="005137F3">
        <w:rPr>
          <w:b/>
          <w:color w:val="333333"/>
          <w:sz w:val="24"/>
          <w:szCs w:val="24"/>
        </w:rPr>
        <w:t>общественных</w:t>
      </w:r>
      <w:r w:rsidRPr="005137F3">
        <w:rPr>
          <w:b/>
          <w:color w:val="333333"/>
          <w:spacing w:val="-1"/>
          <w:sz w:val="24"/>
          <w:szCs w:val="24"/>
        </w:rPr>
        <w:t xml:space="preserve"> </w:t>
      </w:r>
      <w:r w:rsidRPr="005137F3">
        <w:rPr>
          <w:b/>
          <w:color w:val="333333"/>
          <w:sz w:val="24"/>
          <w:szCs w:val="24"/>
        </w:rPr>
        <w:t xml:space="preserve">обсуждений: </w:t>
      </w:r>
      <w:r w:rsidRPr="005137F3">
        <w:rPr>
          <w:color w:val="333333"/>
          <w:sz w:val="24"/>
          <w:szCs w:val="24"/>
        </w:rPr>
        <w:t>указывается</w:t>
      </w:r>
      <w:r w:rsidRPr="005137F3">
        <w:rPr>
          <w:color w:val="333333"/>
          <w:spacing w:val="-1"/>
          <w:sz w:val="24"/>
          <w:szCs w:val="24"/>
        </w:rPr>
        <w:t xml:space="preserve"> </w:t>
      </w:r>
      <w:r w:rsidRPr="005137F3">
        <w:rPr>
          <w:color w:val="333333"/>
          <w:sz w:val="24"/>
          <w:szCs w:val="24"/>
        </w:rPr>
        <w:t>форма</w:t>
      </w:r>
      <w:r w:rsidRPr="005137F3">
        <w:rPr>
          <w:color w:val="333333"/>
          <w:spacing w:val="-3"/>
          <w:sz w:val="24"/>
          <w:szCs w:val="24"/>
        </w:rPr>
        <w:t xml:space="preserve"> </w:t>
      </w:r>
      <w:r w:rsidRPr="005137F3">
        <w:rPr>
          <w:color w:val="333333"/>
          <w:sz w:val="24"/>
          <w:szCs w:val="24"/>
        </w:rPr>
        <w:t xml:space="preserve">обсуждений: </w:t>
      </w:r>
      <w:r w:rsidR="0041799C" w:rsidRPr="005137F3">
        <w:rPr>
          <w:color w:val="333333"/>
          <w:sz w:val="24"/>
          <w:szCs w:val="24"/>
        </w:rPr>
        <w:t xml:space="preserve">заочная </w:t>
      </w:r>
      <w:r w:rsidRPr="005137F3">
        <w:rPr>
          <w:color w:val="333333"/>
          <w:sz w:val="24"/>
          <w:szCs w:val="24"/>
        </w:rPr>
        <w:t xml:space="preserve">в форме опроса, </w:t>
      </w:r>
    </w:p>
    <w:p w:rsidR="00412107" w:rsidRPr="005137F3" w:rsidRDefault="005137F3">
      <w:pPr>
        <w:ind w:left="2" w:right="138" w:firstLine="707"/>
        <w:jc w:val="both"/>
        <w:rPr>
          <w:sz w:val="24"/>
          <w:szCs w:val="24"/>
        </w:rPr>
      </w:pPr>
      <w:r w:rsidRPr="005137F3">
        <w:rPr>
          <w:b/>
          <w:color w:val="333333"/>
          <w:sz w:val="24"/>
          <w:szCs w:val="24"/>
        </w:rPr>
        <w:t xml:space="preserve">Форма представления замечаний: </w:t>
      </w:r>
      <w:r w:rsidRPr="005137F3">
        <w:rPr>
          <w:color w:val="333333"/>
          <w:sz w:val="24"/>
          <w:szCs w:val="24"/>
        </w:rPr>
        <w:t>указывается форма</w:t>
      </w:r>
      <w:r w:rsidRPr="005137F3">
        <w:rPr>
          <w:color w:val="333333"/>
          <w:spacing w:val="40"/>
          <w:sz w:val="24"/>
          <w:szCs w:val="24"/>
        </w:rPr>
        <w:t xml:space="preserve"> </w:t>
      </w:r>
      <w:r w:rsidRPr="005137F3">
        <w:rPr>
          <w:color w:val="333333"/>
          <w:sz w:val="24"/>
          <w:szCs w:val="24"/>
        </w:rPr>
        <w:t>предоставления замечаний - устная, письменная и т.п.</w:t>
      </w:r>
    </w:p>
    <w:p w:rsidR="00412107" w:rsidRPr="005137F3" w:rsidRDefault="005137F3" w:rsidP="0041799C">
      <w:pPr>
        <w:pStyle w:val="Heading1"/>
        <w:spacing w:line="242" w:lineRule="auto"/>
        <w:ind w:left="2" w:right="142" w:firstLine="707"/>
        <w:jc w:val="both"/>
        <w:rPr>
          <w:color w:val="333333"/>
          <w:sz w:val="24"/>
          <w:szCs w:val="24"/>
        </w:rPr>
      </w:pPr>
      <w:r w:rsidRPr="005137F3">
        <w:rPr>
          <w:color w:val="333333"/>
          <w:sz w:val="24"/>
          <w:szCs w:val="24"/>
        </w:rPr>
        <w:t xml:space="preserve">Ознакомиться с материалами по </w:t>
      </w:r>
      <w:r w:rsidR="0041799C" w:rsidRPr="005137F3">
        <w:rPr>
          <w:color w:val="333333"/>
          <w:sz w:val="24"/>
          <w:szCs w:val="24"/>
        </w:rPr>
        <w:t xml:space="preserve">докладу можно на сайте администрации сельского поселения </w:t>
      </w:r>
      <w:proofErr w:type="gramStart"/>
      <w:r w:rsidR="0041799C" w:rsidRPr="005137F3">
        <w:rPr>
          <w:color w:val="333333"/>
          <w:sz w:val="24"/>
          <w:szCs w:val="24"/>
        </w:rPr>
        <w:t>Каменное</w:t>
      </w:r>
      <w:proofErr w:type="gramEnd"/>
      <w:r w:rsidR="0041799C" w:rsidRPr="005137F3">
        <w:rPr>
          <w:color w:val="333333"/>
          <w:sz w:val="24"/>
          <w:szCs w:val="24"/>
        </w:rPr>
        <w:t xml:space="preserve"> по ссылке </w:t>
      </w:r>
      <w:hyperlink r:id="rId4" w:history="1">
        <w:r w:rsidR="0041799C" w:rsidRPr="005137F3">
          <w:rPr>
            <w:rStyle w:val="a5"/>
            <w:sz w:val="24"/>
            <w:szCs w:val="24"/>
          </w:rPr>
          <w:t>https://kamennoe-r86.gosweb.gosuslugi.ru/ofitsialno/dokumenty/publichnye-slushaniya/</w:t>
        </w:r>
      </w:hyperlink>
      <w:r w:rsidR="0041799C" w:rsidRPr="005137F3">
        <w:rPr>
          <w:color w:val="333333"/>
          <w:sz w:val="24"/>
          <w:szCs w:val="24"/>
        </w:rPr>
        <w:t xml:space="preserve"> </w:t>
      </w:r>
    </w:p>
    <w:p w:rsidR="005137F3" w:rsidRPr="005137F3" w:rsidRDefault="005137F3">
      <w:pPr>
        <w:spacing w:line="237" w:lineRule="auto"/>
        <w:ind w:left="2" w:right="141" w:firstLine="707"/>
        <w:jc w:val="both"/>
        <w:rPr>
          <w:b/>
          <w:color w:val="333333"/>
          <w:sz w:val="24"/>
          <w:szCs w:val="24"/>
        </w:rPr>
      </w:pPr>
      <w:r w:rsidRPr="005137F3">
        <w:rPr>
          <w:b/>
          <w:color w:val="333333"/>
          <w:sz w:val="24"/>
          <w:szCs w:val="24"/>
        </w:rPr>
        <w:t>Сроки проведения с 09.04.2025 года по 23.04.2025 года</w:t>
      </w:r>
    </w:p>
    <w:p w:rsidR="00412107" w:rsidRPr="005137F3" w:rsidRDefault="005137F3">
      <w:pPr>
        <w:spacing w:line="237" w:lineRule="auto"/>
        <w:ind w:left="2" w:right="141" w:firstLine="707"/>
        <w:jc w:val="both"/>
        <w:rPr>
          <w:sz w:val="24"/>
          <w:szCs w:val="24"/>
        </w:rPr>
      </w:pPr>
      <w:r w:rsidRPr="005137F3">
        <w:rPr>
          <w:b/>
          <w:color w:val="333333"/>
          <w:sz w:val="24"/>
          <w:szCs w:val="24"/>
        </w:rPr>
        <w:t>Направить</w:t>
      </w:r>
      <w:r w:rsidRPr="005137F3">
        <w:rPr>
          <w:b/>
          <w:color w:val="333333"/>
          <w:spacing w:val="40"/>
          <w:sz w:val="24"/>
          <w:szCs w:val="24"/>
        </w:rPr>
        <w:t xml:space="preserve">  </w:t>
      </w:r>
      <w:r w:rsidRPr="005137F3">
        <w:rPr>
          <w:b/>
          <w:color w:val="333333"/>
          <w:sz w:val="24"/>
          <w:szCs w:val="24"/>
        </w:rPr>
        <w:t>свои</w:t>
      </w:r>
      <w:r w:rsidRPr="005137F3">
        <w:rPr>
          <w:b/>
          <w:color w:val="333333"/>
          <w:spacing w:val="40"/>
          <w:sz w:val="24"/>
          <w:szCs w:val="24"/>
        </w:rPr>
        <w:t xml:space="preserve">  </w:t>
      </w:r>
      <w:r w:rsidRPr="005137F3">
        <w:rPr>
          <w:b/>
          <w:color w:val="333333"/>
          <w:sz w:val="24"/>
          <w:szCs w:val="24"/>
        </w:rPr>
        <w:t>замечания</w:t>
      </w:r>
      <w:r w:rsidRPr="005137F3">
        <w:rPr>
          <w:b/>
          <w:color w:val="333333"/>
          <w:spacing w:val="40"/>
          <w:sz w:val="24"/>
          <w:szCs w:val="24"/>
        </w:rPr>
        <w:t xml:space="preserve">  </w:t>
      </w:r>
      <w:r w:rsidRPr="005137F3">
        <w:rPr>
          <w:b/>
          <w:color w:val="333333"/>
          <w:sz w:val="24"/>
          <w:szCs w:val="24"/>
        </w:rPr>
        <w:t>и</w:t>
      </w:r>
      <w:r w:rsidRPr="005137F3">
        <w:rPr>
          <w:b/>
          <w:color w:val="333333"/>
          <w:spacing w:val="40"/>
          <w:sz w:val="24"/>
          <w:szCs w:val="24"/>
        </w:rPr>
        <w:t xml:space="preserve">  </w:t>
      </w:r>
      <w:r w:rsidRPr="005137F3">
        <w:rPr>
          <w:b/>
          <w:color w:val="333333"/>
          <w:sz w:val="24"/>
          <w:szCs w:val="24"/>
        </w:rPr>
        <w:t>предложения</w:t>
      </w:r>
      <w:r w:rsidRPr="005137F3">
        <w:rPr>
          <w:b/>
          <w:color w:val="333333"/>
          <w:spacing w:val="40"/>
          <w:sz w:val="24"/>
          <w:szCs w:val="24"/>
        </w:rPr>
        <w:t xml:space="preserve">  </w:t>
      </w:r>
      <w:r w:rsidRPr="005137F3">
        <w:rPr>
          <w:b/>
          <w:color w:val="333333"/>
          <w:sz w:val="24"/>
          <w:szCs w:val="24"/>
        </w:rPr>
        <w:t>можно</w:t>
      </w:r>
      <w:r w:rsidRPr="005137F3">
        <w:rPr>
          <w:b/>
          <w:color w:val="333333"/>
          <w:spacing w:val="40"/>
          <w:sz w:val="24"/>
          <w:szCs w:val="24"/>
        </w:rPr>
        <w:t xml:space="preserve">  </w:t>
      </w:r>
      <w:r w:rsidRPr="005137F3">
        <w:rPr>
          <w:b/>
          <w:color w:val="333333"/>
          <w:sz w:val="24"/>
          <w:szCs w:val="24"/>
        </w:rPr>
        <w:t>по</w:t>
      </w:r>
      <w:r w:rsidRPr="005137F3">
        <w:rPr>
          <w:b/>
          <w:color w:val="333333"/>
          <w:spacing w:val="80"/>
          <w:sz w:val="24"/>
          <w:szCs w:val="24"/>
        </w:rPr>
        <w:t xml:space="preserve"> </w:t>
      </w:r>
      <w:r w:rsidRPr="005137F3">
        <w:rPr>
          <w:b/>
          <w:color w:val="333333"/>
          <w:sz w:val="24"/>
          <w:szCs w:val="24"/>
        </w:rPr>
        <w:t>адресу:</w:t>
      </w:r>
      <w:r w:rsidR="0041799C" w:rsidRPr="005137F3">
        <w:rPr>
          <w:b/>
          <w:color w:val="333333"/>
          <w:sz w:val="24"/>
          <w:szCs w:val="24"/>
        </w:rPr>
        <w:t xml:space="preserve"> ул</w:t>
      </w:r>
      <w:proofErr w:type="gramStart"/>
      <w:r w:rsidR="0041799C" w:rsidRPr="005137F3">
        <w:rPr>
          <w:b/>
          <w:color w:val="333333"/>
          <w:sz w:val="24"/>
          <w:szCs w:val="24"/>
        </w:rPr>
        <w:t>.Ц</w:t>
      </w:r>
      <w:proofErr w:type="gramEnd"/>
      <w:r w:rsidR="0041799C" w:rsidRPr="005137F3">
        <w:rPr>
          <w:b/>
          <w:color w:val="333333"/>
          <w:sz w:val="24"/>
          <w:szCs w:val="24"/>
        </w:rPr>
        <w:t xml:space="preserve">ентральная 6. С.Каменное Октябрьский район либо по </w:t>
      </w:r>
      <w:proofErr w:type="spellStart"/>
      <w:r w:rsidR="0041799C" w:rsidRPr="005137F3">
        <w:rPr>
          <w:b/>
          <w:color w:val="333333"/>
          <w:sz w:val="24"/>
          <w:szCs w:val="24"/>
        </w:rPr>
        <w:t>эл</w:t>
      </w:r>
      <w:proofErr w:type="gramStart"/>
      <w:r w:rsidR="0041799C" w:rsidRPr="005137F3">
        <w:rPr>
          <w:b/>
          <w:color w:val="333333"/>
          <w:sz w:val="24"/>
          <w:szCs w:val="24"/>
        </w:rPr>
        <w:t>.п</w:t>
      </w:r>
      <w:proofErr w:type="gramEnd"/>
      <w:r w:rsidR="0041799C" w:rsidRPr="005137F3">
        <w:rPr>
          <w:b/>
          <w:color w:val="333333"/>
          <w:sz w:val="24"/>
          <w:szCs w:val="24"/>
        </w:rPr>
        <w:t>очте</w:t>
      </w:r>
      <w:proofErr w:type="spellEnd"/>
      <w:r w:rsidR="0041799C" w:rsidRPr="005137F3">
        <w:rPr>
          <w:b/>
          <w:color w:val="333333"/>
          <w:sz w:val="24"/>
          <w:szCs w:val="24"/>
        </w:rPr>
        <w:t xml:space="preserve"> : </w:t>
      </w:r>
      <w:proofErr w:type="spellStart"/>
      <w:r w:rsidR="0041799C" w:rsidRPr="005137F3">
        <w:rPr>
          <w:b/>
          <w:color w:val="333333"/>
          <w:sz w:val="24"/>
          <w:szCs w:val="24"/>
          <w:lang w:val="en-US"/>
        </w:rPr>
        <w:t>kamenpos</w:t>
      </w:r>
      <w:proofErr w:type="spellEnd"/>
      <w:r w:rsidR="0041799C" w:rsidRPr="005137F3">
        <w:rPr>
          <w:b/>
          <w:color w:val="333333"/>
          <w:sz w:val="24"/>
          <w:szCs w:val="24"/>
        </w:rPr>
        <w:t>@</w:t>
      </w:r>
      <w:r w:rsidR="0041799C" w:rsidRPr="005137F3">
        <w:rPr>
          <w:b/>
          <w:color w:val="333333"/>
          <w:sz w:val="24"/>
          <w:szCs w:val="24"/>
          <w:lang w:val="en-US"/>
        </w:rPr>
        <w:t>mail</w:t>
      </w:r>
      <w:r w:rsidR="0041799C" w:rsidRPr="005137F3">
        <w:rPr>
          <w:b/>
          <w:color w:val="333333"/>
          <w:sz w:val="24"/>
          <w:szCs w:val="24"/>
        </w:rPr>
        <w:t>.</w:t>
      </w:r>
      <w:proofErr w:type="spellStart"/>
      <w:r w:rsidR="0041799C" w:rsidRPr="005137F3">
        <w:rPr>
          <w:b/>
          <w:color w:val="333333"/>
          <w:sz w:val="24"/>
          <w:szCs w:val="24"/>
          <w:lang w:val="en-US"/>
        </w:rPr>
        <w:t>ru</w:t>
      </w:r>
      <w:proofErr w:type="spellEnd"/>
    </w:p>
    <w:p w:rsidR="00412107" w:rsidRDefault="00412107">
      <w:pPr>
        <w:spacing w:line="237" w:lineRule="auto"/>
        <w:jc w:val="both"/>
        <w:rPr>
          <w:sz w:val="28"/>
        </w:rPr>
        <w:sectPr w:rsidR="00412107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12107" w:rsidRDefault="005137F3">
      <w:pPr>
        <w:pStyle w:val="a3"/>
        <w:spacing w:before="67" w:line="242" w:lineRule="auto"/>
        <w:ind w:firstLine="0"/>
        <w:jc w:val="left"/>
      </w:pPr>
      <w:r>
        <w:rPr>
          <w:color w:val="333333"/>
        </w:rPr>
        <w:lastRenderedPageBreak/>
        <w:t xml:space="preserve">замечания и предложения, либо электронный адрес для приема замечаний и </w:t>
      </w:r>
      <w:r>
        <w:rPr>
          <w:color w:val="333333"/>
          <w:spacing w:val="-2"/>
        </w:rPr>
        <w:t>предложений.</w:t>
      </w:r>
    </w:p>
    <w:p w:rsidR="00412107" w:rsidRDefault="005137F3">
      <w:pPr>
        <w:ind w:left="2" w:right="138" w:firstLine="707"/>
        <w:jc w:val="both"/>
        <w:rPr>
          <w:sz w:val="28"/>
        </w:rPr>
      </w:pPr>
      <w:r>
        <w:rPr>
          <w:b/>
          <w:color w:val="333333"/>
          <w:sz w:val="28"/>
        </w:rPr>
        <w:t>Сроки представления замечаний и предложений</w:t>
      </w:r>
      <w:r>
        <w:rPr>
          <w:color w:val="333333"/>
          <w:sz w:val="28"/>
        </w:rPr>
        <w:t xml:space="preserve">: указываются </w:t>
      </w:r>
      <w:r>
        <w:rPr>
          <w:color w:val="333333"/>
          <w:spacing w:val="-2"/>
          <w:sz w:val="28"/>
        </w:rPr>
        <w:t>сроки.</w:t>
      </w:r>
    </w:p>
    <w:p w:rsidR="00412107" w:rsidRDefault="00412107">
      <w:pPr>
        <w:pStyle w:val="a3"/>
        <w:spacing w:before="321"/>
        <w:ind w:left="0" w:firstLine="0"/>
        <w:jc w:val="left"/>
      </w:pPr>
    </w:p>
    <w:p w:rsidR="00412107" w:rsidRDefault="005137F3">
      <w:pPr>
        <w:pStyle w:val="Heading1"/>
        <w:spacing w:line="242" w:lineRule="auto"/>
        <w:ind w:left="2930" w:right="0" w:hanging="1729"/>
        <w:jc w:val="left"/>
      </w:pPr>
      <w:r>
        <w:rPr>
          <w:color w:val="333333"/>
        </w:rPr>
        <w:t>Требования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оформлению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документации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проведения общественных обсуждений.</w:t>
      </w:r>
    </w:p>
    <w:p w:rsidR="00412107" w:rsidRDefault="005137F3">
      <w:pPr>
        <w:spacing w:before="317"/>
        <w:ind w:left="2" w:right="134" w:firstLine="707"/>
        <w:jc w:val="both"/>
        <w:rPr>
          <w:sz w:val="28"/>
        </w:rPr>
      </w:pPr>
      <w:r>
        <w:rPr>
          <w:b/>
          <w:color w:val="333333"/>
          <w:sz w:val="28"/>
        </w:rPr>
        <w:t>Общественные обсуждения по объекту государственной экологической экспертизы «</w:t>
      </w:r>
      <w:r>
        <w:rPr>
          <w:color w:val="333333"/>
          <w:sz w:val="28"/>
        </w:rPr>
        <w:t>указывается наименование объекта</w:t>
      </w:r>
      <w:r>
        <w:rPr>
          <w:b/>
          <w:color w:val="333333"/>
          <w:sz w:val="28"/>
        </w:rPr>
        <w:t xml:space="preserve">», </w:t>
      </w:r>
      <w:r>
        <w:rPr>
          <w:b/>
          <w:color w:val="333333"/>
          <w:sz w:val="28"/>
        </w:rPr>
        <w:t xml:space="preserve">включая материалы оценки воздействия, состоятся: </w:t>
      </w:r>
      <w:r>
        <w:rPr>
          <w:color w:val="333333"/>
          <w:sz w:val="28"/>
        </w:rPr>
        <w:t xml:space="preserve">указывается дата, время, адрес место проведения. (В случае проведения общественных обсуждений по форме, не требующей сбора заинтересованных лиц, </w:t>
      </w:r>
      <w:proofErr w:type="gramStart"/>
      <w:r>
        <w:rPr>
          <w:color w:val="333333"/>
          <w:sz w:val="28"/>
        </w:rPr>
        <w:t>указанное</w:t>
      </w:r>
      <w:proofErr w:type="gramEnd"/>
      <w:r>
        <w:rPr>
          <w:color w:val="333333"/>
          <w:sz w:val="28"/>
        </w:rPr>
        <w:t xml:space="preserve"> отображается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 публикации при необходимости)</w:t>
      </w:r>
    </w:p>
    <w:p w:rsidR="00412107" w:rsidRDefault="005137F3">
      <w:pPr>
        <w:spacing w:before="13"/>
        <w:ind w:left="2" w:right="138" w:firstLine="796"/>
        <w:jc w:val="both"/>
        <w:rPr>
          <w:sz w:val="28"/>
        </w:rPr>
      </w:pPr>
      <w:proofErr w:type="gramStart"/>
      <w:r>
        <w:rPr>
          <w:color w:val="333333"/>
          <w:sz w:val="28"/>
        </w:rPr>
        <w:t>Дополни</w:t>
      </w:r>
      <w:r>
        <w:rPr>
          <w:color w:val="333333"/>
          <w:sz w:val="28"/>
        </w:rPr>
        <w:t xml:space="preserve">тельно обращаем внимание заявителей на то, что в соответствии с приказом </w:t>
      </w:r>
      <w:proofErr w:type="spellStart"/>
      <w:r>
        <w:rPr>
          <w:color w:val="333333"/>
          <w:sz w:val="28"/>
        </w:rPr>
        <w:t>Госкомэкологии</w:t>
      </w:r>
      <w:proofErr w:type="spellEnd"/>
      <w:r>
        <w:rPr>
          <w:color w:val="333333"/>
          <w:sz w:val="28"/>
        </w:rPr>
        <w:t xml:space="preserve"> РФ от 16.05.2000 № 372 «Об утверждении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Положения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оценке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воздействия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намечаемой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хозяйственной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иной деятельности на окружающую среду в Российской Федерации» все решения по участию общественности оформляются документально,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заявитель обеспечивает проведение общественных слушаний с составлением протокола, в котором четко фиксируются основные вопросы </w:t>
      </w:r>
      <w:r>
        <w:rPr>
          <w:color w:val="333333"/>
          <w:sz w:val="28"/>
        </w:rPr>
        <w:t>обсуждения, а также предмет разногласий между</w:t>
      </w:r>
      <w:proofErr w:type="gramEnd"/>
      <w:r>
        <w:rPr>
          <w:color w:val="333333"/>
          <w:sz w:val="28"/>
        </w:rPr>
        <w:t xml:space="preserve"> общественностью и заказчиком (если таковой был выявлен).</w:t>
      </w:r>
      <w:r>
        <w:rPr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Протокол подписывается представителями органов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исполнительной власти и местного самоуправления, граждан, общественных организаций (объединений), заказчик</w:t>
      </w:r>
      <w:r>
        <w:rPr>
          <w:b/>
          <w:color w:val="333333"/>
          <w:sz w:val="28"/>
        </w:rPr>
        <w:t>а</w:t>
      </w:r>
      <w:r>
        <w:rPr>
          <w:color w:val="333333"/>
          <w:sz w:val="28"/>
        </w:rPr>
        <w:t>.</w:t>
      </w:r>
    </w:p>
    <w:p w:rsidR="00412107" w:rsidRDefault="005137F3">
      <w:pPr>
        <w:pStyle w:val="a3"/>
        <w:spacing w:before="1"/>
        <w:ind w:right="143"/>
      </w:pPr>
      <w:r>
        <w:rPr>
          <w:color w:val="333333"/>
        </w:rPr>
        <w:t xml:space="preserve">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</w:t>
      </w:r>
      <w:r>
        <w:rPr>
          <w:color w:val="333333"/>
        </w:rPr>
        <w:t>окружающую среду обеспечивается в течение 30 дней после окончания общественного обсуждения.</w:t>
      </w:r>
    </w:p>
    <w:sectPr w:rsidR="00412107" w:rsidSect="00412107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107"/>
    <w:rsid w:val="00412107"/>
    <w:rsid w:val="0041799C"/>
    <w:rsid w:val="0051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1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107"/>
    <w:pPr>
      <w:ind w:left="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link w:val="1"/>
    <w:uiPriority w:val="99"/>
    <w:qFormat/>
    <w:rsid w:val="00412107"/>
    <w:pPr>
      <w:ind w:right="13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2107"/>
  </w:style>
  <w:style w:type="paragraph" w:customStyle="1" w:styleId="TableParagraph">
    <w:name w:val="Table Paragraph"/>
    <w:basedOn w:val="a"/>
    <w:uiPriority w:val="1"/>
    <w:qFormat/>
    <w:rsid w:val="00412107"/>
  </w:style>
  <w:style w:type="character" w:customStyle="1" w:styleId="1">
    <w:name w:val="Заголовок 1 Знак"/>
    <w:basedOn w:val="a0"/>
    <w:link w:val="Heading1"/>
    <w:uiPriority w:val="99"/>
    <w:rsid w:val="0041799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417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mennoe-r86.gosweb.gosuslugi.ru/ofitsialno/dokumenty/publichnye-slush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Авдуева Милана Юнусовна</dc:creator>
  <cp:lastModifiedBy>Супер ЮРИСТ</cp:lastModifiedBy>
  <cp:revision>2</cp:revision>
  <dcterms:created xsi:type="dcterms:W3CDTF">2025-04-09T06:32:00Z</dcterms:created>
  <dcterms:modified xsi:type="dcterms:W3CDTF">2025-04-09T06:32:00Z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Office Word 2007</vt:lpwstr>
  </property>
</Properties>
</file>