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68" w:rsidRDefault="00C20F06" w:rsidP="00FE2C68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3003154</wp:posOffset>
            </wp:positionH>
            <wp:positionV relativeFrom="paragraph">
              <wp:posOffset>-119776</wp:posOffset>
            </wp:positionV>
            <wp:extent cx="719463" cy="896927"/>
            <wp:effectExtent l="19050" t="0" r="4437" b="0"/>
            <wp:wrapNone/>
            <wp:docPr id="3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3" cy="89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C68" w:rsidRDefault="00FE2C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2C68" w:rsidRDefault="00FE2C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Layout w:type="fixed"/>
        <w:tblLook w:val="01E0"/>
      </w:tblPr>
      <w:tblGrid>
        <w:gridCol w:w="244"/>
        <w:gridCol w:w="631"/>
        <w:gridCol w:w="244"/>
        <w:gridCol w:w="1544"/>
        <w:gridCol w:w="674"/>
        <w:gridCol w:w="277"/>
        <w:gridCol w:w="266"/>
        <w:gridCol w:w="4038"/>
        <w:gridCol w:w="461"/>
        <w:gridCol w:w="2644"/>
      </w:tblGrid>
      <w:tr w:rsidR="00FE2C68" w:rsidTr="007B0762">
        <w:trPr>
          <w:trHeight w:val="1165"/>
        </w:trPr>
        <w:tc>
          <w:tcPr>
            <w:tcW w:w="11023" w:type="dxa"/>
            <w:gridSpan w:val="10"/>
          </w:tcPr>
          <w:p w:rsidR="00FE2C68" w:rsidRDefault="00FE2C68" w:rsidP="00102689">
            <w:pPr>
              <w:rPr>
                <w:lang w:val="en-US"/>
              </w:rPr>
            </w:pPr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ДЕПУТАТОВ</w:t>
            </w:r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КАМЕННОЕ</w:t>
            </w:r>
            <w:proofErr w:type="gramEnd"/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FE2C68" w:rsidRDefault="00FE2C68" w:rsidP="00C2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Ханты – Мансийского автономного округа - Югры</w:t>
            </w:r>
          </w:p>
          <w:p w:rsidR="00FE2C68" w:rsidRDefault="00FE2C68" w:rsidP="00102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C68" w:rsidRDefault="00FE2C68" w:rsidP="00102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</w:t>
            </w:r>
          </w:p>
        </w:tc>
      </w:tr>
      <w:tr w:rsidR="00FE2C68" w:rsidTr="007B0762">
        <w:trPr>
          <w:trHeight w:val="466"/>
        </w:trPr>
        <w:tc>
          <w:tcPr>
            <w:tcW w:w="244" w:type="dxa"/>
            <w:vAlign w:val="bottom"/>
          </w:tcPr>
          <w:p w:rsidR="00FE2C68" w:rsidRDefault="00FE2C68" w:rsidP="00102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68" w:rsidRPr="00DC6C7E" w:rsidRDefault="00DC6C7E" w:rsidP="0010268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4" w:type="dxa"/>
            <w:vAlign w:val="bottom"/>
          </w:tcPr>
          <w:p w:rsidR="00FE2C68" w:rsidRDefault="00FE2C68" w:rsidP="001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68" w:rsidRPr="00EE647F" w:rsidRDefault="00FE2C68" w:rsidP="001026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674" w:type="dxa"/>
            <w:vAlign w:val="bottom"/>
          </w:tcPr>
          <w:p w:rsidR="00FE2C68" w:rsidRPr="00E67EB8" w:rsidRDefault="00FE2C68" w:rsidP="0010268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 w:rsidR="00E67EB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2C68" w:rsidRPr="00CC290A" w:rsidRDefault="00FE2C68" w:rsidP="00102689">
            <w:pPr>
              <w:spacing w:after="0" w:line="240" w:lineRule="auto"/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2C68" w:rsidRDefault="00FE2C68" w:rsidP="001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38" w:type="dxa"/>
            <w:vAlign w:val="bottom"/>
          </w:tcPr>
          <w:p w:rsidR="00FE2C68" w:rsidRDefault="00FE2C68" w:rsidP="0010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FE2C68" w:rsidRDefault="00FE2C68" w:rsidP="00102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68" w:rsidRPr="00E67EB8" w:rsidRDefault="00E67EB8" w:rsidP="00102689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</w:tbl>
    <w:p w:rsidR="00FE2C68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>с. Каменное</w:t>
      </w: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ind w:right="5812"/>
        <w:jc w:val="both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 xml:space="preserve">Об утверждении отчета о работе главы сельского поселения </w:t>
      </w:r>
      <w:proofErr w:type="gramStart"/>
      <w:r w:rsidRPr="00C51B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51BEB">
        <w:rPr>
          <w:rFonts w:ascii="Times New Roman" w:hAnsi="Times New Roman"/>
          <w:sz w:val="24"/>
          <w:szCs w:val="24"/>
        </w:rPr>
        <w:t xml:space="preserve">  и возглавляемой им администрации  за 20</w:t>
      </w:r>
      <w:r w:rsidR="007B0762">
        <w:rPr>
          <w:rFonts w:ascii="Times New Roman" w:hAnsi="Times New Roman"/>
          <w:sz w:val="24"/>
          <w:szCs w:val="24"/>
        </w:rPr>
        <w:t>21</w:t>
      </w:r>
      <w:r w:rsidRPr="00C51BEB">
        <w:rPr>
          <w:rFonts w:ascii="Times New Roman" w:hAnsi="Times New Roman"/>
          <w:sz w:val="24"/>
          <w:szCs w:val="24"/>
        </w:rPr>
        <w:t xml:space="preserve"> год</w:t>
      </w:r>
    </w:p>
    <w:p w:rsidR="00FE2C68" w:rsidRPr="00C51BEB" w:rsidRDefault="00FE2C68" w:rsidP="00FE2C68">
      <w:pPr>
        <w:jc w:val="both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 xml:space="preserve">         В соответствие с Федеральным  законом Российской Федерации от 06.10.2003 г. № 131-ФЗ «Об общих принципах организации местного самоуправления в Российской Федерации», Уставом  сельского поселения Каменное Совет депутатов сельского поселения Каменное РЕШИЛ:</w:t>
      </w:r>
    </w:p>
    <w:p w:rsidR="00FE2C68" w:rsidRPr="00C51BEB" w:rsidRDefault="00FE2C68" w:rsidP="00FE2C68">
      <w:pPr>
        <w:jc w:val="both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 xml:space="preserve">      1. Утвердить  отчет о работе главы сельского поселения </w:t>
      </w:r>
      <w:proofErr w:type="gramStart"/>
      <w:r w:rsidRPr="00C51B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51BEB">
        <w:rPr>
          <w:rFonts w:ascii="Times New Roman" w:hAnsi="Times New Roman"/>
          <w:sz w:val="24"/>
          <w:szCs w:val="24"/>
        </w:rPr>
        <w:t xml:space="preserve"> и возглавляемой им администрации за  20</w:t>
      </w:r>
      <w:r w:rsidR="007B0762">
        <w:rPr>
          <w:rFonts w:ascii="Times New Roman" w:hAnsi="Times New Roman"/>
          <w:sz w:val="24"/>
          <w:szCs w:val="24"/>
        </w:rPr>
        <w:t>21</w:t>
      </w:r>
      <w:r w:rsidRPr="00C51BEB">
        <w:rPr>
          <w:rFonts w:ascii="Times New Roman" w:hAnsi="Times New Roman"/>
          <w:sz w:val="24"/>
          <w:szCs w:val="24"/>
        </w:rPr>
        <w:t>год согласно приложению.</w:t>
      </w:r>
    </w:p>
    <w:p w:rsidR="00FE2C68" w:rsidRPr="00C51BEB" w:rsidRDefault="00FE2C68" w:rsidP="00FE2C68">
      <w:pPr>
        <w:jc w:val="both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 xml:space="preserve">      2. Оценить работу главы сельского поселения </w:t>
      </w:r>
      <w:proofErr w:type="gramStart"/>
      <w:r w:rsidRPr="00C51B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51BEB">
        <w:rPr>
          <w:rFonts w:ascii="Times New Roman" w:hAnsi="Times New Roman"/>
          <w:sz w:val="24"/>
          <w:szCs w:val="24"/>
        </w:rPr>
        <w:t xml:space="preserve"> и возгла</w:t>
      </w:r>
      <w:r w:rsidR="00E67EB8">
        <w:rPr>
          <w:rFonts w:ascii="Times New Roman" w:hAnsi="Times New Roman"/>
          <w:sz w:val="24"/>
          <w:szCs w:val="24"/>
        </w:rPr>
        <w:t>вляемой им администрации за 20</w:t>
      </w:r>
      <w:r w:rsidR="00E67EB8" w:rsidRPr="00E67EB8">
        <w:rPr>
          <w:rFonts w:ascii="Times New Roman" w:hAnsi="Times New Roman"/>
          <w:sz w:val="24"/>
          <w:szCs w:val="24"/>
        </w:rPr>
        <w:t>21</w:t>
      </w:r>
      <w:r w:rsidRPr="00C51BEB">
        <w:rPr>
          <w:rFonts w:ascii="Times New Roman" w:hAnsi="Times New Roman"/>
          <w:sz w:val="24"/>
          <w:szCs w:val="24"/>
        </w:rPr>
        <w:t xml:space="preserve"> год как удовлетворительную. </w:t>
      </w:r>
    </w:p>
    <w:p w:rsidR="00FE2C68" w:rsidRPr="00C51BEB" w:rsidRDefault="00FE2C68" w:rsidP="00FE2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>3. Настоящее решение обнародовать и разместить на официальном сайте сельского поселения Каменное .</w:t>
      </w:r>
    </w:p>
    <w:p w:rsidR="00FE2C68" w:rsidRPr="00C51BEB" w:rsidRDefault="00FE2C68" w:rsidP="00FE2C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>4. Настоящее решение вступает в силу с момента его обнародования  и размещения  на официальном сай</w:t>
      </w:r>
      <w:r w:rsidR="008C78D0">
        <w:rPr>
          <w:rFonts w:ascii="Times New Roman" w:hAnsi="Times New Roman"/>
          <w:sz w:val="24"/>
          <w:szCs w:val="24"/>
        </w:rPr>
        <w:t>те сельского поселения Каменное</w:t>
      </w:r>
      <w:r w:rsidRPr="00C51BEB">
        <w:rPr>
          <w:rFonts w:ascii="Times New Roman" w:hAnsi="Times New Roman"/>
          <w:sz w:val="24"/>
          <w:szCs w:val="24"/>
        </w:rPr>
        <w:t>.</w:t>
      </w: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C68" w:rsidRPr="00C51BEB" w:rsidRDefault="00FE2C68" w:rsidP="00FE2C68">
      <w:pPr>
        <w:rPr>
          <w:rFonts w:ascii="Times New Roman" w:hAnsi="Times New Roman"/>
          <w:b/>
          <w:sz w:val="24"/>
          <w:szCs w:val="24"/>
        </w:rPr>
      </w:pPr>
      <w:r w:rsidRPr="00C51BEB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Pr="00C51B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51BEB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Pr="00C51BEB">
        <w:rPr>
          <w:rFonts w:ascii="Times New Roman" w:hAnsi="Times New Roman"/>
          <w:sz w:val="24"/>
          <w:szCs w:val="24"/>
        </w:rPr>
        <w:t>Ю.П.Шпирналь</w:t>
      </w:r>
      <w:proofErr w:type="spellEnd"/>
      <w:r w:rsidRPr="00C51BEB">
        <w:rPr>
          <w:rFonts w:ascii="Times New Roman" w:hAnsi="Times New Roman"/>
          <w:sz w:val="24"/>
          <w:szCs w:val="24"/>
        </w:rPr>
        <w:t xml:space="preserve"> </w:t>
      </w:r>
      <w:r w:rsidRPr="00C51BEB">
        <w:rPr>
          <w:rFonts w:ascii="Times New Roman" w:hAnsi="Times New Roman"/>
          <w:sz w:val="24"/>
          <w:szCs w:val="24"/>
        </w:rPr>
        <w:tab/>
      </w:r>
    </w:p>
    <w:p w:rsidR="00FE2C68" w:rsidRPr="00371BDC" w:rsidRDefault="00FE2C68" w:rsidP="00FE2C68">
      <w:pPr>
        <w:jc w:val="right"/>
        <w:rPr>
          <w:rFonts w:ascii="Times New Roman" w:hAnsi="Times New Roman"/>
          <w:b/>
        </w:rPr>
      </w:pPr>
    </w:p>
    <w:p w:rsidR="00FE2C68" w:rsidRDefault="00FE2C68" w:rsidP="007B076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2C68" w:rsidRDefault="00FE2C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2C68" w:rsidRDefault="00FE2C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38D2" w:rsidRPr="0097074A" w:rsidRDefault="00553368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074A">
        <w:rPr>
          <w:rFonts w:ascii="Times New Roman" w:hAnsi="Times New Roman"/>
          <w:b/>
          <w:sz w:val="24"/>
          <w:szCs w:val="24"/>
        </w:rPr>
        <w:t xml:space="preserve">Отчет о работе </w:t>
      </w:r>
      <w:r w:rsidR="00C00614" w:rsidRPr="0097074A">
        <w:rPr>
          <w:rFonts w:ascii="Times New Roman" w:hAnsi="Times New Roman"/>
          <w:b/>
          <w:sz w:val="24"/>
          <w:szCs w:val="24"/>
        </w:rPr>
        <w:t xml:space="preserve">главы </w:t>
      </w:r>
      <w:r w:rsidR="00476481" w:rsidRPr="0097074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 w:rsidR="00476481" w:rsidRPr="0097074A">
        <w:rPr>
          <w:rFonts w:ascii="Times New Roman" w:hAnsi="Times New Roman"/>
          <w:b/>
          <w:sz w:val="24"/>
          <w:szCs w:val="24"/>
        </w:rPr>
        <w:t>Каменное</w:t>
      </w:r>
      <w:proofErr w:type="gramEnd"/>
    </w:p>
    <w:p w:rsidR="00C00614" w:rsidRPr="0097074A" w:rsidRDefault="00C00614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074A">
        <w:rPr>
          <w:rFonts w:ascii="Times New Roman" w:hAnsi="Times New Roman"/>
          <w:b/>
          <w:sz w:val="24"/>
          <w:szCs w:val="24"/>
        </w:rPr>
        <w:t>за 20</w:t>
      </w:r>
      <w:r w:rsidR="00BB43DB">
        <w:rPr>
          <w:rFonts w:ascii="Times New Roman" w:hAnsi="Times New Roman"/>
          <w:b/>
          <w:sz w:val="24"/>
          <w:szCs w:val="24"/>
        </w:rPr>
        <w:t>21</w:t>
      </w:r>
      <w:r w:rsidRPr="009707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472F7" w:rsidRPr="0097074A" w:rsidRDefault="00E472F7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3B1B" w:rsidRPr="0097074A" w:rsidRDefault="005F51C3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74A">
        <w:rPr>
          <w:rFonts w:ascii="Times New Roman" w:hAnsi="Times New Roman"/>
          <w:sz w:val="24"/>
          <w:szCs w:val="24"/>
        </w:rPr>
        <w:t xml:space="preserve">В рамках полномочий, установленных действующим законодательством, глава </w:t>
      </w:r>
      <w:r w:rsidR="00476481" w:rsidRPr="0097074A">
        <w:rPr>
          <w:rFonts w:ascii="Times New Roman" w:hAnsi="Times New Roman"/>
          <w:sz w:val="24"/>
          <w:szCs w:val="24"/>
        </w:rPr>
        <w:t>сельского поселения Каменное</w:t>
      </w:r>
      <w:r w:rsidRPr="0097074A">
        <w:rPr>
          <w:rFonts w:ascii="Times New Roman" w:hAnsi="Times New Roman"/>
          <w:sz w:val="24"/>
          <w:szCs w:val="24"/>
        </w:rPr>
        <w:t xml:space="preserve"> (далее – глава) представляет муниципальное образование </w:t>
      </w:r>
      <w:r w:rsidR="00476481" w:rsidRPr="0097074A">
        <w:rPr>
          <w:rFonts w:ascii="Times New Roman" w:hAnsi="Times New Roman"/>
          <w:sz w:val="24"/>
          <w:szCs w:val="24"/>
        </w:rPr>
        <w:t>сельское поселение Каменное</w:t>
      </w:r>
      <w:r w:rsidRPr="0097074A">
        <w:rPr>
          <w:rFonts w:ascii="Times New Roman" w:hAnsi="Times New Roman"/>
          <w:sz w:val="24"/>
          <w:szCs w:val="24"/>
        </w:rPr>
        <w:t xml:space="preserve"> (далее – поселение) в отношениях с органами</w:t>
      </w:r>
      <w:r w:rsidR="00672B74" w:rsidRPr="0097074A">
        <w:rPr>
          <w:rFonts w:ascii="Times New Roman" w:hAnsi="Times New Roman"/>
          <w:sz w:val="24"/>
          <w:szCs w:val="24"/>
        </w:rPr>
        <w:t xml:space="preserve"> государственной власти, с органами</w:t>
      </w:r>
      <w:r w:rsidRPr="0097074A">
        <w:rPr>
          <w:rFonts w:ascii="Times New Roman" w:hAnsi="Times New Roman"/>
          <w:sz w:val="24"/>
          <w:szCs w:val="24"/>
        </w:rPr>
        <w:t xml:space="preserve"> местного самоуправления Октябрьского района, организациями</w:t>
      </w:r>
      <w:r w:rsidR="00C73B1B" w:rsidRPr="0097074A">
        <w:rPr>
          <w:rFonts w:ascii="Times New Roman" w:hAnsi="Times New Roman"/>
          <w:sz w:val="24"/>
          <w:szCs w:val="24"/>
        </w:rPr>
        <w:t xml:space="preserve"> всех форм собственности, гражданами.</w:t>
      </w:r>
    </w:p>
    <w:p w:rsidR="00206A0D" w:rsidRPr="000F7F08" w:rsidRDefault="007D6BC5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7F08">
        <w:rPr>
          <w:rFonts w:ascii="Times New Roman" w:hAnsi="Times New Roman"/>
          <w:sz w:val="24"/>
          <w:szCs w:val="24"/>
        </w:rPr>
        <w:t>Администрацией поселения в 20</w:t>
      </w:r>
      <w:r w:rsidR="005439E9">
        <w:rPr>
          <w:rFonts w:ascii="Times New Roman" w:hAnsi="Times New Roman"/>
          <w:sz w:val="24"/>
          <w:szCs w:val="24"/>
        </w:rPr>
        <w:t>2</w:t>
      </w:r>
      <w:r w:rsidR="003548BA">
        <w:rPr>
          <w:rFonts w:ascii="Times New Roman" w:hAnsi="Times New Roman"/>
          <w:sz w:val="24"/>
          <w:szCs w:val="24"/>
        </w:rPr>
        <w:t>1</w:t>
      </w:r>
      <w:r w:rsidR="00672B74" w:rsidRPr="000F7F08">
        <w:rPr>
          <w:rFonts w:ascii="Times New Roman" w:hAnsi="Times New Roman"/>
          <w:sz w:val="24"/>
          <w:szCs w:val="24"/>
        </w:rPr>
        <w:t xml:space="preserve"> году заключено </w:t>
      </w:r>
      <w:r w:rsidR="00672B74" w:rsidRPr="00D003E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003EE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672B74" w:rsidRPr="00D003EE">
        <w:rPr>
          <w:rFonts w:ascii="Times New Roman" w:hAnsi="Times New Roman"/>
          <w:color w:val="000000" w:themeColor="text1"/>
          <w:sz w:val="24"/>
          <w:szCs w:val="24"/>
        </w:rPr>
        <w:t xml:space="preserve"> соглашений</w:t>
      </w:r>
      <w:r w:rsidR="00B004B0" w:rsidRPr="00D003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04B0" w:rsidRPr="000F7F08">
        <w:rPr>
          <w:rFonts w:ascii="Times New Roman" w:hAnsi="Times New Roman"/>
          <w:sz w:val="24"/>
          <w:szCs w:val="24"/>
        </w:rPr>
        <w:t xml:space="preserve">с </w:t>
      </w:r>
      <w:r w:rsidR="000A6843">
        <w:rPr>
          <w:rFonts w:ascii="Times New Roman" w:hAnsi="Times New Roman"/>
          <w:sz w:val="24"/>
          <w:szCs w:val="24"/>
        </w:rPr>
        <w:t>а</w:t>
      </w:r>
      <w:r w:rsidR="00B004B0" w:rsidRPr="000F7F08">
        <w:rPr>
          <w:rFonts w:ascii="Times New Roman" w:hAnsi="Times New Roman"/>
          <w:sz w:val="24"/>
          <w:szCs w:val="24"/>
        </w:rPr>
        <w:t xml:space="preserve">дминистрацией </w:t>
      </w:r>
      <w:r w:rsidR="00352CBF" w:rsidRPr="000F7F08">
        <w:rPr>
          <w:rFonts w:ascii="Times New Roman" w:hAnsi="Times New Roman"/>
          <w:sz w:val="24"/>
          <w:szCs w:val="24"/>
        </w:rPr>
        <w:t xml:space="preserve">Октябрьского </w:t>
      </w:r>
      <w:r w:rsidR="00B004B0" w:rsidRPr="000F7F08">
        <w:rPr>
          <w:rFonts w:ascii="Times New Roman" w:hAnsi="Times New Roman"/>
          <w:sz w:val="24"/>
          <w:szCs w:val="24"/>
        </w:rPr>
        <w:t xml:space="preserve">района и структурными подразделениями </w:t>
      </w:r>
      <w:r w:rsidR="0049486B" w:rsidRPr="000F7F08">
        <w:rPr>
          <w:rFonts w:ascii="Times New Roman" w:hAnsi="Times New Roman"/>
          <w:sz w:val="24"/>
          <w:szCs w:val="24"/>
        </w:rPr>
        <w:t xml:space="preserve">администрации Октябрьского района </w:t>
      </w:r>
      <w:r w:rsidR="00B004B0" w:rsidRPr="000F7F08">
        <w:rPr>
          <w:rFonts w:ascii="Times New Roman" w:hAnsi="Times New Roman"/>
          <w:sz w:val="24"/>
          <w:szCs w:val="24"/>
        </w:rPr>
        <w:t>о передаче полномочий органам местного самоуправления, о финансировании поселения на осуществление полномочий по первичному воинскому учету, на предоставление межбюджетных трансфертов окружного бюджета, по реализации мероприятий на развитие общественной инфраст</w:t>
      </w:r>
      <w:r w:rsidR="00352CBF" w:rsidRPr="000F7F08">
        <w:rPr>
          <w:rFonts w:ascii="Times New Roman" w:hAnsi="Times New Roman"/>
          <w:sz w:val="24"/>
          <w:szCs w:val="24"/>
        </w:rPr>
        <w:t>р</w:t>
      </w:r>
      <w:r w:rsidR="00B004B0" w:rsidRPr="000F7F08">
        <w:rPr>
          <w:rFonts w:ascii="Times New Roman" w:hAnsi="Times New Roman"/>
          <w:sz w:val="24"/>
          <w:szCs w:val="24"/>
        </w:rPr>
        <w:t>уктуры и реализацию приоритетных направлений развития муниципальных образований Октябрьского района в рамках программ</w:t>
      </w:r>
      <w:r w:rsidR="00352CBF" w:rsidRPr="000F7F08">
        <w:rPr>
          <w:rFonts w:ascii="Times New Roman" w:hAnsi="Times New Roman"/>
          <w:sz w:val="24"/>
          <w:szCs w:val="24"/>
        </w:rPr>
        <w:t>.</w:t>
      </w:r>
      <w:proofErr w:type="gramEnd"/>
    </w:p>
    <w:p w:rsidR="00C00614" w:rsidRPr="00853ED5" w:rsidRDefault="002F04C1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3ED5">
        <w:rPr>
          <w:rFonts w:ascii="Times New Roman" w:hAnsi="Times New Roman"/>
          <w:color w:val="000000" w:themeColor="text1"/>
          <w:sz w:val="24"/>
        </w:rPr>
        <w:t xml:space="preserve">В соответствии с Уставом, территория сельского поселения </w:t>
      </w:r>
      <w:proofErr w:type="gramStart"/>
      <w:r w:rsidRPr="00853ED5">
        <w:rPr>
          <w:rFonts w:ascii="Times New Roman" w:hAnsi="Times New Roman"/>
          <w:color w:val="000000" w:themeColor="text1"/>
          <w:sz w:val="24"/>
        </w:rPr>
        <w:t>Каменное</w:t>
      </w:r>
      <w:proofErr w:type="gramEnd"/>
      <w:r w:rsidRPr="00853ED5">
        <w:rPr>
          <w:rFonts w:ascii="Times New Roman" w:hAnsi="Times New Roman"/>
          <w:color w:val="000000" w:themeColor="text1"/>
          <w:sz w:val="24"/>
        </w:rPr>
        <w:t xml:space="preserve"> входит в состав территории Октябрьского района Ханты-Мансийского автономного округа. Общая площадь населенных пунктов составляет 5040400 кв.м</w:t>
      </w:r>
      <w:proofErr w:type="gramStart"/>
      <w:r w:rsidRPr="00853ED5">
        <w:rPr>
          <w:rFonts w:ascii="Times New Roman" w:hAnsi="Times New Roman"/>
          <w:color w:val="000000" w:themeColor="text1"/>
          <w:sz w:val="24"/>
        </w:rPr>
        <w:t>.</w:t>
      </w:r>
      <w:r w:rsidR="0010605F" w:rsidRPr="00853ED5">
        <w:rPr>
          <w:rFonts w:ascii="Times New Roman" w:hAnsi="Times New Roman"/>
          <w:color w:val="000000" w:themeColor="text1"/>
          <w:sz w:val="24"/>
        </w:rPr>
        <w:t>Ч</w:t>
      </w:r>
      <w:proofErr w:type="gramEnd"/>
      <w:r w:rsidR="0010605F" w:rsidRPr="00853ED5">
        <w:rPr>
          <w:rFonts w:ascii="Times New Roman" w:hAnsi="Times New Roman"/>
          <w:color w:val="000000" w:themeColor="text1"/>
          <w:sz w:val="24"/>
        </w:rPr>
        <w:t>исленность постоянно прож</w:t>
      </w:r>
      <w:r w:rsidR="003B10A9" w:rsidRPr="00853ED5">
        <w:rPr>
          <w:rFonts w:ascii="Times New Roman" w:hAnsi="Times New Roman"/>
          <w:color w:val="000000" w:themeColor="text1"/>
          <w:sz w:val="24"/>
        </w:rPr>
        <w:t>ивающего населения на 31.12.20</w:t>
      </w:r>
      <w:r w:rsidR="00F836E9">
        <w:rPr>
          <w:rFonts w:ascii="Times New Roman" w:hAnsi="Times New Roman"/>
          <w:color w:val="000000" w:themeColor="text1"/>
          <w:sz w:val="24"/>
        </w:rPr>
        <w:t>21</w:t>
      </w:r>
      <w:r w:rsidR="00853ED5" w:rsidRPr="00853ED5">
        <w:rPr>
          <w:rFonts w:ascii="Times New Roman" w:hAnsi="Times New Roman"/>
          <w:color w:val="000000" w:themeColor="text1"/>
          <w:sz w:val="24"/>
        </w:rPr>
        <w:t xml:space="preserve"> составило 597</w:t>
      </w:r>
      <w:r w:rsidR="0010605F" w:rsidRPr="00853ED5">
        <w:rPr>
          <w:rFonts w:ascii="Times New Roman" w:hAnsi="Times New Roman"/>
          <w:color w:val="000000" w:themeColor="text1"/>
          <w:sz w:val="24"/>
        </w:rPr>
        <w:t xml:space="preserve"> человека,</w:t>
      </w:r>
      <w:r w:rsidR="002D46F1" w:rsidRPr="00853ED5">
        <w:rPr>
          <w:rFonts w:ascii="Times New Roman" w:hAnsi="Times New Roman"/>
          <w:color w:val="000000" w:themeColor="text1"/>
          <w:sz w:val="24"/>
        </w:rPr>
        <w:t xml:space="preserve"> </w:t>
      </w:r>
      <w:r w:rsidR="0010605F" w:rsidRPr="00853ED5">
        <w:rPr>
          <w:rFonts w:ascii="Times New Roman" w:hAnsi="Times New Roman"/>
          <w:color w:val="000000" w:themeColor="text1"/>
          <w:sz w:val="24"/>
        </w:rPr>
        <w:t>из них на долю трудоспособного населения приходится 3</w:t>
      </w:r>
      <w:r w:rsidR="00853ED5" w:rsidRPr="00853ED5">
        <w:rPr>
          <w:rFonts w:ascii="Times New Roman" w:hAnsi="Times New Roman"/>
          <w:color w:val="000000" w:themeColor="text1"/>
          <w:sz w:val="24"/>
        </w:rPr>
        <w:t>26,пенсионного возраста – 166</w:t>
      </w:r>
      <w:r w:rsidR="0010605F" w:rsidRPr="00853ED5">
        <w:rPr>
          <w:rFonts w:ascii="Times New Roman" w:hAnsi="Times New Roman"/>
          <w:color w:val="000000" w:themeColor="text1"/>
          <w:sz w:val="24"/>
        </w:rPr>
        <w:t xml:space="preserve">, детей до 18 лет – </w:t>
      </w:r>
      <w:r w:rsidR="00853ED5" w:rsidRPr="00853ED5">
        <w:rPr>
          <w:rFonts w:ascii="Times New Roman" w:hAnsi="Times New Roman"/>
          <w:color w:val="000000" w:themeColor="text1"/>
          <w:sz w:val="24"/>
        </w:rPr>
        <w:t>10</w:t>
      </w:r>
      <w:r w:rsidR="003B10A9" w:rsidRPr="00853ED5">
        <w:rPr>
          <w:rFonts w:ascii="Times New Roman" w:hAnsi="Times New Roman"/>
          <w:color w:val="000000" w:themeColor="text1"/>
          <w:sz w:val="24"/>
        </w:rPr>
        <w:t>5.</w:t>
      </w:r>
      <w:r w:rsidR="00C00614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>В рамках полномочий по решению вопро</w:t>
      </w:r>
      <w:r w:rsidR="00E038D2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>сов местного значения поселения</w:t>
      </w:r>
      <w:r w:rsidR="00300591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C00614" w:rsidRPr="00853ED5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97074A" w:rsidRPr="00853ED5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B67FF0" w:rsidRPr="00853ED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548BA" w:rsidRPr="00853ED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6564C" w:rsidRPr="00853ED5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6C6BD3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>администрацией</w:t>
      </w:r>
      <w:r w:rsidR="00300591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86564C" w:rsidRPr="00853ED5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="006C6BD3" w:rsidRPr="00853ED5">
        <w:rPr>
          <w:rFonts w:ascii="Times New Roman" w:hAnsi="Times New Roman"/>
          <w:color w:val="000000" w:themeColor="text1"/>
          <w:sz w:val="24"/>
          <w:szCs w:val="24"/>
        </w:rPr>
        <w:t xml:space="preserve">было разработано и </w:t>
      </w:r>
      <w:r w:rsidR="00C00614" w:rsidRPr="00853ED5">
        <w:rPr>
          <w:rFonts w:ascii="Times New Roman" w:hAnsi="Times New Roman"/>
          <w:color w:val="000000" w:themeColor="text1"/>
          <w:sz w:val="24"/>
          <w:szCs w:val="24"/>
        </w:rPr>
        <w:t>принято</w:t>
      </w:r>
      <w:r w:rsidR="00300591" w:rsidRPr="00853E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0591" w:rsidRPr="00D003EE">
        <w:rPr>
          <w:rFonts w:ascii="Times New Roman" w:hAnsi="Times New Roman"/>
          <w:snapToGrid w:val="0"/>
          <w:color w:val="000000" w:themeColor="text1"/>
          <w:sz w:val="24"/>
          <w:szCs w:val="24"/>
        </w:rPr>
        <w:t>158</w:t>
      </w:r>
      <w:r w:rsidR="00300591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C00614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>правовых и нормативно-правовых акт</w:t>
      </w:r>
      <w:r w:rsidR="00305805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>а</w:t>
      </w:r>
      <w:r w:rsidR="00BF47D2" w:rsidRPr="00853ED5">
        <w:rPr>
          <w:rFonts w:ascii="Times New Roman" w:hAnsi="Times New Roman"/>
          <w:snapToGrid w:val="0"/>
          <w:color w:val="000000" w:themeColor="text1"/>
          <w:sz w:val="24"/>
          <w:szCs w:val="24"/>
        </w:rPr>
        <w:t>, в том числе</w:t>
      </w:r>
      <w:r w:rsidR="00C00614" w:rsidRPr="00853ED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00614" w:rsidRPr="00E34315" w:rsidRDefault="00C00614" w:rsidP="008C70FB">
      <w:pPr>
        <w:numPr>
          <w:ilvl w:val="0"/>
          <w:numId w:val="4"/>
        </w:numPr>
        <w:tabs>
          <w:tab w:val="clear" w:pos="149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315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распоряжений по основной деятельности </w:t>
      </w:r>
      <w:r w:rsidR="00BF47D2" w:rsidRPr="00E3431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3548BA">
        <w:rPr>
          <w:rFonts w:ascii="Times New Roman" w:hAnsi="Times New Roman"/>
          <w:color w:val="000000" w:themeColor="text1"/>
          <w:sz w:val="24"/>
          <w:szCs w:val="24"/>
        </w:rPr>
        <w:t>29</w:t>
      </w:r>
    </w:p>
    <w:p w:rsidR="002F04C1" w:rsidRPr="00E34315" w:rsidRDefault="00C00614" w:rsidP="002F04C1">
      <w:pPr>
        <w:numPr>
          <w:ilvl w:val="0"/>
          <w:numId w:val="4"/>
        </w:numPr>
        <w:tabs>
          <w:tab w:val="clear" w:pos="1495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315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постановлений по основной деятельности – </w:t>
      </w:r>
      <w:r w:rsidR="003548BA">
        <w:rPr>
          <w:rFonts w:ascii="Times New Roman" w:hAnsi="Times New Roman"/>
          <w:color w:val="000000" w:themeColor="text1"/>
          <w:sz w:val="24"/>
          <w:szCs w:val="24"/>
        </w:rPr>
        <w:t>119</w:t>
      </w:r>
    </w:p>
    <w:p w:rsidR="002F04C1" w:rsidRPr="00E34315" w:rsidRDefault="002F04C1" w:rsidP="002F04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4315">
        <w:rPr>
          <w:rFonts w:ascii="Times New Roman" w:hAnsi="Times New Roman"/>
          <w:color w:val="000000" w:themeColor="text1"/>
          <w:sz w:val="24"/>
          <w:szCs w:val="24"/>
        </w:rPr>
        <w:t xml:space="preserve">А также </w:t>
      </w:r>
      <w:r w:rsidR="003548B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4315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A94950" w:rsidRPr="00E34315">
        <w:rPr>
          <w:rFonts w:ascii="Times New Roman" w:hAnsi="Times New Roman"/>
          <w:color w:val="000000" w:themeColor="text1"/>
          <w:sz w:val="24"/>
          <w:szCs w:val="24"/>
        </w:rPr>
        <w:t>аспоряжений по личному составу.</w:t>
      </w:r>
    </w:p>
    <w:p w:rsidR="00C00614" w:rsidRDefault="00186B1E" w:rsidP="008C7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F559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Принято </w:t>
      </w:r>
      <w:r w:rsidR="00BB43DB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0F559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решений Совета депутатов  на заседаниях Совета депутат</w:t>
      </w:r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ов сельского поселения </w:t>
      </w:r>
      <w:proofErr w:type="gramStart"/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>Каменное</w:t>
      </w:r>
      <w:proofErr w:type="gramEnd"/>
      <w:r w:rsidR="002906EC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F7F08" w:rsidRPr="000F559A" w:rsidRDefault="000F7F08" w:rsidP="008C7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8AC" w:rsidRDefault="00A168AC" w:rsidP="002F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1A76" w:rsidRDefault="00581A76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543D" w:rsidRDefault="0064543D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72F7" w:rsidRPr="00A168AC" w:rsidRDefault="006C6BD3" w:rsidP="002F04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8AC">
        <w:rPr>
          <w:rFonts w:ascii="Times New Roman" w:hAnsi="Times New Roman"/>
          <w:b/>
          <w:sz w:val="24"/>
          <w:szCs w:val="24"/>
        </w:rPr>
        <w:t>Представительские функции</w:t>
      </w:r>
    </w:p>
    <w:p w:rsidR="00581A76" w:rsidRDefault="00581A76" w:rsidP="003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A168AC" w:rsidRDefault="00C00614" w:rsidP="003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 xml:space="preserve">Глава поселения является постоянным представителем </w:t>
      </w:r>
      <w:r w:rsidR="00384891" w:rsidRPr="00A168AC">
        <w:rPr>
          <w:rFonts w:ascii="Times New Roman" w:hAnsi="Times New Roman"/>
          <w:sz w:val="24"/>
          <w:szCs w:val="24"/>
        </w:rPr>
        <w:t>сельского поселения Каменное</w:t>
      </w:r>
      <w:r w:rsidRPr="00A168AC">
        <w:rPr>
          <w:rFonts w:ascii="Times New Roman" w:hAnsi="Times New Roman"/>
          <w:sz w:val="24"/>
          <w:szCs w:val="24"/>
        </w:rPr>
        <w:t xml:space="preserve"> в Совете глав муниципальных образований при Губернаторе Ханты-Мансийского автономного округа-Югры, членом Президиума Ассоциации муниципальных образований Ханты-Мансийского автономного округа-Югры и принимает участие во всех заседаниях этих органов</w:t>
      </w:r>
      <w:r w:rsidR="002906EC">
        <w:rPr>
          <w:rFonts w:ascii="Times New Roman" w:hAnsi="Times New Roman"/>
          <w:sz w:val="24"/>
          <w:szCs w:val="24"/>
        </w:rPr>
        <w:t xml:space="preserve"> (</w:t>
      </w:r>
      <w:r w:rsidR="00D003EE" w:rsidRPr="00D003E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D523F" w:rsidRPr="00A168AC">
        <w:rPr>
          <w:rFonts w:ascii="Times New Roman" w:hAnsi="Times New Roman"/>
          <w:sz w:val="24"/>
          <w:szCs w:val="24"/>
        </w:rPr>
        <w:t xml:space="preserve"> служебных командировки)</w:t>
      </w:r>
      <w:r w:rsidRPr="00A168AC">
        <w:rPr>
          <w:rFonts w:ascii="Times New Roman" w:hAnsi="Times New Roman"/>
          <w:sz w:val="24"/>
          <w:szCs w:val="24"/>
        </w:rPr>
        <w:t xml:space="preserve">. Также представляет муниципальное образование </w:t>
      </w:r>
      <w:r w:rsidR="00384891" w:rsidRPr="00A168AC">
        <w:rPr>
          <w:rFonts w:ascii="Times New Roman" w:hAnsi="Times New Roman"/>
          <w:sz w:val="24"/>
          <w:szCs w:val="24"/>
        </w:rPr>
        <w:t>сельское поселение Каменное</w:t>
      </w:r>
      <w:r w:rsidRPr="00A168AC">
        <w:rPr>
          <w:rFonts w:ascii="Times New Roman" w:hAnsi="Times New Roman"/>
          <w:sz w:val="24"/>
          <w:szCs w:val="24"/>
        </w:rPr>
        <w:t xml:space="preserve"> в органах государственной и региональной власти по вопросам исполнения полномочий по решению вопросов местно</w:t>
      </w:r>
      <w:r w:rsidR="006C6BD3" w:rsidRPr="00A168AC">
        <w:rPr>
          <w:rFonts w:ascii="Times New Roman" w:hAnsi="Times New Roman"/>
          <w:sz w:val="24"/>
          <w:szCs w:val="24"/>
        </w:rPr>
        <w:t xml:space="preserve">го значения и защите интересов </w:t>
      </w:r>
      <w:r w:rsidRPr="00A168A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84891" w:rsidRPr="00A168AC">
        <w:rPr>
          <w:rFonts w:ascii="Times New Roman" w:hAnsi="Times New Roman"/>
          <w:sz w:val="24"/>
          <w:szCs w:val="24"/>
        </w:rPr>
        <w:t>сельское поселение Каменное</w:t>
      </w:r>
      <w:r w:rsidRPr="00A168AC">
        <w:rPr>
          <w:rFonts w:ascii="Times New Roman" w:hAnsi="Times New Roman"/>
          <w:sz w:val="24"/>
          <w:szCs w:val="24"/>
        </w:rPr>
        <w:t>.</w:t>
      </w:r>
    </w:p>
    <w:p w:rsidR="00E472F7" w:rsidRPr="00D96C76" w:rsidRDefault="00E472F7" w:rsidP="0039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0614" w:rsidRPr="00A168AC" w:rsidRDefault="006C6BD3" w:rsidP="001D56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8AC">
        <w:rPr>
          <w:rFonts w:ascii="Times New Roman" w:hAnsi="Times New Roman"/>
          <w:b/>
          <w:sz w:val="24"/>
          <w:szCs w:val="24"/>
        </w:rPr>
        <w:t>О работе администрации поселения</w:t>
      </w:r>
    </w:p>
    <w:p w:rsidR="00581A76" w:rsidRDefault="00581A76" w:rsidP="003902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A168AC" w:rsidRDefault="00C00614" w:rsidP="0039020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Вопросы местного значения поселения – это вопросы непосредственного обеспечения жизне</w:t>
      </w:r>
      <w:r w:rsidR="00E038D2" w:rsidRPr="00A168AC">
        <w:rPr>
          <w:rFonts w:ascii="Times New Roman" w:hAnsi="Times New Roman"/>
          <w:sz w:val="24"/>
          <w:szCs w:val="24"/>
        </w:rPr>
        <w:t>деятельности населения поселения</w:t>
      </w:r>
      <w:r w:rsidRPr="00A168AC">
        <w:rPr>
          <w:rFonts w:ascii="Times New Roman" w:hAnsi="Times New Roman"/>
          <w:sz w:val="24"/>
          <w:szCs w:val="24"/>
        </w:rPr>
        <w:t xml:space="preserve">, решение которых в соответствии с </w:t>
      </w:r>
      <w:r w:rsidRPr="00A168AC">
        <w:rPr>
          <w:rFonts w:ascii="Times New Roman" w:hAnsi="Times New Roman"/>
          <w:spacing w:val="2"/>
          <w:sz w:val="24"/>
          <w:szCs w:val="24"/>
        </w:rPr>
        <w:t>Конституцией Российской Федерации и Федеральным законом от 6 октября 2003 года № 131-ФЗ «Об общих принципах организации местного самоуправления в Российской Федерации» осуществляется населением и (или) органами местного самоуправления самостоятельно</w:t>
      </w:r>
      <w:r w:rsidRPr="00A168AC">
        <w:rPr>
          <w:rFonts w:ascii="Times New Roman" w:hAnsi="Times New Roman"/>
          <w:sz w:val="24"/>
          <w:szCs w:val="24"/>
        </w:rPr>
        <w:t xml:space="preserve">. </w:t>
      </w:r>
      <w:r w:rsidRPr="00A168AC">
        <w:rPr>
          <w:rFonts w:ascii="Times New Roman" w:hAnsi="Times New Roman"/>
          <w:spacing w:val="-2"/>
          <w:sz w:val="24"/>
          <w:szCs w:val="24"/>
        </w:rPr>
        <w:t>В целях решения вопросов местного значения органы местного самоуправления посел</w:t>
      </w:r>
      <w:r w:rsidR="002933D8" w:rsidRPr="00A168AC">
        <w:rPr>
          <w:rFonts w:ascii="Times New Roman" w:hAnsi="Times New Roman"/>
          <w:spacing w:val="-2"/>
          <w:sz w:val="24"/>
          <w:szCs w:val="24"/>
        </w:rPr>
        <w:t xml:space="preserve">ения обладают полномочиями, которые </w:t>
      </w:r>
      <w:r w:rsidRPr="00A168AC">
        <w:rPr>
          <w:rFonts w:ascii="Times New Roman" w:hAnsi="Times New Roman"/>
          <w:spacing w:val="-2"/>
          <w:sz w:val="24"/>
          <w:szCs w:val="24"/>
        </w:rPr>
        <w:t xml:space="preserve">определены соответствующими вопросами местного значения и устанавливаются федеральными законами и законами </w:t>
      </w:r>
      <w:r w:rsidR="002933D8" w:rsidRPr="00A168AC">
        <w:rPr>
          <w:rFonts w:ascii="Times New Roman" w:hAnsi="Times New Roman"/>
          <w:spacing w:val="-2"/>
          <w:sz w:val="24"/>
          <w:szCs w:val="24"/>
        </w:rPr>
        <w:t>субъекта</w:t>
      </w:r>
      <w:r w:rsidRPr="00A168AC">
        <w:rPr>
          <w:rFonts w:ascii="Times New Roman" w:hAnsi="Times New Roman"/>
          <w:spacing w:val="-2"/>
          <w:sz w:val="24"/>
          <w:szCs w:val="24"/>
        </w:rPr>
        <w:t xml:space="preserve"> Российской Федерации. </w:t>
      </w:r>
      <w:r w:rsidRPr="00A168AC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097535" w:rsidRPr="00A168AC">
        <w:rPr>
          <w:rFonts w:ascii="Times New Roman" w:hAnsi="Times New Roman"/>
          <w:sz w:val="24"/>
          <w:szCs w:val="24"/>
        </w:rPr>
        <w:t>сельское поселение Каменное</w:t>
      </w:r>
      <w:r w:rsidR="00A168AC" w:rsidRPr="00A168AC">
        <w:rPr>
          <w:rFonts w:ascii="Times New Roman" w:hAnsi="Times New Roman"/>
          <w:sz w:val="24"/>
          <w:szCs w:val="24"/>
        </w:rPr>
        <w:t>–</w:t>
      </w:r>
      <w:r w:rsidRPr="00A168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8AC">
        <w:rPr>
          <w:rFonts w:ascii="Times New Roman" w:hAnsi="Times New Roman"/>
          <w:sz w:val="24"/>
          <w:szCs w:val="24"/>
        </w:rPr>
        <w:t>ор</w:t>
      </w:r>
      <w:proofErr w:type="gramEnd"/>
      <w:r w:rsidRPr="00A168AC">
        <w:rPr>
          <w:rFonts w:ascii="Times New Roman" w:hAnsi="Times New Roman"/>
          <w:sz w:val="24"/>
          <w:szCs w:val="24"/>
        </w:rPr>
        <w:t xml:space="preserve">ган исполнительно-распорядительной власти, осуществляющий функции по нормативно-правовому регулированию, контролю и надзору, оказанию государственных услуг в сфере деятельности органов местного самоуправления. </w:t>
      </w:r>
    </w:p>
    <w:p w:rsidR="006C6BD3" w:rsidRPr="00A168AC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При постановке стратегических целей и задач су</w:t>
      </w:r>
      <w:r w:rsidR="00E038D2" w:rsidRPr="00A168AC">
        <w:rPr>
          <w:rFonts w:ascii="Times New Roman" w:hAnsi="Times New Roman"/>
          <w:sz w:val="24"/>
          <w:szCs w:val="24"/>
        </w:rPr>
        <w:t>бъекта бюджетного планирования а</w:t>
      </w:r>
      <w:r w:rsidRPr="00A168AC"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097535" w:rsidRPr="00A168AC">
        <w:rPr>
          <w:rFonts w:ascii="Times New Roman" w:hAnsi="Times New Roman"/>
          <w:sz w:val="24"/>
          <w:szCs w:val="24"/>
        </w:rPr>
        <w:t xml:space="preserve">сельское поселение Каменное </w:t>
      </w:r>
      <w:r w:rsidRPr="00A168AC">
        <w:rPr>
          <w:rFonts w:ascii="Times New Roman" w:hAnsi="Times New Roman"/>
          <w:sz w:val="24"/>
          <w:szCs w:val="24"/>
        </w:rPr>
        <w:t>руководствовалась национальными интересами Р</w:t>
      </w:r>
      <w:r w:rsidR="006C6BD3" w:rsidRPr="00A168AC">
        <w:rPr>
          <w:rFonts w:ascii="Times New Roman" w:hAnsi="Times New Roman"/>
          <w:sz w:val="24"/>
          <w:szCs w:val="24"/>
        </w:rPr>
        <w:t>оссии, в число которых входят:</w:t>
      </w:r>
    </w:p>
    <w:p w:rsidR="006C6BD3" w:rsidRPr="00A168AC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-повышение</w:t>
      </w:r>
      <w:r w:rsidR="005439E9">
        <w:rPr>
          <w:rFonts w:ascii="Times New Roman" w:hAnsi="Times New Roman"/>
          <w:sz w:val="24"/>
          <w:szCs w:val="24"/>
        </w:rPr>
        <w:t xml:space="preserve"> </w:t>
      </w:r>
      <w:r w:rsidRPr="00A168AC">
        <w:rPr>
          <w:rFonts w:ascii="Times New Roman" w:hAnsi="Times New Roman"/>
          <w:sz w:val="24"/>
          <w:szCs w:val="24"/>
        </w:rPr>
        <w:t>уровня и качест</w:t>
      </w:r>
      <w:r w:rsidR="006C6BD3" w:rsidRPr="00A168AC">
        <w:rPr>
          <w:rFonts w:ascii="Times New Roman" w:hAnsi="Times New Roman"/>
          <w:sz w:val="24"/>
          <w:szCs w:val="24"/>
        </w:rPr>
        <w:t>ва жизни населения;</w:t>
      </w:r>
    </w:p>
    <w:p w:rsidR="009431A5" w:rsidRDefault="006C6BD3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8AC">
        <w:rPr>
          <w:rFonts w:ascii="Times New Roman" w:hAnsi="Times New Roman"/>
          <w:sz w:val="24"/>
          <w:szCs w:val="24"/>
        </w:rPr>
        <w:t>-</w:t>
      </w:r>
      <w:r w:rsidR="00C00614" w:rsidRPr="00A168AC">
        <w:rPr>
          <w:rFonts w:ascii="Times New Roman" w:hAnsi="Times New Roman"/>
          <w:sz w:val="24"/>
          <w:szCs w:val="24"/>
        </w:rPr>
        <w:t>развитие потенциала государственного управления</w:t>
      </w:r>
      <w:r w:rsidR="0097725F">
        <w:rPr>
          <w:rFonts w:ascii="Times New Roman" w:hAnsi="Times New Roman"/>
          <w:sz w:val="24"/>
          <w:szCs w:val="24"/>
        </w:rPr>
        <w:t>.</w:t>
      </w:r>
    </w:p>
    <w:p w:rsidR="00C00614" w:rsidRPr="00521D3E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Для планового периода приоритетные цели и тактические задачи муниципального образования </w:t>
      </w:r>
      <w:r w:rsidR="00097535" w:rsidRPr="00521D3E">
        <w:rPr>
          <w:rFonts w:ascii="Times New Roman" w:hAnsi="Times New Roman"/>
          <w:sz w:val="24"/>
          <w:szCs w:val="24"/>
        </w:rPr>
        <w:t>сельское поселение Каменное</w:t>
      </w:r>
      <w:r w:rsidR="00E038D2" w:rsidRPr="00521D3E">
        <w:rPr>
          <w:rFonts w:ascii="Times New Roman" w:hAnsi="Times New Roman"/>
          <w:sz w:val="24"/>
          <w:szCs w:val="24"/>
        </w:rPr>
        <w:t xml:space="preserve"> определены</w:t>
      </w:r>
      <w:r w:rsidRPr="00521D3E">
        <w:rPr>
          <w:rFonts w:ascii="Times New Roman" w:hAnsi="Times New Roman"/>
          <w:sz w:val="24"/>
          <w:szCs w:val="24"/>
        </w:rPr>
        <w:t xml:space="preserve"> исходя из действующих нормативно-правовых актов и иных официальных документов, определяющих основные задачи и принципы государственной политики в сфере управления муниципальным образованием. </w:t>
      </w:r>
    </w:p>
    <w:p w:rsidR="00C00614" w:rsidRPr="00521D3E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При подготовке отчёта, в первую очередь, выделены основные цели, которые решались в 20</w:t>
      </w:r>
      <w:r w:rsidR="005C5BCC">
        <w:rPr>
          <w:rFonts w:ascii="Times New Roman" w:hAnsi="Times New Roman"/>
          <w:sz w:val="24"/>
          <w:szCs w:val="24"/>
        </w:rPr>
        <w:t>21</w:t>
      </w:r>
      <w:r w:rsidRPr="00521D3E">
        <w:rPr>
          <w:rFonts w:ascii="Times New Roman" w:hAnsi="Times New Roman"/>
          <w:sz w:val="24"/>
          <w:szCs w:val="24"/>
        </w:rPr>
        <w:t xml:space="preserve"> году. </w:t>
      </w:r>
    </w:p>
    <w:p w:rsidR="00CB47DA" w:rsidRDefault="00C311BF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В </w:t>
      </w:r>
      <w:r w:rsidR="00097535" w:rsidRPr="00521D3E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gramStart"/>
      <w:r w:rsidR="00097535" w:rsidRPr="00521D3E">
        <w:rPr>
          <w:rFonts w:ascii="Times New Roman" w:hAnsi="Times New Roman"/>
          <w:sz w:val="24"/>
          <w:szCs w:val="24"/>
        </w:rPr>
        <w:t>Каменное</w:t>
      </w:r>
      <w:proofErr w:type="gramEnd"/>
      <w:r w:rsidR="00186B1E" w:rsidRPr="00521D3E">
        <w:rPr>
          <w:rFonts w:ascii="Times New Roman" w:hAnsi="Times New Roman"/>
          <w:sz w:val="24"/>
          <w:szCs w:val="24"/>
        </w:rPr>
        <w:t xml:space="preserve"> </w:t>
      </w:r>
      <w:r w:rsidR="005C5BCC">
        <w:rPr>
          <w:rFonts w:ascii="Times New Roman" w:hAnsi="Times New Roman"/>
          <w:sz w:val="24"/>
          <w:szCs w:val="24"/>
        </w:rPr>
        <w:t>создан</w:t>
      </w:r>
      <w:r w:rsidRPr="00521D3E">
        <w:rPr>
          <w:rFonts w:ascii="Times New Roman" w:hAnsi="Times New Roman"/>
          <w:sz w:val="24"/>
          <w:szCs w:val="24"/>
        </w:rPr>
        <w:t xml:space="preserve"> </w:t>
      </w:r>
      <w:r w:rsidR="00CB47DA" w:rsidRPr="00521D3E">
        <w:rPr>
          <w:rFonts w:ascii="Times New Roman" w:hAnsi="Times New Roman"/>
          <w:sz w:val="24"/>
          <w:szCs w:val="24"/>
        </w:rPr>
        <w:t>Общественн</w:t>
      </w:r>
      <w:r w:rsidR="005C5BCC">
        <w:rPr>
          <w:rFonts w:ascii="Times New Roman" w:hAnsi="Times New Roman"/>
          <w:sz w:val="24"/>
          <w:szCs w:val="24"/>
        </w:rPr>
        <w:t>ый</w:t>
      </w:r>
      <w:r w:rsidR="00CB47DA" w:rsidRPr="00521D3E">
        <w:rPr>
          <w:rFonts w:ascii="Times New Roman" w:hAnsi="Times New Roman"/>
          <w:sz w:val="24"/>
          <w:szCs w:val="24"/>
        </w:rPr>
        <w:t xml:space="preserve"> совет по вопросам жилищно-коммунального хозяйства при администрации </w:t>
      </w:r>
      <w:r w:rsidR="00097535" w:rsidRPr="00521D3E">
        <w:rPr>
          <w:rFonts w:ascii="Times New Roman" w:hAnsi="Times New Roman"/>
          <w:sz w:val="24"/>
          <w:szCs w:val="24"/>
        </w:rPr>
        <w:t>сельского поселения Каменное</w:t>
      </w:r>
      <w:r w:rsidRPr="00521D3E">
        <w:rPr>
          <w:rFonts w:ascii="Times New Roman" w:hAnsi="Times New Roman"/>
          <w:sz w:val="24"/>
          <w:szCs w:val="24"/>
        </w:rPr>
        <w:t>.</w:t>
      </w:r>
    </w:p>
    <w:p w:rsidR="00581A76" w:rsidRPr="00521D3E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1A76" w:rsidRDefault="00581A76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0614" w:rsidRPr="00521D3E" w:rsidRDefault="00C00614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 xml:space="preserve">Формирование, утверждение, исполнение бюджета поселения и </w:t>
      </w:r>
      <w:proofErr w:type="gramStart"/>
      <w:r w:rsidRPr="00521D3E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521D3E">
        <w:rPr>
          <w:rFonts w:ascii="Times New Roman" w:hAnsi="Times New Roman"/>
          <w:b/>
          <w:sz w:val="24"/>
          <w:szCs w:val="24"/>
        </w:rPr>
        <w:t xml:space="preserve"> исполнением данного бюджета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Сформирована нормативно-правовая база финансово-экономических основ местного самоуправления.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lastRenderedPageBreak/>
        <w:t xml:space="preserve">Проведен анализ предложенных основных направлений и приоритетов </w:t>
      </w:r>
      <w:r w:rsidR="00E038D2" w:rsidRPr="00521D3E">
        <w:rPr>
          <w:rFonts w:ascii="Times New Roman" w:hAnsi="Times New Roman"/>
          <w:sz w:val="24"/>
          <w:szCs w:val="24"/>
        </w:rPr>
        <w:t>развития подведомственной сферы</w:t>
      </w:r>
      <w:r w:rsidRPr="00521D3E">
        <w:rPr>
          <w:rFonts w:ascii="Times New Roman" w:hAnsi="Times New Roman"/>
          <w:sz w:val="24"/>
          <w:szCs w:val="24"/>
        </w:rPr>
        <w:t xml:space="preserve"> исходя из целей стратегического развития поселения на планируемый период.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Распределены бюджетные ассигнования действующих и принимаемых обязательств и подготовлены соответствующие проекты нормативно-правовых актов.</w:t>
      </w:r>
    </w:p>
    <w:p w:rsidR="00C00614" w:rsidRPr="00521D3E" w:rsidRDefault="00C00614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>Сформированы и согласованы с Комитетом по управлению муниципальными финансами проектировки бюджета поселения по принятым бюджетным обязательствам.</w:t>
      </w:r>
    </w:p>
    <w:p w:rsidR="0037596C" w:rsidRPr="00C64667" w:rsidRDefault="0037596C" w:rsidP="0097725F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64667">
        <w:rPr>
          <w:rFonts w:ascii="Times New Roman" w:hAnsi="Times New Roman"/>
          <w:sz w:val="24"/>
          <w:szCs w:val="24"/>
        </w:rPr>
        <w:t>Согласно решения</w:t>
      </w:r>
      <w:proofErr w:type="gramEnd"/>
      <w:r w:rsidRPr="00C64667">
        <w:rPr>
          <w:rFonts w:ascii="Times New Roman" w:hAnsi="Times New Roman"/>
          <w:sz w:val="24"/>
          <w:szCs w:val="24"/>
        </w:rPr>
        <w:t xml:space="preserve"> Совета депутатов поселения № 5</w:t>
      </w:r>
      <w:r w:rsidR="00521D3E" w:rsidRPr="00C64667">
        <w:rPr>
          <w:rFonts w:ascii="Times New Roman" w:hAnsi="Times New Roman"/>
          <w:sz w:val="24"/>
          <w:szCs w:val="24"/>
        </w:rPr>
        <w:t>4от 21</w:t>
      </w:r>
      <w:r w:rsidRPr="00C64667">
        <w:rPr>
          <w:rFonts w:ascii="Times New Roman" w:hAnsi="Times New Roman"/>
          <w:sz w:val="24"/>
          <w:szCs w:val="24"/>
        </w:rPr>
        <w:t>.12.201</w:t>
      </w:r>
      <w:r w:rsidR="0097725F" w:rsidRPr="00C64667">
        <w:rPr>
          <w:rFonts w:ascii="Times New Roman" w:hAnsi="Times New Roman"/>
          <w:sz w:val="24"/>
          <w:szCs w:val="24"/>
        </w:rPr>
        <w:t>6</w:t>
      </w:r>
      <w:r w:rsidRPr="00C64667">
        <w:rPr>
          <w:rFonts w:ascii="Times New Roman" w:hAnsi="Times New Roman"/>
          <w:sz w:val="24"/>
          <w:szCs w:val="24"/>
        </w:rPr>
        <w:t xml:space="preserve"> утверждены основные характеристики бюджета муниципального образования на 20</w:t>
      </w:r>
      <w:r w:rsidR="00B67FF0">
        <w:rPr>
          <w:rFonts w:ascii="Times New Roman" w:hAnsi="Times New Roman"/>
          <w:sz w:val="24"/>
          <w:szCs w:val="24"/>
        </w:rPr>
        <w:t>2</w:t>
      </w:r>
      <w:r w:rsidR="0041736C">
        <w:rPr>
          <w:rFonts w:ascii="Times New Roman" w:hAnsi="Times New Roman"/>
          <w:sz w:val="24"/>
          <w:szCs w:val="24"/>
        </w:rPr>
        <w:t>1</w:t>
      </w:r>
      <w:r w:rsidRPr="00C64667">
        <w:rPr>
          <w:rFonts w:ascii="Times New Roman" w:hAnsi="Times New Roman"/>
          <w:sz w:val="24"/>
          <w:szCs w:val="24"/>
        </w:rPr>
        <w:t xml:space="preserve"> год.</w:t>
      </w:r>
    </w:p>
    <w:p w:rsidR="009431A5" w:rsidRDefault="009431A5" w:rsidP="00977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5F" w:rsidRDefault="0097725F" w:rsidP="00977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5F" w:rsidRDefault="0097725F" w:rsidP="00977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740" w:rsidRPr="00AA687E" w:rsidRDefault="00803740" w:rsidP="008037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687E">
        <w:rPr>
          <w:rFonts w:ascii="Times New Roman" w:hAnsi="Times New Roman"/>
          <w:b/>
          <w:sz w:val="24"/>
          <w:szCs w:val="24"/>
        </w:rPr>
        <w:t xml:space="preserve">1. Информация об исполнении доходов и расходов бюджета сельского поселения </w:t>
      </w:r>
      <w:proofErr w:type="gramStart"/>
      <w:r w:rsidRPr="00AA687E">
        <w:rPr>
          <w:rFonts w:ascii="Times New Roman" w:hAnsi="Times New Roman"/>
          <w:b/>
          <w:sz w:val="24"/>
          <w:szCs w:val="24"/>
        </w:rPr>
        <w:t>Каменное</w:t>
      </w:r>
      <w:proofErr w:type="gramEnd"/>
      <w:r w:rsidRPr="00AA687E">
        <w:rPr>
          <w:rFonts w:ascii="Times New Roman" w:hAnsi="Times New Roman"/>
          <w:b/>
          <w:sz w:val="24"/>
          <w:szCs w:val="24"/>
        </w:rPr>
        <w:t xml:space="preserve"> 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AA68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3740" w:rsidRPr="00AA687E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С целью пополнения доходной части бюджета поселения администрацией сельского поселения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были проведены следующие мероприятия:</w:t>
      </w:r>
    </w:p>
    <w:p w:rsidR="00803740" w:rsidRPr="004A450C" w:rsidRDefault="00803740" w:rsidP="0080374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>проводилась информационно-разъяснительная работа (доски объявлений), в том числе в местах массового скопления населения – почта, магазины, библиотека;</w:t>
      </w:r>
    </w:p>
    <w:p w:rsidR="00803740" w:rsidRPr="004A450C" w:rsidRDefault="00803740" w:rsidP="0080374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в средствах массовой информации (в районной газете </w:t>
      </w:r>
      <w:r w:rsidR="005C5BC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Новости Югры в приложении </w:t>
      </w:r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«Октябрьские вести», на </w:t>
      </w:r>
      <w:proofErr w:type="spellStart"/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>веб-сайте</w:t>
      </w:r>
      <w:proofErr w:type="spellEnd"/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>) регулярно опубликовывалась нормативно-правовая информация;</w:t>
      </w:r>
    </w:p>
    <w:p w:rsidR="00803740" w:rsidRPr="004A450C" w:rsidRDefault="00803740" w:rsidP="0080374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согласно спискам, предоставленным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МРИ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ФНС № 3 по </w:t>
      </w:r>
      <w:proofErr w:type="spellStart"/>
      <w:r w:rsidRPr="004A450C">
        <w:rPr>
          <w:rFonts w:ascii="Times New Roman" w:hAnsi="Times New Roman"/>
          <w:color w:val="000000" w:themeColor="text1"/>
          <w:sz w:val="24"/>
          <w:szCs w:val="24"/>
        </w:rPr>
        <w:t>ХМАО-Югре</w:t>
      </w:r>
      <w:proofErr w:type="spellEnd"/>
      <w:r w:rsidRPr="004A450C">
        <w:rPr>
          <w:rFonts w:ascii="Times New Roman" w:hAnsi="Times New Roman"/>
          <w:color w:val="000000" w:themeColor="text1"/>
          <w:sz w:val="24"/>
          <w:szCs w:val="24"/>
        </w:rPr>
        <w:t>, физическим лицам направлены уведомления, имеющим задолженность по налогам;</w:t>
      </w:r>
    </w:p>
    <w:p w:rsidR="00803740" w:rsidRPr="004A450C" w:rsidRDefault="00803740" w:rsidP="0080374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проводились мероприятия по определению (уточнению) характеристик объектов недвижимого имущества для вовлечения их в налоговый оборот;</w:t>
      </w:r>
    </w:p>
    <w:p w:rsidR="00803740" w:rsidRPr="004A450C" w:rsidRDefault="00803740" w:rsidP="0080374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проводилась инвентаризация земель для уточнения, установления местоположения объектов землеустройства, их границ (без закрепления на местности),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участков. Инвентаризация земель осуществлялась проведением комплекса мероприятий: подготовительных работ по сбору и анализу имеющихся правоустанавливающих документов;</w:t>
      </w:r>
    </w:p>
    <w:p w:rsidR="00803740" w:rsidRPr="004A450C" w:rsidRDefault="00803740" w:rsidP="0080374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>осуществлялся контроль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по оплате за наем (плате за пользованием жилым помещением)</w:t>
      </w:r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, направлялись уведомления о своевременной уплате в бюджет платы за пользование жилыми помещениями муниципального жилищного фонда (платы </w:t>
      </w:r>
      <w:proofErr w:type="gramStart"/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>за</w:t>
      </w:r>
      <w:proofErr w:type="gramEnd"/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социальный и коммерческий найм);</w:t>
      </w:r>
    </w:p>
    <w:p w:rsidR="00803740" w:rsidRPr="004A450C" w:rsidRDefault="00803740" w:rsidP="0080374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pacing w:val="-6"/>
          <w:sz w:val="24"/>
          <w:szCs w:val="24"/>
        </w:rPr>
        <w:t>проводилась целенаправленная, эффективная работа по мобилизации дополнительных доходов, ликвидации задолженности предприятий, организаций и физических лиц в бюджеты всех уровней.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За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в бюджет сельского поселения Каменное поступило доходов в сумме </w:t>
      </w:r>
      <w:r w:rsidRPr="00AB160D">
        <w:rPr>
          <w:rFonts w:ascii="Times New Roman" w:hAnsi="Times New Roman"/>
          <w:color w:val="000000" w:themeColor="text1"/>
          <w:sz w:val="24"/>
          <w:szCs w:val="24"/>
          <w:u w:val="single"/>
        </w:rPr>
        <w:t>38988,4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при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38862,0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что составило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100,27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 исполнения доходной части. Из них: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Налог на доходы физических лиц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1402,2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1447,0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2,14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Доходы от уплаты акцизов ГСМ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1544,4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1558,0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>
        <w:rPr>
          <w:rFonts w:ascii="Times New Roman" w:hAnsi="Times New Roman"/>
          <w:color w:val="000000" w:themeColor="text1"/>
          <w:sz w:val="24"/>
          <w:szCs w:val="24"/>
        </w:rPr>
        <w:t>102,37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Земельный налог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9A78DE">
        <w:rPr>
          <w:rFonts w:ascii="Times New Roman" w:hAnsi="Times New Roman"/>
          <w:color w:val="000000" w:themeColor="text1"/>
          <w:sz w:val="24"/>
          <w:szCs w:val="24"/>
        </w:rPr>
        <w:t>97,59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Налог на имущество физических лиц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45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200,4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29,2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Государственная пошлина за совершение нотариальных действий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>
        <w:rPr>
          <w:rFonts w:ascii="Times New Roman" w:hAnsi="Times New Roman"/>
          <w:color w:val="000000" w:themeColor="text1"/>
          <w:sz w:val="24"/>
          <w:szCs w:val="24"/>
        </w:rPr>
        <w:t>3,0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</w:t>
      </w:r>
      <w:r>
        <w:rPr>
          <w:rFonts w:ascii="Times New Roman" w:hAnsi="Times New Roman"/>
          <w:color w:val="000000" w:themeColor="text1"/>
          <w:sz w:val="24"/>
          <w:szCs w:val="24"/>
        </w:rPr>
        <w:t>2,7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что составило </w:t>
      </w:r>
      <w:r>
        <w:rPr>
          <w:rFonts w:ascii="Times New Roman" w:hAnsi="Times New Roman"/>
          <w:color w:val="000000" w:themeColor="text1"/>
          <w:sz w:val="24"/>
          <w:szCs w:val="24"/>
        </w:rPr>
        <w:t>98,0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Прочие поступления от использования имущества, находящегося в собственности поселений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128,0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145,0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110,22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Дотации бюджетам поселений на выравнивание бюджетной обеспеченности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-п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ри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8920,1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8920,1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Субвенции бюджетам сельских поселений на государственную регистрацию актов гражданского состояния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 плане </w:t>
      </w:r>
      <w:r w:rsidRPr="001E1DE9">
        <w:rPr>
          <w:rFonts w:ascii="Times New Roman" w:hAnsi="Times New Roman"/>
          <w:color w:val="000000" w:themeColor="text1"/>
          <w:sz w:val="24"/>
          <w:szCs w:val="24"/>
          <w:u w:val="single"/>
        </w:rPr>
        <w:t>17,9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поступило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17,9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Субвенции бюджетам поселений на осуществление первичного воинского учета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- при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151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поступило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151,0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03740" w:rsidRPr="004A450C" w:rsidRDefault="00803740" w:rsidP="0080374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Прочие межбюджетные трансферты, передаваемые бюджетам сельских поселений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- при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26436,4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поступило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26436,4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Фактическое исполнение бюджетной росписи за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составило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38515,9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 при плане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39453,6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7,62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% исполнения расходной части. Из них: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 разделу «Общегосударственные вопросы» 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было выделено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14246,4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исполнено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14166,1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исполнение составляет – </w:t>
      </w:r>
      <w:r>
        <w:rPr>
          <w:rFonts w:ascii="Times New Roman" w:hAnsi="Times New Roman"/>
          <w:color w:val="000000" w:themeColor="text1"/>
          <w:sz w:val="24"/>
          <w:szCs w:val="24"/>
        </w:rPr>
        <w:t>99,44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По данному разделу:</w:t>
      </w:r>
    </w:p>
    <w:p w:rsidR="00803740" w:rsidRPr="004A450C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содержание аппарата управления было выделено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11424,3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фактически израсходовано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11406,2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 </w:t>
      </w:r>
    </w:p>
    <w:p w:rsidR="00803740" w:rsidRPr="004A450C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резервный фонд составил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42,0 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>ублей, фактически израсходовано 0,00 тыс.рублей,;</w:t>
      </w:r>
    </w:p>
    <w:p w:rsidR="00803740" w:rsidRPr="004A450C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другие общегосударственные вопросы было выделено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780,1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фактически израсходовано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2759,8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«Национальная оборона</w:t>
      </w:r>
      <w:proofErr w:type="gramStart"/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»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>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запланировано денежных средств в сумме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_1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51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,0_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Фактическое исполнение –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51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_ тыс. рублей, исполнение составляет _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_ %.  Произведены расходы на осуществление первичного воинского учета в поселении. 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«Национальная безопасность и правоохранительная деятельность</w:t>
      </w:r>
      <w:r w:rsidRPr="004A450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»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запланировано денежных сре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дств в с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246,1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Фактическое исполнение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246,1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По данному разделу:</w:t>
      </w:r>
    </w:p>
    <w:p w:rsidR="00803740" w:rsidRPr="004A450C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государственную регистрацию актов гражданского состояния было выделено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17,9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ублей, фактически израсходовано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17,9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тыс.рублей; </w:t>
      </w:r>
    </w:p>
    <w:p w:rsidR="00803740" w:rsidRPr="007C732E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по данному разделу предусмотрены денежные средства на содержание пожарных резервуаров в сумме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</w:t>
      </w:r>
    </w:p>
    <w:p w:rsidR="00803740" w:rsidRPr="004A450C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обработку мест общего пользования от распространения новой </w:t>
      </w:r>
      <w:proofErr w:type="spell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короновирусной</w:t>
      </w:r>
      <w:proofErr w:type="spell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инфекции было выделено </w:t>
      </w:r>
      <w:r>
        <w:rPr>
          <w:rFonts w:ascii="Times New Roman" w:hAnsi="Times New Roman"/>
          <w:color w:val="000000" w:themeColor="text1"/>
          <w:sz w:val="24"/>
          <w:szCs w:val="24"/>
        </w:rPr>
        <w:t>8,2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803740" w:rsidRPr="004A450C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на аварийно технический запас было выделено и потрачено 100,0 тыс. рублей.</w:t>
      </w:r>
    </w:p>
    <w:p w:rsidR="00803740" w:rsidRPr="007C732E" w:rsidRDefault="00803740" w:rsidP="0080374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C732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«Национальная экономика</w:t>
      </w:r>
      <w:r w:rsidRPr="007C732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»</w:t>
      </w:r>
      <w:r w:rsidRPr="007C732E">
        <w:rPr>
          <w:rFonts w:ascii="Times New Roman" w:hAnsi="Times New Roman"/>
          <w:color w:val="000000" w:themeColor="text1"/>
          <w:sz w:val="24"/>
          <w:szCs w:val="24"/>
        </w:rPr>
        <w:t xml:space="preserve"> на 2021 год запланировано денежных сре</w:t>
      </w:r>
      <w:proofErr w:type="gramStart"/>
      <w:r w:rsidRPr="007C732E">
        <w:rPr>
          <w:rFonts w:ascii="Times New Roman" w:hAnsi="Times New Roman"/>
          <w:color w:val="000000" w:themeColor="text1"/>
          <w:sz w:val="24"/>
          <w:szCs w:val="24"/>
        </w:rPr>
        <w:t>дств в с</w:t>
      </w:r>
      <w:proofErr w:type="gramEnd"/>
      <w:r w:rsidRPr="007C732E">
        <w:rPr>
          <w:rFonts w:ascii="Times New Roman" w:hAnsi="Times New Roman"/>
          <w:color w:val="000000" w:themeColor="text1"/>
          <w:sz w:val="24"/>
          <w:szCs w:val="24"/>
        </w:rPr>
        <w:t xml:space="preserve">умме </w:t>
      </w:r>
      <w:r w:rsidRPr="007C732E">
        <w:rPr>
          <w:rFonts w:ascii="Times New Roman" w:hAnsi="Times New Roman"/>
          <w:color w:val="000000" w:themeColor="text1"/>
          <w:sz w:val="24"/>
          <w:szCs w:val="24"/>
          <w:u w:val="single"/>
        </w:rPr>
        <w:t>5084,6</w:t>
      </w:r>
      <w:r w:rsidRPr="007C732E">
        <w:rPr>
          <w:rFonts w:ascii="Times New Roman" w:hAnsi="Times New Roman"/>
          <w:color w:val="000000" w:themeColor="text1"/>
          <w:sz w:val="24"/>
          <w:szCs w:val="24"/>
        </w:rPr>
        <w:t xml:space="preserve">_ тыс. рублей. Фактическое исполнение – </w:t>
      </w:r>
      <w:r w:rsidRPr="007C732E">
        <w:rPr>
          <w:rFonts w:ascii="Times New Roman" w:hAnsi="Times New Roman"/>
          <w:color w:val="000000" w:themeColor="text1"/>
          <w:sz w:val="24"/>
          <w:szCs w:val="24"/>
          <w:u w:val="single"/>
        </w:rPr>
        <w:t>5020,2</w:t>
      </w:r>
      <w:r w:rsidRPr="007C732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99,72 % от плановых назначений. Экономия по данному разделу составила </w:t>
      </w:r>
      <w:r w:rsidRPr="007C732E">
        <w:rPr>
          <w:rFonts w:ascii="Times New Roman" w:hAnsi="Times New Roman"/>
          <w:color w:val="000000" w:themeColor="text1"/>
          <w:sz w:val="24"/>
          <w:szCs w:val="24"/>
          <w:u w:val="single"/>
        </w:rPr>
        <w:t>54,0</w:t>
      </w:r>
      <w:r w:rsidRPr="007C732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а именно дорожный фонд-54,0 </w:t>
      </w:r>
      <w:proofErr w:type="spellStart"/>
      <w:r w:rsidRPr="007C732E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7C732E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7C732E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7C732E">
        <w:rPr>
          <w:rFonts w:ascii="Times New Roman" w:hAnsi="Times New Roman"/>
          <w:color w:val="000000" w:themeColor="text1"/>
          <w:sz w:val="24"/>
          <w:szCs w:val="24"/>
        </w:rPr>
        <w:t>; По данному разделу:</w:t>
      </w:r>
    </w:p>
    <w:p w:rsidR="00803740" w:rsidRPr="004A450C" w:rsidRDefault="00803740" w:rsidP="00803740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общеэкономические вопросы (содействие занятости населения) было выделено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25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215,0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%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03740" w:rsidRPr="004A450C" w:rsidRDefault="00803740" w:rsidP="00803740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дорожный фонд запланирован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2211,5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фактическое исполнение –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2156,6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составляет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9,72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803740" w:rsidRPr="004A450C" w:rsidRDefault="00803740" w:rsidP="00803740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по программе «Развитие транспортной системы муниципального образования Октябрьский район на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-2022 годы» запланировано денежных сре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дств в с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умме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322,0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фактическое исполнение –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322,0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составляет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%;</w:t>
      </w:r>
    </w:p>
    <w:p w:rsidR="00803740" w:rsidRPr="004A450C" w:rsidRDefault="00803740" w:rsidP="00803740">
      <w:pPr>
        <w:numPr>
          <w:ilvl w:val="0"/>
          <w:numId w:val="16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lastRenderedPageBreak/>
        <w:t>на отдельные вопросы в области информационно-коммуникационных технологий и связи запланировано денежных сре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дств в с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умме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58,1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 рублей, фактическое исполнение –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48,5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 рублей, что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99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«Жилищно-коммунальное хозяйство»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запланировано денежных сре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дств в с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13023,7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Фактически исполнено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12962,9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составило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99,53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%. По данному разделу:</w:t>
      </w:r>
    </w:p>
    <w:p w:rsidR="00803740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ремонт здания администрации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альяново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выделено и потрачено 128,2 тыс.рублей;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разработку проекта по капитальному ремонту ХВС и ТВС по ул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есная 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было выделено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150,0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денежные средства, предусмотренные для возмещения убытков или недополученных доходов подведомственному предприятию ММП «МИСНЭ»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8407,1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рублей; 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обслуживание </w:t>
      </w:r>
      <w:proofErr w:type="spell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воотчистной</w:t>
      </w:r>
      <w:proofErr w:type="spell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станции в с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.К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>аменное было выделено и потрачено 540,0 тыс.рублей;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текущие ремонты теплот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асс и ремонт оборудования котельных было выделено и потрачено </w:t>
      </w:r>
      <w:r>
        <w:rPr>
          <w:rFonts w:ascii="Times New Roman" w:hAnsi="Times New Roman"/>
          <w:color w:val="000000" w:themeColor="text1"/>
          <w:sz w:val="24"/>
          <w:szCs w:val="24"/>
        </w:rPr>
        <w:t>3058,2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уличное освещение было запланировано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406,0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406,0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 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обслуживание 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уличного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450C">
        <w:rPr>
          <w:rFonts w:ascii="Times New Roman" w:hAnsi="Times New Roman"/>
          <w:color w:val="000000" w:themeColor="text1"/>
          <w:sz w:val="24"/>
          <w:szCs w:val="24"/>
        </w:rPr>
        <w:t>освещениябыло</w:t>
      </w:r>
      <w:proofErr w:type="spell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75,0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75,0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 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содержание вертолетной площадки в селе Пальяново фактически израсходовано </w:t>
      </w:r>
      <w:r w:rsidRPr="008758C0">
        <w:rPr>
          <w:rFonts w:ascii="Times New Roman" w:hAnsi="Times New Roman"/>
          <w:color w:val="000000" w:themeColor="text1"/>
          <w:sz w:val="24"/>
          <w:szCs w:val="24"/>
          <w:u w:val="single"/>
        </w:rPr>
        <w:t>126,0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по программе «Улучшение экологической ситуации на территории поселения» на </w:t>
      </w:r>
      <w:r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площадок временного накопления отходов в с</w:t>
      </w:r>
      <w:proofErr w:type="gramStart"/>
      <w:r w:rsidRPr="004A450C">
        <w:rPr>
          <w:rFonts w:ascii="Times New Roman" w:hAnsi="Times New Roman"/>
          <w:color w:val="000000" w:themeColor="text1"/>
          <w:sz w:val="24"/>
          <w:szCs w:val="24"/>
        </w:rPr>
        <w:t>.К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аменное и </w:t>
      </w:r>
      <w:proofErr w:type="spellStart"/>
      <w:r w:rsidRPr="004A450C">
        <w:rPr>
          <w:rFonts w:ascii="Times New Roman" w:hAnsi="Times New Roman"/>
          <w:color w:val="000000" w:themeColor="text1"/>
          <w:sz w:val="24"/>
          <w:szCs w:val="24"/>
        </w:rPr>
        <w:t>с.Пальяново</w:t>
      </w:r>
      <w:proofErr w:type="spellEnd"/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было выделено и потрачено </w:t>
      </w:r>
      <w:r>
        <w:rPr>
          <w:rFonts w:ascii="Times New Roman" w:hAnsi="Times New Roman"/>
          <w:color w:val="000000" w:themeColor="text1"/>
          <w:sz w:val="24"/>
          <w:szCs w:val="24"/>
        </w:rPr>
        <w:t>14,6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clear" w:pos="1428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приобретение и замену светодиодных ламп уличного освещения было выделено и потрачено </w:t>
      </w:r>
      <w:r>
        <w:rPr>
          <w:rFonts w:ascii="Times New Roman" w:hAnsi="Times New Roman"/>
          <w:color w:val="000000" w:themeColor="text1"/>
          <w:sz w:val="24"/>
          <w:szCs w:val="24"/>
        </w:rPr>
        <w:t>304,5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«Социальная политика</w:t>
      </w:r>
      <w:proofErr w:type="gramStart"/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»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>а 20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запланировано денежных средств в сумме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60,0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Фактическое исполнение –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60,0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составляет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100,00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По данному разделу:</w:t>
      </w:r>
    </w:p>
    <w:p w:rsidR="00803740" w:rsidRPr="004A450C" w:rsidRDefault="00803740" w:rsidP="0080374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пенсионное обеспечение было выделено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60,0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60,0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 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«Культура и кинематография</w:t>
      </w:r>
      <w:proofErr w:type="gramStart"/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»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>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запланировано денежных средств в сумме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6630,6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Фактическое исполнение –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5909,6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/>
          <w:color w:val="000000" w:themeColor="text1"/>
          <w:sz w:val="24"/>
          <w:szCs w:val="24"/>
        </w:rPr>
        <w:t>89,12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803740" w:rsidRPr="004A450C" w:rsidRDefault="00803740" w:rsidP="0080374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>По данному разделу:</w:t>
      </w:r>
    </w:p>
    <w:p w:rsidR="00803740" w:rsidRPr="004A450C" w:rsidRDefault="00803740" w:rsidP="0080374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мероприятия в сфере культуры было выделено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5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 </w:t>
      </w:r>
    </w:p>
    <w:p w:rsidR="00803740" w:rsidRPr="004A450C" w:rsidRDefault="00803740" w:rsidP="00803740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мероприятия по старшему поколению было выделено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80,0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80,0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 </w:t>
      </w:r>
    </w:p>
    <w:p w:rsidR="00803740" w:rsidRPr="004A450C" w:rsidRDefault="00803740" w:rsidP="00803740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на обеспечение деятельности МБУ «ЦКБО «Северная Звезда» было выделено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535,0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фактически израсходовано </w:t>
      </w:r>
      <w:r>
        <w:rPr>
          <w:rFonts w:ascii="Times New Roman" w:hAnsi="Times New Roman"/>
          <w:color w:val="000000" w:themeColor="text1"/>
          <w:sz w:val="24"/>
          <w:szCs w:val="24"/>
        </w:rPr>
        <w:t>5734,6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803740" w:rsidRPr="004A450C" w:rsidRDefault="00803740" w:rsidP="00803740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 разделу «Физическая культура и спорт</w:t>
      </w:r>
      <w:proofErr w:type="gramStart"/>
      <w:r w:rsidRPr="004A45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»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4A450C">
        <w:rPr>
          <w:rFonts w:ascii="Times New Roman" w:hAnsi="Times New Roman"/>
          <w:color w:val="000000" w:themeColor="text1"/>
          <w:sz w:val="24"/>
          <w:szCs w:val="24"/>
        </w:rPr>
        <w:t>а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год запланировано денежных средств в сумме 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11,0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 Фактическое исполнение – 0</w:t>
      </w:r>
      <w:r w:rsidRPr="004A450C">
        <w:rPr>
          <w:rFonts w:ascii="Times New Roman" w:hAnsi="Times New Roman"/>
          <w:color w:val="000000" w:themeColor="text1"/>
          <w:sz w:val="24"/>
          <w:szCs w:val="24"/>
          <w:u w:val="single"/>
        </w:rPr>
        <w:t>,0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>_ тыс. рублей, т.</w:t>
      </w:r>
      <w:r>
        <w:rPr>
          <w:rFonts w:ascii="Times New Roman" w:hAnsi="Times New Roman"/>
          <w:color w:val="000000" w:themeColor="text1"/>
          <w:sz w:val="24"/>
          <w:szCs w:val="24"/>
        </w:rPr>
        <w:t>к. массовые мероприятия в период</w:t>
      </w:r>
      <w:r w:rsidRPr="004A450C">
        <w:rPr>
          <w:rFonts w:ascii="Times New Roman" w:hAnsi="Times New Roman"/>
          <w:color w:val="000000" w:themeColor="text1"/>
          <w:sz w:val="24"/>
          <w:szCs w:val="24"/>
        </w:rPr>
        <w:t xml:space="preserve"> пандемии запрещены:</w:t>
      </w:r>
    </w:p>
    <w:p w:rsidR="00AA687E" w:rsidRDefault="00AA687E" w:rsidP="00AA687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03740" w:rsidRDefault="00803740" w:rsidP="00AA687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03740" w:rsidRPr="00AA687E" w:rsidRDefault="00803740" w:rsidP="00AA687E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C78D0" w:rsidRDefault="008C78D0" w:rsidP="00942B68">
      <w:pPr>
        <w:tabs>
          <w:tab w:val="left" w:pos="1080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78D0" w:rsidRDefault="008C78D0" w:rsidP="00942B68">
      <w:pPr>
        <w:tabs>
          <w:tab w:val="left" w:pos="1080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2B68" w:rsidRPr="00942B68" w:rsidRDefault="00942B68" w:rsidP="00942B68">
      <w:pPr>
        <w:tabs>
          <w:tab w:val="left" w:pos="1080"/>
        </w:tabs>
        <w:spacing w:after="0" w:line="240" w:lineRule="auto"/>
        <w:ind w:left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 Владение, пользование и распоряжение имуществом, находящимся в муниципальной собственности поселения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На сегодняшний день в собственности администрации сельского поселения Каменное находится следующее имущество: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дороги – 9177 м;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квартиры – 184;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сети теплоснабжения – 4612, м;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сети водоснабжения – 4429м;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- 1 многоквартирный дом – 6 квартир;</w:t>
      </w:r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здание клуба – 291,7 кв.м. и здание центра досуга – 184,3 кв</w:t>
      </w:r>
      <w:proofErr w:type="gramStart"/>
      <w:r w:rsidRPr="00942B68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</w:p>
    <w:p w:rsidR="00942B68" w:rsidRPr="00942B68" w:rsidRDefault="00942B68" w:rsidP="00942B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- 25 объектов ЖКХ оформлено в собственность.</w:t>
      </w:r>
    </w:p>
    <w:p w:rsidR="0078132F" w:rsidRPr="0024368D" w:rsidRDefault="0078132F" w:rsidP="00090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32F" w:rsidRPr="00090494" w:rsidRDefault="0078132F" w:rsidP="000904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368D">
        <w:rPr>
          <w:rFonts w:ascii="Times New Roman" w:hAnsi="Times New Roman"/>
          <w:b/>
          <w:sz w:val="24"/>
          <w:szCs w:val="24"/>
        </w:rPr>
        <w:t>3. Организация в границах поселения тепло-</w:t>
      </w:r>
      <w:r w:rsidR="00090494">
        <w:rPr>
          <w:rFonts w:ascii="Times New Roman" w:hAnsi="Times New Roman"/>
          <w:b/>
          <w:sz w:val="24"/>
          <w:szCs w:val="24"/>
        </w:rPr>
        <w:t xml:space="preserve">, </w:t>
      </w:r>
      <w:r w:rsidRPr="0024368D">
        <w:rPr>
          <w:rFonts w:ascii="Times New Roman" w:hAnsi="Times New Roman"/>
          <w:b/>
          <w:sz w:val="24"/>
          <w:szCs w:val="24"/>
        </w:rPr>
        <w:t>водоснабжения населения, водоотведения.</w:t>
      </w:r>
    </w:p>
    <w:p w:rsidR="00581A76" w:rsidRDefault="00581A76" w:rsidP="005C380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6DA4" w:rsidRPr="00096DA4" w:rsidRDefault="00096DA4" w:rsidP="00096DA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6DA4">
        <w:rPr>
          <w:rFonts w:ascii="Times New Roman" w:hAnsi="Times New Roman"/>
          <w:sz w:val="24"/>
          <w:szCs w:val="24"/>
        </w:rPr>
        <w:t>Согласно утвержденному Плану подготов</w:t>
      </w:r>
      <w:r w:rsidR="000063BD">
        <w:rPr>
          <w:rFonts w:ascii="Times New Roman" w:hAnsi="Times New Roman"/>
          <w:sz w:val="24"/>
          <w:szCs w:val="24"/>
        </w:rPr>
        <w:t>ки к осенне-зимнему периоду 2021-2022</w:t>
      </w:r>
      <w:r w:rsidRPr="00096DA4">
        <w:rPr>
          <w:rFonts w:ascii="Times New Roman" w:hAnsi="Times New Roman"/>
          <w:sz w:val="24"/>
          <w:szCs w:val="24"/>
        </w:rPr>
        <w:t xml:space="preserve"> годов были запланированы и проведены следующие мероприятия: </w:t>
      </w:r>
    </w:p>
    <w:p w:rsidR="00096DA4" w:rsidRPr="00096DA4" w:rsidRDefault="00096DA4" w:rsidP="00096D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6DA4">
        <w:rPr>
          <w:rFonts w:ascii="Times New Roman" w:hAnsi="Times New Roman"/>
          <w:sz w:val="24"/>
          <w:szCs w:val="24"/>
        </w:rPr>
        <w:t>- Создана комиссия по проверке готовности к работе в осенне-зимний период 202</w:t>
      </w:r>
      <w:r w:rsidR="000063BD">
        <w:rPr>
          <w:rFonts w:ascii="Times New Roman" w:hAnsi="Times New Roman"/>
          <w:sz w:val="24"/>
          <w:szCs w:val="24"/>
        </w:rPr>
        <w:t>1-2022</w:t>
      </w:r>
      <w:r w:rsidRPr="00096D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6DA4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96DA4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Pr="00096DA4">
        <w:rPr>
          <w:rFonts w:ascii="Times New Roman" w:hAnsi="Times New Roman"/>
          <w:sz w:val="24"/>
          <w:szCs w:val="24"/>
        </w:rPr>
        <w:t>электро</w:t>
      </w:r>
      <w:proofErr w:type="spellEnd"/>
      <w:r w:rsidRPr="00096DA4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096DA4">
        <w:rPr>
          <w:rFonts w:ascii="Times New Roman" w:hAnsi="Times New Roman"/>
          <w:sz w:val="24"/>
          <w:szCs w:val="24"/>
        </w:rPr>
        <w:t>газо</w:t>
      </w:r>
      <w:proofErr w:type="spellEnd"/>
      <w:r w:rsidRPr="00096DA4">
        <w:rPr>
          <w:rFonts w:ascii="Times New Roman" w:hAnsi="Times New Roman"/>
          <w:sz w:val="24"/>
          <w:szCs w:val="24"/>
        </w:rPr>
        <w:t xml:space="preserve">-, теплоснабжения, управляющих организаций и потребителей тепловой энергии муниципального образования сельское поселения Каменное постановление № </w:t>
      </w:r>
      <w:r w:rsidR="000063BD">
        <w:rPr>
          <w:rFonts w:ascii="Times New Roman" w:hAnsi="Times New Roman"/>
          <w:sz w:val="24"/>
          <w:szCs w:val="24"/>
        </w:rPr>
        <w:t>71</w:t>
      </w:r>
      <w:r w:rsidRPr="00096DA4">
        <w:rPr>
          <w:rFonts w:ascii="Times New Roman" w:hAnsi="Times New Roman"/>
          <w:sz w:val="24"/>
          <w:szCs w:val="24"/>
        </w:rPr>
        <w:t xml:space="preserve"> от   15.08.202</w:t>
      </w:r>
      <w:r w:rsidR="000063BD">
        <w:rPr>
          <w:rFonts w:ascii="Times New Roman" w:hAnsi="Times New Roman"/>
          <w:sz w:val="24"/>
          <w:szCs w:val="24"/>
        </w:rPr>
        <w:t>1</w:t>
      </w:r>
      <w:r w:rsidRPr="00096DA4">
        <w:rPr>
          <w:rFonts w:ascii="Times New Roman" w:hAnsi="Times New Roman"/>
          <w:sz w:val="24"/>
          <w:szCs w:val="24"/>
        </w:rPr>
        <w:t xml:space="preserve"> г </w:t>
      </w:r>
    </w:p>
    <w:p w:rsidR="00096DA4" w:rsidRPr="00096DA4" w:rsidRDefault="00096DA4" w:rsidP="00096DA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96DA4">
        <w:rPr>
          <w:rFonts w:ascii="Times New Roman" w:hAnsi="Times New Roman"/>
          <w:sz w:val="24"/>
          <w:szCs w:val="24"/>
        </w:rPr>
        <w:t xml:space="preserve"> - подготовлен план мероприятий по подготовке объектов жилищно-коммунального хозяйства, жилищного фонда муниципального образования сельское поселение Каменное к работе в осенне-зимний период 202</w:t>
      </w:r>
      <w:r w:rsidR="000063BD">
        <w:rPr>
          <w:rFonts w:ascii="Times New Roman" w:hAnsi="Times New Roman"/>
          <w:sz w:val="24"/>
          <w:szCs w:val="24"/>
        </w:rPr>
        <w:t>1-2022</w:t>
      </w:r>
      <w:r w:rsidRPr="00096DA4">
        <w:rPr>
          <w:rFonts w:ascii="Times New Roman" w:hAnsi="Times New Roman"/>
          <w:sz w:val="24"/>
          <w:szCs w:val="24"/>
        </w:rPr>
        <w:t xml:space="preserve"> годов от </w:t>
      </w:r>
      <w:r w:rsidR="000063BD">
        <w:rPr>
          <w:rFonts w:ascii="Times New Roman" w:hAnsi="Times New Roman"/>
          <w:sz w:val="24"/>
          <w:szCs w:val="24"/>
        </w:rPr>
        <w:t xml:space="preserve">16.04.2021 г. № 26, </w:t>
      </w:r>
      <w:r w:rsidR="000063BD" w:rsidRPr="000063BD">
        <w:rPr>
          <w:rFonts w:ascii="Times New Roman" w:hAnsi="Times New Roman"/>
          <w:sz w:val="24"/>
          <w:szCs w:val="24"/>
        </w:rPr>
        <w:t>от 13.07.2021 г. № 48, от 15.08.2021 г. № 72</w:t>
      </w:r>
    </w:p>
    <w:p w:rsidR="00556506" w:rsidRPr="00A7593D" w:rsidRDefault="00556506" w:rsidP="0055650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- утверждена Программа проверки готовно</w:t>
      </w:r>
      <w:r>
        <w:rPr>
          <w:rFonts w:ascii="Times New Roman" w:hAnsi="Times New Roman"/>
          <w:color w:val="000000"/>
          <w:sz w:val="24"/>
          <w:szCs w:val="24"/>
        </w:rPr>
        <w:t>сти к отопительному периоду 20</w:t>
      </w:r>
      <w:r w:rsidR="000063BD">
        <w:rPr>
          <w:rFonts w:ascii="Times New Roman" w:hAnsi="Times New Roman"/>
          <w:color w:val="000000"/>
          <w:sz w:val="24"/>
          <w:szCs w:val="24"/>
        </w:rPr>
        <w:t>21-2022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93D">
        <w:rPr>
          <w:rFonts w:ascii="Times New Roman" w:hAnsi="Times New Roman"/>
          <w:color w:val="000000"/>
          <w:sz w:val="24"/>
          <w:szCs w:val="24"/>
        </w:rPr>
        <w:t>г.</w:t>
      </w:r>
      <w:r w:rsidR="00096DA4">
        <w:rPr>
          <w:rFonts w:ascii="Times New Roman" w:hAnsi="Times New Roman"/>
          <w:color w:val="000000"/>
          <w:sz w:val="24"/>
          <w:szCs w:val="24"/>
        </w:rPr>
        <w:t xml:space="preserve"> от 11.08.202</w:t>
      </w:r>
      <w:r w:rsidR="000063BD">
        <w:rPr>
          <w:rFonts w:ascii="Times New Roman" w:hAnsi="Times New Roman"/>
          <w:color w:val="000000"/>
          <w:sz w:val="24"/>
          <w:szCs w:val="24"/>
        </w:rPr>
        <w:t>1</w:t>
      </w:r>
      <w:r w:rsidR="00096DA4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063BD">
        <w:rPr>
          <w:rFonts w:ascii="Times New Roman" w:hAnsi="Times New Roman"/>
          <w:color w:val="000000"/>
          <w:sz w:val="24"/>
          <w:szCs w:val="24"/>
        </w:rPr>
        <w:t>70</w:t>
      </w:r>
      <w:r w:rsidR="00096DA4">
        <w:rPr>
          <w:rFonts w:ascii="Times New Roman" w:hAnsi="Times New Roman"/>
          <w:color w:val="000000"/>
          <w:sz w:val="24"/>
          <w:szCs w:val="24"/>
        </w:rPr>
        <w:t>.</w:t>
      </w:r>
    </w:p>
    <w:p w:rsidR="00556506" w:rsidRPr="00A7593D" w:rsidRDefault="00556506" w:rsidP="0055650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- проведены противоаварийные тренировки, согласно утвержденному графику;</w:t>
      </w:r>
    </w:p>
    <w:p w:rsidR="00556506" w:rsidRPr="00A7593D" w:rsidRDefault="00556506" w:rsidP="0055650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- проведены собрания с жителями и совещания с руководителями предприятий, организаций поселка и представителями администрации района по подготовке к осенне-зимнему периоду;</w:t>
      </w:r>
    </w:p>
    <w:p w:rsidR="00556506" w:rsidRPr="00A7593D" w:rsidRDefault="00556506" w:rsidP="0055650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- оформлены акты и паспорта готовности к работе в осенне-зимний период;</w:t>
      </w:r>
    </w:p>
    <w:p w:rsidR="00556506" w:rsidRPr="00090494" w:rsidRDefault="00556506" w:rsidP="0055650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494">
        <w:rPr>
          <w:rFonts w:ascii="Times New Roman" w:hAnsi="Times New Roman"/>
          <w:sz w:val="24"/>
          <w:szCs w:val="24"/>
        </w:rPr>
        <w:t>- установлены сроки начала и окончания периода отопительного сезона;</w:t>
      </w:r>
    </w:p>
    <w:p w:rsidR="00090494" w:rsidRPr="00090494" w:rsidRDefault="00090494" w:rsidP="00556506">
      <w:pPr>
        <w:spacing w:after="0"/>
        <w:ind w:firstLine="426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F355BB" w:rsidRPr="00F355BB" w:rsidRDefault="00F355BB" w:rsidP="00F355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55BB">
        <w:rPr>
          <w:rFonts w:ascii="Times New Roman" w:hAnsi="Times New Roman"/>
          <w:b/>
          <w:sz w:val="24"/>
          <w:szCs w:val="24"/>
        </w:rPr>
        <w:t>4.Дорожная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 в соответствии с законодательством Российской Федерации</w:t>
      </w:r>
    </w:p>
    <w:p w:rsidR="008E3F24" w:rsidRPr="00755B8E" w:rsidRDefault="008E3F24" w:rsidP="008E3F24">
      <w:pPr>
        <w:pStyle w:val="msonormalmailrucssattributepostfixmailrucssattributepostfix"/>
        <w:shd w:val="clear" w:color="auto" w:fill="FFFFFF"/>
        <w:ind w:firstLine="709"/>
        <w:jc w:val="both"/>
      </w:pPr>
      <w:r w:rsidRPr="00755B8E">
        <w:t xml:space="preserve">Протяженность улично-дорожной сети общего пользования на территории сельского поселения </w:t>
      </w:r>
      <w:proofErr w:type="gramStart"/>
      <w:r w:rsidRPr="00755B8E">
        <w:t>Каменное</w:t>
      </w:r>
      <w:proofErr w:type="gramEnd"/>
      <w:r w:rsidRPr="00755B8E">
        <w:t xml:space="preserve"> составляет 9177 метров дороги с грунтовым покрытием.</w:t>
      </w:r>
    </w:p>
    <w:p w:rsidR="008E3F24" w:rsidRPr="00755B8E" w:rsidRDefault="008E3F24" w:rsidP="008E3F24">
      <w:pPr>
        <w:pStyle w:val="msonormalmailrucssattributepostfixmailrucssattributepostfix"/>
        <w:shd w:val="clear" w:color="auto" w:fill="FFFFFF"/>
        <w:ind w:firstLine="709"/>
        <w:jc w:val="both"/>
        <w:rPr>
          <w:rStyle w:val="a7"/>
          <w:rFonts w:ascii="Arial" w:hAnsi="Arial" w:cs="Arial"/>
          <w:i w:val="0"/>
          <w:iCs w:val="0"/>
          <w:sz w:val="15"/>
          <w:szCs w:val="15"/>
        </w:rPr>
      </w:pPr>
      <w:r w:rsidRPr="00755B8E">
        <w:rPr>
          <w:rStyle w:val="a7"/>
          <w:bCs/>
          <w:i w:val="0"/>
          <w:iCs w:val="0"/>
        </w:rPr>
        <w:t>В целях более качественного и полного исполнения данных полномочий перед администрацией поселения ставились следующие задачи:</w:t>
      </w:r>
    </w:p>
    <w:p w:rsidR="008E3F24" w:rsidRPr="00755B8E" w:rsidRDefault="008E3F24" w:rsidP="008E3F24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повышение технического уровня автомобильных дорог внутри поселения;</w:t>
      </w:r>
    </w:p>
    <w:p w:rsidR="008E3F24" w:rsidRPr="00755B8E" w:rsidRDefault="008E3F24" w:rsidP="008E3F24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повышения качества ремонта и содержания, внутри поселковых дорог;</w:t>
      </w:r>
    </w:p>
    <w:p w:rsidR="008E3F24" w:rsidRPr="00755B8E" w:rsidRDefault="008E3F24" w:rsidP="008E3F24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повышение безопасности дорожного движения;</w:t>
      </w:r>
    </w:p>
    <w:p w:rsidR="008E3F24" w:rsidRPr="00755B8E" w:rsidRDefault="008E3F24" w:rsidP="008E3F24">
      <w:pPr>
        <w:numPr>
          <w:ilvl w:val="0"/>
          <w:numId w:val="6"/>
        </w:numPr>
        <w:tabs>
          <w:tab w:val="clear" w:pos="2149"/>
          <w:tab w:val="left" w:pos="567"/>
          <w:tab w:val="left" w:pos="960"/>
        </w:tabs>
        <w:spacing w:after="0" w:line="240" w:lineRule="auto"/>
        <w:ind w:left="0" w:firstLine="284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lastRenderedPageBreak/>
        <w:t>снижение отрицательного воздействия на окружающую среду.</w:t>
      </w:r>
    </w:p>
    <w:p w:rsidR="00C77C7F" w:rsidRPr="00755B8E" w:rsidRDefault="008E3F24" w:rsidP="00C77C7F">
      <w:pPr>
        <w:tabs>
          <w:tab w:val="left" w:pos="567"/>
          <w:tab w:val="left" w:pos="960"/>
        </w:tabs>
        <w:spacing w:after="0" w:line="240" w:lineRule="auto"/>
        <w:contextualSpacing/>
        <w:jc w:val="both"/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</w:pPr>
      <w:r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 xml:space="preserve">     </w:t>
      </w:r>
      <w:r w:rsidR="00C77C7F"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 xml:space="preserve">С целью поддержания действующей сети местных дорог общего пользования в нормативном состоянии в соответствии с муниципальными контрактом на выполнения муниципального заказа содержание дорог, </w:t>
      </w:r>
      <w:r w:rsidR="00803740" w:rsidRPr="00755B8E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 xml:space="preserve">дорожной </w:t>
      </w:r>
      <w:r w:rsidR="00803740" w:rsidRPr="00E70FC1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инфраструктуры и средств технического регулирования в 2021,2022 году планируется освоить 2211,5 тыс</w:t>
      </w:r>
      <w:proofErr w:type="gramStart"/>
      <w:r w:rsidR="00803740" w:rsidRPr="00E70FC1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.р</w:t>
      </w:r>
      <w:proofErr w:type="gramEnd"/>
      <w:r w:rsidR="00803740" w:rsidRPr="00E70FC1">
        <w:rPr>
          <w:rStyle w:val="a7"/>
          <w:rFonts w:ascii="Times New Roman" w:hAnsi="Times New Roman"/>
          <w:bCs/>
          <w:i w:val="0"/>
          <w:iCs w:val="0"/>
          <w:sz w:val="24"/>
          <w:szCs w:val="24"/>
        </w:rPr>
        <w:t>ублей.</w:t>
      </w:r>
    </w:p>
    <w:p w:rsidR="0041736C" w:rsidRPr="0041736C" w:rsidRDefault="0041736C" w:rsidP="0041736C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36C">
        <w:rPr>
          <w:rFonts w:ascii="Times New Roman" w:hAnsi="Times New Roman"/>
          <w:color w:val="000000" w:themeColor="text1"/>
          <w:sz w:val="24"/>
          <w:szCs w:val="24"/>
        </w:rPr>
        <w:t>По результатам аукциона администр</w:t>
      </w:r>
      <w:r w:rsidR="005C5BCC">
        <w:rPr>
          <w:rFonts w:ascii="Times New Roman" w:hAnsi="Times New Roman"/>
          <w:color w:val="000000" w:themeColor="text1"/>
          <w:sz w:val="24"/>
          <w:szCs w:val="24"/>
        </w:rPr>
        <w:t>ацией сельского поселения в 2021</w:t>
      </w:r>
      <w:r w:rsidRPr="0041736C">
        <w:rPr>
          <w:rFonts w:ascii="Times New Roman" w:hAnsi="Times New Roman"/>
          <w:color w:val="000000" w:themeColor="text1"/>
          <w:sz w:val="24"/>
          <w:szCs w:val="24"/>
        </w:rPr>
        <w:t xml:space="preserve"> год был заключен муниципальный контракт с ООО «Нефтедорстрой» на обслуживание </w:t>
      </w:r>
      <w:proofErr w:type="spellStart"/>
      <w:r w:rsidRPr="0041736C">
        <w:rPr>
          <w:rFonts w:ascii="Times New Roman" w:hAnsi="Times New Roman"/>
          <w:color w:val="000000" w:themeColor="text1"/>
          <w:sz w:val="24"/>
          <w:szCs w:val="24"/>
        </w:rPr>
        <w:t>внутрипоселковых</w:t>
      </w:r>
      <w:proofErr w:type="spellEnd"/>
      <w:r w:rsidRPr="0041736C">
        <w:rPr>
          <w:rFonts w:ascii="Times New Roman" w:hAnsi="Times New Roman"/>
          <w:color w:val="000000" w:themeColor="text1"/>
          <w:sz w:val="24"/>
          <w:szCs w:val="24"/>
        </w:rPr>
        <w:t xml:space="preserve"> дорог в зимнее время:</w:t>
      </w:r>
    </w:p>
    <w:p w:rsidR="0041736C" w:rsidRPr="0041736C" w:rsidRDefault="0041736C" w:rsidP="0041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</w:pPr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- содержание дорог в зимний период с ноября по декабрь 2020 год и с января по апрель 2021г в с</w:t>
      </w:r>
      <w:proofErr w:type="gramStart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.К</w:t>
      </w:r>
      <w:proofErr w:type="gramEnd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аменное на сумму 900,074 тыс.руб.</w:t>
      </w:r>
    </w:p>
    <w:p w:rsidR="0041736C" w:rsidRPr="0041736C" w:rsidRDefault="0041736C" w:rsidP="0041736C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36C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аукциона администрацией сельского поселения в 2021 году был заключен муниципальный контракт с ИП </w:t>
      </w:r>
      <w:proofErr w:type="spellStart"/>
      <w:r w:rsidRPr="0041736C">
        <w:rPr>
          <w:rFonts w:ascii="Times New Roman" w:hAnsi="Times New Roman"/>
          <w:color w:val="000000" w:themeColor="text1"/>
          <w:sz w:val="24"/>
          <w:szCs w:val="24"/>
        </w:rPr>
        <w:t>Стец</w:t>
      </w:r>
      <w:proofErr w:type="spellEnd"/>
      <w:r w:rsidRPr="0041736C">
        <w:rPr>
          <w:rFonts w:ascii="Times New Roman" w:hAnsi="Times New Roman"/>
          <w:color w:val="000000" w:themeColor="text1"/>
          <w:sz w:val="24"/>
          <w:szCs w:val="24"/>
        </w:rPr>
        <w:t xml:space="preserve"> Ярославом Богдановичем на обслуживание </w:t>
      </w:r>
      <w:proofErr w:type="spellStart"/>
      <w:r w:rsidRPr="0041736C">
        <w:rPr>
          <w:rFonts w:ascii="Times New Roman" w:hAnsi="Times New Roman"/>
          <w:color w:val="000000" w:themeColor="text1"/>
          <w:sz w:val="24"/>
          <w:szCs w:val="24"/>
        </w:rPr>
        <w:t>внутрипоселковых</w:t>
      </w:r>
      <w:proofErr w:type="spellEnd"/>
      <w:r w:rsidRPr="0041736C">
        <w:rPr>
          <w:rFonts w:ascii="Times New Roman" w:hAnsi="Times New Roman"/>
          <w:color w:val="000000" w:themeColor="text1"/>
          <w:sz w:val="24"/>
          <w:szCs w:val="24"/>
        </w:rPr>
        <w:t xml:space="preserve"> дорог в зимнее время:</w:t>
      </w:r>
    </w:p>
    <w:p w:rsidR="0041736C" w:rsidRPr="0041736C" w:rsidRDefault="0041736C" w:rsidP="0041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</w:pPr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- содержание дорог в зимний период с ноября по декабрь 2021год и с января по апрель 2022г в с</w:t>
      </w:r>
      <w:proofErr w:type="gramStart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.К</w:t>
      </w:r>
      <w:proofErr w:type="gramEnd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аменное на сумму 646,495 тыс.руб.</w:t>
      </w:r>
    </w:p>
    <w:p w:rsidR="0041736C" w:rsidRPr="0041736C" w:rsidRDefault="0041736C" w:rsidP="0041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</w:pPr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Для улучшения  безопасного  движения на автомобильных дорогах в населенных пунктах с. Пальяново, с</w:t>
      </w:r>
      <w:proofErr w:type="gramStart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.К</w:t>
      </w:r>
      <w:proofErr w:type="gramEnd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аменное, администрацией поселения выполняются следующие виды работ по договорам правового характера:</w:t>
      </w:r>
    </w:p>
    <w:p w:rsidR="0041736C" w:rsidRPr="0041736C" w:rsidRDefault="0041736C" w:rsidP="0041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</w:pPr>
      <w:proofErr w:type="gramStart"/>
      <w:r w:rsidRPr="0041736C">
        <w:rPr>
          <w:rFonts w:ascii="Times New Roman" w:eastAsia="SimSun" w:hAnsi="Times New Roman"/>
          <w:color w:val="000000" w:themeColor="text1"/>
          <w:spacing w:val="-5"/>
          <w:sz w:val="24"/>
          <w:szCs w:val="24"/>
          <w:lang w:eastAsia="zh-CN"/>
        </w:rPr>
        <w:t>- частичный, ямочный ремонт дорожного полотна в с. Каменное, ул. Геологическая  – 322,0 тыс. рублей,  0,49 м;</w:t>
      </w:r>
      <w:proofErr w:type="gramEnd"/>
    </w:p>
    <w:p w:rsidR="00B235C9" w:rsidRPr="00755B8E" w:rsidRDefault="00B235C9" w:rsidP="00C77C7F">
      <w:pPr>
        <w:tabs>
          <w:tab w:val="left" w:pos="567"/>
          <w:tab w:val="left" w:pos="960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5"/>
          <w:sz w:val="24"/>
          <w:szCs w:val="24"/>
          <w:lang w:eastAsia="zh-CN"/>
        </w:rPr>
      </w:pPr>
    </w:p>
    <w:p w:rsidR="00942B68" w:rsidRPr="00942B68" w:rsidRDefault="00942B68" w:rsidP="00942B6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b/>
          <w:color w:val="000000" w:themeColor="text1"/>
          <w:sz w:val="24"/>
          <w:szCs w:val="24"/>
        </w:rPr>
        <w:t>5.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содержания муниципального жилищного фонда (кроме капитального ремонта), создания условий для жилищного строительства на территории поселения.</w:t>
      </w:r>
    </w:p>
    <w:p w:rsidR="00942B68" w:rsidRPr="00942B68" w:rsidRDefault="00942B68" w:rsidP="00942B68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942B68" w:rsidRPr="00942B68" w:rsidRDefault="00942B68" w:rsidP="00942B68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ar-SA"/>
        </w:rPr>
      </w:pPr>
      <w:r w:rsidRPr="00942B68">
        <w:rPr>
          <w:rFonts w:ascii="Times New Roman" w:eastAsia="Arial Unicode MS" w:hAnsi="Times New Roman"/>
          <w:color w:val="000000" w:themeColor="text1"/>
          <w:sz w:val="24"/>
          <w:szCs w:val="24"/>
        </w:rPr>
        <w:t>Постановлением администрации от 10.09.2015 № 153 утверждено Положение «</w:t>
      </w:r>
      <w:r w:rsidRPr="00942B68"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ar-SA"/>
        </w:rPr>
        <w:t>Об утверждении административного регламента</w:t>
      </w:r>
      <w:r w:rsidRPr="00942B68"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en-US" w:bidi="en-US"/>
        </w:rPr>
        <w:t xml:space="preserve"> предоставления муниципальной услуги по приему  заявлений, документов, а также постановка граждан на учет в качестве нуждающихся в жилых помещениях на территории сельского поселения Каменное».</w:t>
      </w:r>
    </w:p>
    <w:p w:rsidR="00942B68" w:rsidRPr="00942B68" w:rsidRDefault="00942B68" w:rsidP="00942B68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ar-SA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Ежегодно проводится перерегистрации граждан, состоящих на учете нуждающихся в жилых помещениях по договору социального найма.</w:t>
      </w:r>
    </w:p>
    <w:p w:rsidR="00942B68" w:rsidRPr="00942B68" w:rsidRDefault="00942B68" w:rsidP="00942B68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lang w:eastAsia="ar-SA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На 01.01.2022года в списках очередности на получение жилых помещений по договорам социального найма состоит 6 семей.</w:t>
      </w:r>
    </w:p>
    <w:p w:rsidR="00942B68" w:rsidRPr="00942B68" w:rsidRDefault="00942B68" w:rsidP="00942B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2021 года велась разъяснительная работа по вопросам постановки на учет нуждающихся в улучшении жилищных условий. </w:t>
      </w:r>
    </w:p>
    <w:p w:rsidR="00942B68" w:rsidRPr="00942B68" w:rsidRDefault="00942B68" w:rsidP="00942B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 xml:space="preserve">В реестре жилых помещений, признанных официально непригодными для проживания на территории сельского поселения </w:t>
      </w:r>
      <w:proofErr w:type="gramStart"/>
      <w:r w:rsidRPr="00942B68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Pr="00942B68">
        <w:rPr>
          <w:rFonts w:ascii="Times New Roman" w:hAnsi="Times New Roman"/>
          <w:color w:val="000000" w:themeColor="text1"/>
          <w:sz w:val="24"/>
          <w:szCs w:val="24"/>
        </w:rPr>
        <w:t>, состоит 32 жилых дома.</w:t>
      </w:r>
    </w:p>
    <w:p w:rsidR="00942B68" w:rsidRPr="00942B68" w:rsidRDefault="00942B68" w:rsidP="00942B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2B68">
        <w:rPr>
          <w:rFonts w:ascii="Times New Roman" w:hAnsi="Times New Roman"/>
          <w:color w:val="000000" w:themeColor="text1"/>
          <w:sz w:val="24"/>
          <w:szCs w:val="24"/>
        </w:rPr>
        <w:t>В реестре аварийного жилья состоит 7 домов. В 2021 году была расселена 1 семья</w:t>
      </w:r>
      <w:proofErr w:type="gramStart"/>
      <w:r w:rsidRPr="00942B68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942B68" w:rsidRPr="00942B68" w:rsidRDefault="00942B68" w:rsidP="00942B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942B68">
        <w:rPr>
          <w:rFonts w:ascii="Times New Roman" w:hAnsi="Times New Roman"/>
          <w:color w:val="000000" w:themeColor="text1"/>
          <w:sz w:val="24"/>
          <w:szCs w:val="24"/>
        </w:rPr>
        <w:t>На сегодняшний день на территории сельского</w:t>
      </w:r>
      <w:r w:rsidR="005C5BCC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Каменное сформирован 1 земельный участок</w:t>
      </w:r>
      <w:r w:rsidRPr="00942B68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5C5BCC">
        <w:rPr>
          <w:rFonts w:ascii="Times New Roman" w:hAnsi="Times New Roman"/>
          <w:color w:val="000000" w:themeColor="text1"/>
          <w:sz w:val="24"/>
          <w:szCs w:val="24"/>
        </w:rPr>
        <w:t>од строительство многоквартирного дома</w:t>
      </w:r>
      <w:r w:rsidRPr="00942B68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r w:rsidR="005C5BCC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жилья по договорам социального найма. </w:t>
      </w:r>
      <w:proofErr w:type="gramEnd"/>
    </w:p>
    <w:p w:rsidR="00564B04" w:rsidRDefault="00564B0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450C" w:rsidRDefault="004A450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0F06" w:rsidRDefault="00C20F06" w:rsidP="008C78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06" w:rsidRDefault="00C20F06" w:rsidP="008C78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06" w:rsidRDefault="00C20F06" w:rsidP="008C78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06" w:rsidRDefault="00C20F06" w:rsidP="008C78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C44" w:rsidRPr="00521D3E" w:rsidRDefault="008955E5" w:rsidP="008C78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lastRenderedPageBreak/>
        <w:t>6</w:t>
      </w:r>
      <w:r w:rsidR="00171AA0" w:rsidRPr="00521D3E">
        <w:rPr>
          <w:rFonts w:ascii="Times New Roman" w:hAnsi="Times New Roman"/>
          <w:b/>
          <w:sz w:val="24"/>
          <w:szCs w:val="24"/>
        </w:rPr>
        <w:t>. Участие в предупреждении и ликвидации последствий чрезвычайных ситуаций в границах поселения.</w:t>
      </w:r>
      <w:r w:rsidR="008136E7">
        <w:rPr>
          <w:rFonts w:ascii="Times New Roman" w:hAnsi="Times New Roman"/>
          <w:b/>
          <w:sz w:val="24"/>
          <w:szCs w:val="24"/>
        </w:rPr>
        <w:t xml:space="preserve"> </w:t>
      </w:r>
      <w:r w:rsidR="00171AA0" w:rsidRPr="00521D3E">
        <w:rPr>
          <w:rFonts w:ascii="Times New Roman" w:hAnsi="Times New Roman"/>
          <w:b/>
          <w:sz w:val="24"/>
          <w:szCs w:val="24"/>
        </w:rPr>
        <w:t>Участие в профилактике терроризма и экстремизма, а так же в минимизации и (или) ликвидации последствий проявлений терроризма и экстремизма в границах поселения.</w:t>
      </w:r>
    </w:p>
    <w:p w:rsidR="00581A76" w:rsidRDefault="00581A76" w:rsidP="00E80CF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56506" w:rsidRPr="00A7593D" w:rsidRDefault="00556506" w:rsidP="005565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При администрации поселения работает антитеррористическая комиссия в составе 15 человек. В целях </w:t>
      </w:r>
      <w:proofErr w:type="gramStart"/>
      <w:r w:rsidRPr="00521D3E">
        <w:rPr>
          <w:rFonts w:ascii="Times New Roman" w:hAnsi="Times New Roman"/>
          <w:sz w:val="24"/>
          <w:szCs w:val="24"/>
        </w:rPr>
        <w:t>обеспечения</w:t>
      </w:r>
      <w:r w:rsidRPr="00521D3E">
        <w:rPr>
          <w:rFonts w:ascii="Times New Roman" w:hAnsi="Times New Roman"/>
          <w:sz w:val="24"/>
        </w:rPr>
        <w:t xml:space="preserve"> антитеррористической безопасности мест массового</w:t>
      </w:r>
      <w:r w:rsidRPr="00A7593D">
        <w:rPr>
          <w:rFonts w:ascii="Times New Roman" w:hAnsi="Times New Roman"/>
          <w:color w:val="000000"/>
          <w:sz w:val="24"/>
        </w:rPr>
        <w:t xml:space="preserve"> пребывания людей</w:t>
      </w:r>
      <w:proofErr w:type="gramEnd"/>
      <w:r w:rsidRPr="00A7593D">
        <w:rPr>
          <w:rFonts w:ascii="Times New Roman" w:hAnsi="Times New Roman"/>
          <w:color w:val="000000"/>
          <w:sz w:val="24"/>
        </w:rPr>
        <w:t xml:space="preserve"> в период подготовки и проведения мероприятий, посвященных празднованию Нового года, Рождества Христова и Крещения Господне в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A1872">
        <w:rPr>
          <w:rFonts w:ascii="Times New Roman" w:hAnsi="Times New Roman"/>
          <w:color w:val="000000"/>
          <w:sz w:val="24"/>
          <w:szCs w:val="24"/>
        </w:rPr>
        <w:t>21</w:t>
      </w:r>
      <w:r w:rsidRPr="00A7593D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Pr="00A7593D">
        <w:rPr>
          <w:rFonts w:ascii="Times New Roman" w:hAnsi="Times New Roman"/>
          <w:color w:val="000000"/>
          <w:sz w:val="24"/>
        </w:rPr>
        <w:t xml:space="preserve">проводилось плановое заседание комиссии. </w:t>
      </w:r>
    </w:p>
    <w:p w:rsidR="00556506" w:rsidRPr="00A7593D" w:rsidRDefault="00556506" w:rsidP="005565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</w:t>
      </w:r>
      <w:r w:rsidR="00EA1872">
        <w:rPr>
          <w:rFonts w:ascii="Times New Roman" w:hAnsi="Times New Roman"/>
          <w:color w:val="000000"/>
          <w:sz w:val="24"/>
          <w:szCs w:val="24"/>
        </w:rPr>
        <w:t>21</w:t>
      </w:r>
      <w:r w:rsidRPr="00A7593D">
        <w:rPr>
          <w:rFonts w:ascii="Times New Roman" w:hAnsi="Times New Roman"/>
          <w:color w:val="000000"/>
          <w:sz w:val="24"/>
          <w:szCs w:val="24"/>
        </w:rPr>
        <w:t xml:space="preserve"> году велась агитационная работа с населением путем распространения памяток, листовок и объявлений по антитеррористической тематике. На сайте администрации сельского поселения </w:t>
      </w:r>
      <w:proofErr w:type="gramStart"/>
      <w:r w:rsidRPr="00A7593D">
        <w:rPr>
          <w:rFonts w:ascii="Times New Roman" w:hAnsi="Times New Roman"/>
          <w:color w:val="000000"/>
          <w:sz w:val="24"/>
          <w:szCs w:val="24"/>
        </w:rPr>
        <w:t>Каменное</w:t>
      </w:r>
      <w:proofErr w:type="gramEnd"/>
      <w:r w:rsidRPr="00A7593D">
        <w:rPr>
          <w:rFonts w:ascii="Times New Roman" w:hAnsi="Times New Roman"/>
          <w:color w:val="000000"/>
          <w:sz w:val="24"/>
          <w:szCs w:val="24"/>
        </w:rPr>
        <w:t xml:space="preserve"> были размещены статьи, направленные на профилактику проявлений экстремизма и способствующие развитию межнациональных отношений. </w:t>
      </w:r>
    </w:p>
    <w:p w:rsidR="00556506" w:rsidRPr="00A7593D" w:rsidRDefault="00556506" w:rsidP="005565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Совместно с сотрудниками ОМВД периодически проводились проверки мест массового пребывания людей на наличие антитеррористической защищенности здания.</w:t>
      </w:r>
    </w:p>
    <w:p w:rsidR="00556506" w:rsidRPr="00A7593D" w:rsidRDefault="00556506" w:rsidP="005565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 xml:space="preserve">Проводились плановые заседания Антитеррористической комиссии при администрации сельского поселения </w:t>
      </w:r>
      <w:proofErr w:type="gramStart"/>
      <w:r w:rsidRPr="00A7593D">
        <w:rPr>
          <w:rFonts w:ascii="Times New Roman" w:hAnsi="Times New Roman"/>
          <w:color w:val="000000"/>
          <w:sz w:val="24"/>
          <w:szCs w:val="24"/>
        </w:rPr>
        <w:t>Каменное</w:t>
      </w:r>
      <w:proofErr w:type="gramEnd"/>
      <w:r w:rsidRPr="00A7593D">
        <w:rPr>
          <w:rFonts w:ascii="Times New Roman" w:hAnsi="Times New Roman"/>
          <w:color w:val="000000"/>
          <w:sz w:val="24"/>
          <w:szCs w:val="24"/>
        </w:rPr>
        <w:t>.</w:t>
      </w:r>
    </w:p>
    <w:p w:rsidR="00556506" w:rsidRPr="00A7593D" w:rsidRDefault="00556506" w:rsidP="005565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трацией поселения в течение 20</w:t>
      </w:r>
      <w:r w:rsidR="00EA1872">
        <w:rPr>
          <w:rFonts w:ascii="Times New Roman" w:hAnsi="Times New Roman"/>
          <w:color w:val="000000"/>
          <w:sz w:val="24"/>
          <w:szCs w:val="24"/>
        </w:rPr>
        <w:t>21</w:t>
      </w:r>
      <w:r w:rsidRPr="00A7593D">
        <w:rPr>
          <w:rFonts w:ascii="Times New Roman" w:hAnsi="Times New Roman"/>
          <w:color w:val="000000"/>
          <w:sz w:val="24"/>
          <w:szCs w:val="24"/>
        </w:rPr>
        <w:t xml:space="preserve"> года были изданы постановления, касающиеся предупреждения и ликвидации последствий чрезвычайных ситуаций.</w:t>
      </w:r>
    </w:p>
    <w:p w:rsidR="00556506" w:rsidRPr="00463277" w:rsidRDefault="00556506" w:rsidP="005565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Между администрацией сельского поселения Каменное и адм</w:t>
      </w:r>
      <w:r>
        <w:rPr>
          <w:rFonts w:ascii="Times New Roman" w:hAnsi="Times New Roman"/>
          <w:color w:val="000000"/>
          <w:sz w:val="24"/>
          <w:szCs w:val="24"/>
        </w:rPr>
        <w:t>инистрацией Октябрьского района в 20</w:t>
      </w:r>
      <w:r w:rsidR="00EA1872">
        <w:rPr>
          <w:rFonts w:ascii="Times New Roman" w:hAnsi="Times New Roman"/>
          <w:color w:val="000000"/>
          <w:sz w:val="24"/>
          <w:szCs w:val="24"/>
        </w:rPr>
        <w:t>21</w:t>
      </w:r>
      <w:r w:rsidRPr="00A7593D">
        <w:rPr>
          <w:rFonts w:ascii="Times New Roman" w:hAnsi="Times New Roman"/>
          <w:color w:val="000000"/>
          <w:sz w:val="24"/>
          <w:szCs w:val="24"/>
        </w:rPr>
        <w:t xml:space="preserve"> году заключено соглашение об участии в предупреждении и ликвидации последствий чрезвычайных ситуаций в границах поселения, в части создания резервов материально-технических ресурсов для ликвидации чрезвычайных ситуаций.</w:t>
      </w:r>
    </w:p>
    <w:p w:rsidR="0057745C" w:rsidRDefault="0057745C" w:rsidP="00832C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CFF" w:rsidRPr="00832C44" w:rsidRDefault="008F3DDC" w:rsidP="0064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7. Обеспечение первичных мер пожарной безопасности в границах поселения.</w:t>
      </w:r>
    </w:p>
    <w:p w:rsidR="0057745C" w:rsidRDefault="0057745C" w:rsidP="00E80CFF">
      <w:pPr>
        <w:pStyle w:val="a5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556506" w:rsidRPr="00A7593D" w:rsidRDefault="00556506" w:rsidP="00556506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20</w:t>
      </w:r>
      <w:r w:rsidR="00EA1872">
        <w:rPr>
          <w:color w:val="000000"/>
        </w:rPr>
        <w:t>21</w:t>
      </w:r>
      <w:r w:rsidRPr="00A7593D">
        <w:rPr>
          <w:color w:val="000000"/>
        </w:rPr>
        <w:t xml:space="preserve"> году согласован с отделом гражданской защиты населения администрации Октябрьского района и утвержден План основных мероприятий администрации сельского поселения </w:t>
      </w:r>
      <w:proofErr w:type="gramStart"/>
      <w:r w:rsidRPr="00A7593D">
        <w:rPr>
          <w:color w:val="000000"/>
        </w:rPr>
        <w:t>Каменное</w:t>
      </w:r>
      <w:proofErr w:type="gramEnd"/>
      <w:r w:rsidRPr="00A7593D">
        <w:rPr>
          <w:color w:val="000000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 Постановлением администрации сельского поселения </w:t>
      </w:r>
      <w:proofErr w:type="gramStart"/>
      <w:r w:rsidRPr="00A7593D">
        <w:rPr>
          <w:color w:val="000000"/>
        </w:rPr>
        <w:t>Каменное</w:t>
      </w:r>
      <w:proofErr w:type="gramEnd"/>
      <w:r w:rsidRPr="00A7593D">
        <w:rPr>
          <w:color w:val="000000"/>
        </w:rPr>
        <w:t xml:space="preserve"> утвержден комплексный оперативный План мероприятий по предупреждению лесных пожаров и согласован оперативный План привлечения рабочей силы и техники для тушения лесных пожаров. Согласован и утвержден План привлечения сил и сре</w:t>
      </w:r>
      <w:proofErr w:type="gramStart"/>
      <w:r w:rsidRPr="00A7593D">
        <w:rPr>
          <w:color w:val="000000"/>
        </w:rPr>
        <w:t>дств дл</w:t>
      </w:r>
      <w:proofErr w:type="gramEnd"/>
      <w:r w:rsidRPr="00A7593D">
        <w:rPr>
          <w:color w:val="000000"/>
        </w:rPr>
        <w:t>я принятия мер по локализации пожара и спасению людей и имущества в населенном пункте муниципального образования сельское поселение Каменное, разработан и утвержден паспорт безопасности населенного пункта. В целях проведения профилактических мероприятий по предупреждению возникновения пожаров, постановлением администрации сельского поселения Каменное утвержден План мероприятий по стабилизации обстановки с пожарами на территории сел</w:t>
      </w:r>
      <w:r>
        <w:rPr>
          <w:color w:val="000000"/>
        </w:rPr>
        <w:t>ьского поселения Каменное в 20</w:t>
      </w:r>
      <w:r w:rsidR="00EA1872">
        <w:rPr>
          <w:color w:val="000000"/>
        </w:rPr>
        <w:t>21</w:t>
      </w:r>
      <w:r w:rsidRPr="00A7593D">
        <w:rPr>
          <w:color w:val="000000"/>
        </w:rPr>
        <w:t xml:space="preserve"> году.</w:t>
      </w:r>
    </w:p>
    <w:p w:rsidR="00556506" w:rsidRPr="00207068" w:rsidRDefault="00556506" w:rsidP="00556506">
      <w:pPr>
        <w:pStyle w:val="a5"/>
        <w:spacing w:before="0" w:beforeAutospacing="0" w:after="0" w:afterAutospacing="0"/>
        <w:ind w:firstLine="426"/>
        <w:jc w:val="both"/>
      </w:pPr>
      <w:r w:rsidRPr="00207068">
        <w:t xml:space="preserve">На территории сельского поселения Каменное расположены </w:t>
      </w:r>
      <w:r w:rsidR="00FB5748">
        <w:t>4</w:t>
      </w:r>
      <w:r w:rsidRPr="00207068">
        <w:t xml:space="preserve"> пожарных гидранта, </w:t>
      </w:r>
      <w:r w:rsidR="00FB5748">
        <w:t>2 пожарных водоема</w:t>
      </w:r>
      <w:r w:rsidRPr="00207068">
        <w:t>, установлена систем</w:t>
      </w:r>
      <w:r>
        <w:t>а</w:t>
      </w:r>
      <w:r w:rsidRPr="00207068">
        <w:t xml:space="preserve"> «Вестник» </w:t>
      </w:r>
      <w:r>
        <w:t>на зданиях</w:t>
      </w:r>
      <w:r w:rsidR="007C7D60">
        <w:t xml:space="preserve"> </w:t>
      </w:r>
      <w:r>
        <w:t>МКОУ «Каменная</w:t>
      </w:r>
      <w:r w:rsidRPr="00207068">
        <w:t xml:space="preserve"> СОШ</w:t>
      </w:r>
      <w:r>
        <w:t xml:space="preserve">» </w:t>
      </w:r>
      <w:proofErr w:type="gramStart"/>
      <w:r>
        <w:t>в</w:t>
      </w:r>
      <w:proofErr w:type="gramEnd"/>
      <w:r>
        <w:t xml:space="preserve"> с. Каменное и с. Пальяново.</w:t>
      </w:r>
    </w:p>
    <w:p w:rsidR="00556506" w:rsidRPr="00A7593D" w:rsidRDefault="00556506" w:rsidP="00556506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В 20</w:t>
      </w:r>
      <w:r w:rsidR="00EA1872">
        <w:rPr>
          <w:color w:val="000000"/>
        </w:rPr>
        <w:t>21</w:t>
      </w:r>
      <w:r w:rsidRPr="00A7593D">
        <w:rPr>
          <w:color w:val="000000"/>
        </w:rPr>
        <w:t xml:space="preserve"> году администрацией поселения совместн</w:t>
      </w:r>
      <w:r>
        <w:rPr>
          <w:color w:val="000000"/>
        </w:rPr>
        <w:t xml:space="preserve">о с отделением пожарной частью </w:t>
      </w:r>
      <w:r w:rsidRPr="00A7593D">
        <w:rPr>
          <w:color w:val="000000"/>
        </w:rPr>
        <w:t xml:space="preserve">КУ </w:t>
      </w:r>
      <w:proofErr w:type="spellStart"/>
      <w:r w:rsidRPr="00A7593D">
        <w:rPr>
          <w:color w:val="000000"/>
        </w:rPr>
        <w:t>ХМАО-Югры</w:t>
      </w:r>
      <w:proofErr w:type="spellEnd"/>
      <w:r w:rsidRPr="00A7593D">
        <w:rPr>
          <w:color w:val="000000"/>
        </w:rPr>
        <w:t xml:space="preserve"> «</w:t>
      </w:r>
      <w:proofErr w:type="spellStart"/>
      <w:r w:rsidRPr="00A7593D">
        <w:rPr>
          <w:color w:val="000000"/>
        </w:rPr>
        <w:t>Центроспас-Югория</w:t>
      </w:r>
      <w:proofErr w:type="spellEnd"/>
      <w:r w:rsidRPr="00A7593D">
        <w:rPr>
          <w:color w:val="000000"/>
        </w:rPr>
        <w:t xml:space="preserve">» проведены пожарно-тактические занятия, учения. </w:t>
      </w:r>
    </w:p>
    <w:p w:rsidR="00556506" w:rsidRPr="00A7593D" w:rsidRDefault="00556506" w:rsidP="00556506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A7593D">
        <w:rPr>
          <w:color w:val="000000"/>
        </w:rPr>
        <w:t xml:space="preserve">Совместно с филиалом КУ </w:t>
      </w:r>
      <w:proofErr w:type="spellStart"/>
      <w:r w:rsidRPr="00A7593D">
        <w:rPr>
          <w:color w:val="000000"/>
        </w:rPr>
        <w:t>ХМАО-Югры</w:t>
      </w:r>
      <w:proofErr w:type="spellEnd"/>
      <w:r w:rsidRPr="00A7593D">
        <w:rPr>
          <w:color w:val="000000"/>
        </w:rPr>
        <w:t xml:space="preserve"> «</w:t>
      </w:r>
      <w:proofErr w:type="spellStart"/>
      <w:r w:rsidRPr="00A7593D">
        <w:rPr>
          <w:color w:val="000000"/>
        </w:rPr>
        <w:t>Цетроспас-Югория</w:t>
      </w:r>
      <w:proofErr w:type="spellEnd"/>
      <w:r w:rsidRPr="00A7593D">
        <w:rPr>
          <w:color w:val="000000"/>
        </w:rPr>
        <w:t xml:space="preserve">» по Октябрьскому району проведены весенне-летняя и осенне-зимняя проверки источников наружного противопожарного водоснабжения на территории поселения. В период пожароопасной обстановки проводилась разъяснительная работа среди населения и учащихся по профилактике возникновения лесных </w:t>
      </w:r>
      <w:r w:rsidRPr="00A7593D">
        <w:rPr>
          <w:color w:val="000000"/>
        </w:rPr>
        <w:lastRenderedPageBreak/>
        <w:t>пожаров, а также на территории сельского поселения Каменное в период пожароопасной обстановки было введено ограничение пребывания граждан в лесах, установлен запрет на разведение костров и сжигание мусора в лесах и на территории сельского поселения Каменное.</w:t>
      </w:r>
    </w:p>
    <w:p w:rsidR="00556506" w:rsidRPr="00A7593D" w:rsidRDefault="00556506" w:rsidP="00556506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A7593D">
        <w:rPr>
          <w:color w:val="000000"/>
        </w:rPr>
        <w:t>С целью обеспечения первичных мер пожарной безопасн</w:t>
      </w:r>
      <w:r>
        <w:rPr>
          <w:color w:val="000000"/>
        </w:rPr>
        <w:t>ости в границах поселения в 20</w:t>
      </w:r>
      <w:r w:rsidR="00EA1872">
        <w:rPr>
          <w:color w:val="000000"/>
        </w:rPr>
        <w:t>21</w:t>
      </w:r>
      <w:r w:rsidRPr="00A7593D">
        <w:rPr>
          <w:color w:val="000000"/>
        </w:rPr>
        <w:t xml:space="preserve"> году администрацией сельского поселения </w:t>
      </w:r>
      <w:proofErr w:type="gramStart"/>
      <w:r w:rsidRPr="00A7593D">
        <w:rPr>
          <w:color w:val="000000"/>
        </w:rPr>
        <w:t>Каменное</w:t>
      </w:r>
      <w:proofErr w:type="gramEnd"/>
      <w:r w:rsidRPr="00A7593D">
        <w:rPr>
          <w:color w:val="000000"/>
        </w:rPr>
        <w:t xml:space="preserve"> проведены следующие мероприятия:</w:t>
      </w:r>
    </w:p>
    <w:p w:rsidR="00556506" w:rsidRPr="00A7593D" w:rsidRDefault="00556506" w:rsidP="00556506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A7593D">
        <w:rPr>
          <w:color w:val="000000"/>
        </w:rPr>
        <w:t>- проводилось обследование зданий муниципального, ведомственного жилого фонда на соответствие Правилам противопожарного режима в Российской Федерации, утвержденных постановлением Правительства от 25 апреля 2012 г. № 390;</w:t>
      </w:r>
    </w:p>
    <w:p w:rsidR="00556506" w:rsidRPr="00A7593D" w:rsidRDefault="00556506" w:rsidP="00556506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A7593D">
        <w:rPr>
          <w:color w:val="000000"/>
        </w:rPr>
        <w:t>- издавались и распространялись среди населения буклеты, памятки, листовки и другие агитационные материалы на противопожарную тематику.</w:t>
      </w:r>
    </w:p>
    <w:p w:rsidR="0057745C" w:rsidRPr="00C9540F" w:rsidRDefault="00556506" w:rsidP="00C9540F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593D">
        <w:rPr>
          <w:rFonts w:ascii="Times New Roman" w:hAnsi="Times New Roman"/>
          <w:color w:val="000000"/>
          <w:sz w:val="24"/>
          <w:szCs w:val="24"/>
        </w:rPr>
        <w:t>Проводились плановые и внеплановые заседания комиссии по предупреждению и ликвидации чрезвычайных ситуаций и обеспечению пожарной безопасности.</w:t>
      </w:r>
      <w:r w:rsidR="007C7D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593D">
        <w:rPr>
          <w:rFonts w:ascii="Times New Roman" w:hAnsi="Times New Roman"/>
          <w:bCs/>
          <w:color w:val="000000"/>
          <w:sz w:val="24"/>
          <w:szCs w:val="24"/>
        </w:rPr>
        <w:t>Всего проведено 5 заседаний комиссии</w:t>
      </w:r>
    </w:p>
    <w:p w:rsidR="0057745C" w:rsidRDefault="0057745C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4154B" w:rsidRPr="00A060D5" w:rsidRDefault="00F4154B" w:rsidP="00A060D5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0D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8. </w:t>
      </w:r>
      <w:r w:rsidR="00A060D5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Создание условий для обеспечения жителей поселения услугами связи, общественного питании, торговли и бытового обслуживания.</w:t>
      </w:r>
    </w:p>
    <w:p w:rsidR="0057745C" w:rsidRDefault="0057745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3DDC" w:rsidRPr="00A060D5" w:rsidRDefault="008F3DD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60D5">
        <w:rPr>
          <w:rFonts w:ascii="Times New Roman" w:hAnsi="Times New Roman"/>
          <w:sz w:val="24"/>
          <w:szCs w:val="24"/>
        </w:rPr>
        <w:t xml:space="preserve">На территории поселения предоставляют свои услуги операторы сотовой связи: Мегафон, </w:t>
      </w:r>
      <w:proofErr w:type="spellStart"/>
      <w:r w:rsidRPr="00A060D5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A060D5">
        <w:rPr>
          <w:rFonts w:ascii="Times New Roman" w:hAnsi="Times New Roman"/>
          <w:sz w:val="24"/>
          <w:szCs w:val="24"/>
        </w:rPr>
        <w:t>, Мотив, МТС. Услуги почтовой связи и пункт общественного доступа интернет имеются в УФПС ХМАО-Югра Филиал ФГУП «Почта России» и в М</w:t>
      </w:r>
      <w:r w:rsidR="009232D9">
        <w:rPr>
          <w:rFonts w:ascii="Times New Roman" w:hAnsi="Times New Roman"/>
          <w:sz w:val="24"/>
          <w:szCs w:val="24"/>
        </w:rPr>
        <w:t>Б</w:t>
      </w:r>
      <w:r w:rsidRPr="00A060D5">
        <w:rPr>
          <w:rFonts w:ascii="Times New Roman" w:hAnsi="Times New Roman"/>
          <w:sz w:val="24"/>
          <w:szCs w:val="24"/>
        </w:rPr>
        <w:t>У «Центр культуры и библиотечного обслуживания «Северная звезда» филиалы Ка</w:t>
      </w:r>
      <w:r w:rsidR="00184298" w:rsidRPr="00A060D5">
        <w:rPr>
          <w:rFonts w:ascii="Times New Roman" w:hAnsi="Times New Roman"/>
          <w:sz w:val="24"/>
          <w:szCs w:val="24"/>
        </w:rPr>
        <w:t>менск</w:t>
      </w:r>
      <w:r w:rsidR="00A060D5">
        <w:rPr>
          <w:rFonts w:ascii="Times New Roman" w:hAnsi="Times New Roman"/>
          <w:sz w:val="24"/>
          <w:szCs w:val="24"/>
        </w:rPr>
        <w:t>ой</w:t>
      </w:r>
      <w:r w:rsidR="00B70DFA" w:rsidRPr="00A060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70DFA" w:rsidRPr="00A060D5">
        <w:rPr>
          <w:rFonts w:ascii="Times New Roman" w:hAnsi="Times New Roman"/>
          <w:sz w:val="24"/>
          <w:szCs w:val="24"/>
        </w:rPr>
        <w:t>Пальяновск</w:t>
      </w:r>
      <w:r w:rsidR="00A060D5">
        <w:rPr>
          <w:rFonts w:ascii="Times New Roman" w:hAnsi="Times New Roman"/>
          <w:sz w:val="24"/>
          <w:szCs w:val="24"/>
        </w:rPr>
        <w:t>ой</w:t>
      </w:r>
      <w:proofErr w:type="spellEnd"/>
      <w:r w:rsidR="004A450C">
        <w:rPr>
          <w:rFonts w:ascii="Times New Roman" w:hAnsi="Times New Roman"/>
          <w:sz w:val="24"/>
          <w:szCs w:val="24"/>
        </w:rPr>
        <w:t xml:space="preserve"> </w:t>
      </w:r>
      <w:r w:rsidR="00B70DFA" w:rsidRPr="00A060D5">
        <w:rPr>
          <w:rFonts w:ascii="Times New Roman" w:hAnsi="Times New Roman"/>
          <w:sz w:val="24"/>
          <w:szCs w:val="24"/>
        </w:rPr>
        <w:t>сельски</w:t>
      </w:r>
      <w:r w:rsidR="00A060D5">
        <w:rPr>
          <w:rFonts w:ascii="Times New Roman" w:hAnsi="Times New Roman"/>
          <w:sz w:val="24"/>
          <w:szCs w:val="24"/>
        </w:rPr>
        <w:t>х библиотек</w:t>
      </w:r>
      <w:r w:rsidRPr="00A060D5">
        <w:rPr>
          <w:rFonts w:ascii="Times New Roman" w:hAnsi="Times New Roman"/>
          <w:sz w:val="24"/>
          <w:szCs w:val="24"/>
        </w:rPr>
        <w:t>.</w:t>
      </w:r>
    </w:p>
    <w:p w:rsidR="008F3DDC" w:rsidRPr="00A060D5" w:rsidRDefault="008F3DD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60D5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gramStart"/>
      <w:r w:rsidRPr="00A060D5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A060D5">
        <w:rPr>
          <w:rFonts w:ascii="Times New Roman" w:hAnsi="Times New Roman"/>
          <w:sz w:val="24"/>
          <w:szCs w:val="24"/>
        </w:rPr>
        <w:t xml:space="preserve"> действуют </w:t>
      </w:r>
      <w:r w:rsidR="00515B5F">
        <w:rPr>
          <w:rFonts w:ascii="Times New Roman" w:hAnsi="Times New Roman"/>
          <w:sz w:val="24"/>
          <w:szCs w:val="24"/>
        </w:rPr>
        <w:t>4</w:t>
      </w:r>
      <w:r w:rsidR="005C5BCC">
        <w:rPr>
          <w:rFonts w:ascii="Times New Roman" w:hAnsi="Times New Roman"/>
          <w:sz w:val="24"/>
          <w:szCs w:val="24"/>
        </w:rPr>
        <w:t xml:space="preserve"> магазина</w:t>
      </w:r>
      <w:r w:rsidRPr="00A060D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A060D5">
        <w:rPr>
          <w:rFonts w:ascii="Times New Roman" w:hAnsi="Times New Roman"/>
          <w:sz w:val="24"/>
          <w:szCs w:val="24"/>
        </w:rPr>
        <w:t>«Мария» (продуктовый</w:t>
      </w:r>
      <w:r w:rsidR="00515B5F">
        <w:rPr>
          <w:rFonts w:ascii="Times New Roman" w:hAnsi="Times New Roman"/>
          <w:sz w:val="24"/>
          <w:szCs w:val="24"/>
        </w:rPr>
        <w:t>, промтовары),</w:t>
      </w:r>
      <w:r w:rsidR="004A450C">
        <w:rPr>
          <w:rFonts w:ascii="Times New Roman" w:hAnsi="Times New Roman"/>
          <w:sz w:val="24"/>
          <w:szCs w:val="24"/>
        </w:rPr>
        <w:t xml:space="preserve"> </w:t>
      </w:r>
      <w:r w:rsidRPr="00A060D5">
        <w:rPr>
          <w:rFonts w:ascii="Times New Roman" w:hAnsi="Times New Roman"/>
          <w:sz w:val="24"/>
          <w:szCs w:val="24"/>
        </w:rPr>
        <w:t>«</w:t>
      </w:r>
      <w:proofErr w:type="spellStart"/>
      <w:r w:rsidRPr="00A060D5">
        <w:rPr>
          <w:rFonts w:ascii="Times New Roman" w:hAnsi="Times New Roman"/>
          <w:sz w:val="24"/>
          <w:szCs w:val="24"/>
        </w:rPr>
        <w:t>Нефтянник</w:t>
      </w:r>
      <w:proofErr w:type="spellEnd"/>
      <w:r w:rsidRPr="00A060D5">
        <w:rPr>
          <w:rFonts w:ascii="Times New Roman" w:hAnsi="Times New Roman"/>
          <w:sz w:val="24"/>
          <w:szCs w:val="24"/>
        </w:rPr>
        <w:t>» (смешанных товаров), «Родник» (продуктовый, промышленные товары)</w:t>
      </w:r>
      <w:r w:rsidR="00B003E3" w:rsidRPr="00A060D5">
        <w:rPr>
          <w:rFonts w:ascii="Times New Roman" w:hAnsi="Times New Roman"/>
          <w:sz w:val="24"/>
          <w:szCs w:val="24"/>
        </w:rPr>
        <w:t>, «Универсам» (</w:t>
      </w:r>
      <w:r w:rsidR="00515B5F">
        <w:rPr>
          <w:rFonts w:ascii="Times New Roman" w:hAnsi="Times New Roman"/>
          <w:sz w:val="24"/>
          <w:szCs w:val="24"/>
        </w:rPr>
        <w:t>смешанных товаров).</w:t>
      </w:r>
      <w:proofErr w:type="gramEnd"/>
    </w:p>
    <w:p w:rsidR="008F3DDC" w:rsidRPr="00B70DFA" w:rsidRDefault="008F3DDC" w:rsidP="00B003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60D5">
        <w:rPr>
          <w:rFonts w:ascii="Times New Roman" w:hAnsi="Times New Roman"/>
          <w:sz w:val="24"/>
          <w:szCs w:val="24"/>
        </w:rPr>
        <w:t xml:space="preserve">В сельском поселении Каменное </w:t>
      </w:r>
      <w:r w:rsidR="005C5BCC">
        <w:rPr>
          <w:rFonts w:ascii="Times New Roman" w:hAnsi="Times New Roman"/>
          <w:sz w:val="24"/>
          <w:szCs w:val="24"/>
        </w:rPr>
        <w:t>имеется</w:t>
      </w:r>
      <w:r w:rsidRPr="00A060D5">
        <w:rPr>
          <w:rFonts w:ascii="Times New Roman" w:hAnsi="Times New Roman"/>
          <w:sz w:val="24"/>
          <w:szCs w:val="24"/>
        </w:rPr>
        <w:t xml:space="preserve"> одно кафе: в здании магазина «Универсам». </w:t>
      </w:r>
      <w:r w:rsidR="005C5BCC">
        <w:rPr>
          <w:rFonts w:ascii="Times New Roman" w:hAnsi="Times New Roman"/>
          <w:sz w:val="24"/>
          <w:szCs w:val="24"/>
        </w:rPr>
        <w:t xml:space="preserve">Кафе в данное время не работает в связи с пандемией </w:t>
      </w:r>
      <w:proofErr w:type="spellStart"/>
      <w:r w:rsidR="005C5BCC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="005C5BCC" w:rsidRPr="005C5BCC">
        <w:rPr>
          <w:rFonts w:ascii="Times New Roman" w:hAnsi="Times New Roman"/>
          <w:sz w:val="24"/>
          <w:szCs w:val="24"/>
        </w:rPr>
        <w:t xml:space="preserve"> </w:t>
      </w:r>
      <w:r w:rsidR="005C5BCC">
        <w:rPr>
          <w:rFonts w:ascii="Times New Roman" w:hAnsi="Times New Roman"/>
          <w:sz w:val="24"/>
          <w:szCs w:val="24"/>
        </w:rPr>
        <w:t xml:space="preserve">19. </w:t>
      </w:r>
    </w:p>
    <w:p w:rsidR="008F3DDC" w:rsidRPr="00B70DFA" w:rsidRDefault="008F3DDC" w:rsidP="008F3DD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3DDC" w:rsidRPr="00E34315" w:rsidRDefault="008F3DDC" w:rsidP="00A060D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4315">
        <w:rPr>
          <w:rFonts w:ascii="Times New Roman" w:hAnsi="Times New Roman"/>
          <w:b/>
          <w:color w:val="000000" w:themeColor="text1"/>
          <w:sz w:val="24"/>
          <w:szCs w:val="24"/>
        </w:rPr>
        <w:t>9. Создание условий для организации досуга и обеспечения жителей поселения услугами культуры.</w:t>
      </w:r>
    </w:p>
    <w:p w:rsidR="0057745C" w:rsidRDefault="0057745C" w:rsidP="008C70FB">
      <w:pPr>
        <w:pStyle w:val="a3"/>
        <w:ind w:firstLine="284"/>
        <w:contextualSpacing/>
        <w:jc w:val="both"/>
        <w:rPr>
          <w:sz w:val="24"/>
          <w:szCs w:val="24"/>
        </w:rPr>
      </w:pPr>
    </w:p>
    <w:p w:rsidR="00FB5748" w:rsidRPr="00EC5FB9" w:rsidRDefault="00FB5748" w:rsidP="00FB5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5FB9">
        <w:rPr>
          <w:rFonts w:ascii="Times New Roman" w:hAnsi="Times New Roman"/>
          <w:sz w:val="24"/>
          <w:szCs w:val="24"/>
        </w:rPr>
        <w:t>На территории сельского поселения Каменное работает 1 учреждение культуры: МБУ ЦКБО «Северная Звезда».</w:t>
      </w:r>
    </w:p>
    <w:p w:rsidR="00FB5748" w:rsidRPr="00EC5FB9" w:rsidRDefault="00FB5748" w:rsidP="00FB5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5FB9">
        <w:rPr>
          <w:rFonts w:ascii="Times New Roman" w:hAnsi="Times New Roman"/>
          <w:sz w:val="24"/>
          <w:szCs w:val="24"/>
        </w:rPr>
        <w:t>Учреждение культуры создано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FB5748" w:rsidRPr="00EC5FB9" w:rsidRDefault="00FB5748" w:rsidP="00FB5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FB9">
        <w:rPr>
          <w:rFonts w:ascii="Times New Roman" w:hAnsi="Times New Roman"/>
          <w:sz w:val="24"/>
          <w:szCs w:val="24"/>
        </w:rPr>
        <w:t>Задачами учреждений 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 организации культурного досуга 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</w:t>
      </w:r>
      <w:proofErr w:type="gramEnd"/>
      <w:r w:rsidRPr="00EC5FB9">
        <w:rPr>
          <w:rFonts w:ascii="Times New Roman" w:hAnsi="Times New Roman"/>
          <w:sz w:val="24"/>
          <w:szCs w:val="24"/>
        </w:rPr>
        <w:t xml:space="preserve">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FB5748" w:rsidRPr="00EC5FB9" w:rsidRDefault="00FB5748" w:rsidP="00FB5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5FB9">
        <w:rPr>
          <w:rFonts w:ascii="Times New Roman" w:hAnsi="Times New Roman"/>
          <w:sz w:val="24"/>
          <w:szCs w:val="24"/>
        </w:rPr>
        <w:t>Численность специалистов, работающих в сфере культуры, составила 7 человек.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В течение 2021 года в учреждении работали 7 клубных формирований, их количество сократилось в связи с не посещаемостью спортивного формирования. </w:t>
      </w:r>
      <w:r w:rsidRPr="004251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Одно из формирований являлось затратным. Два клубных формирования объединены в одно, так как их деятельность </w:t>
      </w:r>
      <w:r w:rsidRPr="004251F9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тесно связана.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В настоящее время работает семь формирований: 3 театральных, 2 хореографических, 2 вокальных. А также два библиотечных кружка по продвижению чтения.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Клубные формирования </w:t>
      </w:r>
      <w:r w:rsidR="005C5BCC">
        <w:rPr>
          <w:rFonts w:ascii="Times New Roman" w:hAnsi="Times New Roman"/>
          <w:color w:val="000000" w:themeColor="text1"/>
          <w:sz w:val="24"/>
          <w:szCs w:val="24"/>
        </w:rPr>
        <w:t>приняли участия в 10 мероприятиях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в поселении и за его пределами. Учреждение приняло участие в мероприятиях различного уровня: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/>
          <w:color w:val="000000" w:themeColor="text1"/>
          <w:sz w:val="24"/>
          <w:szCs w:val="24"/>
        </w:rPr>
        <w:t>Международный уровень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– 2 мероприятия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/>
          <w:color w:val="000000" w:themeColor="text1"/>
          <w:sz w:val="24"/>
          <w:szCs w:val="24"/>
        </w:rPr>
        <w:t>Всероссийский уровень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– 7 мероприятий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251F9">
        <w:rPr>
          <w:rFonts w:ascii="Times New Roman" w:hAnsi="Times New Roman"/>
          <w:b/>
          <w:color w:val="000000" w:themeColor="text1"/>
          <w:sz w:val="24"/>
          <w:szCs w:val="24"/>
        </w:rPr>
        <w:t>Региональный</w:t>
      </w:r>
      <w:proofErr w:type="gramEnd"/>
      <w:r w:rsidRPr="004251F9">
        <w:rPr>
          <w:rFonts w:ascii="Times New Roman" w:hAnsi="Times New Roman"/>
          <w:b/>
          <w:color w:val="000000" w:themeColor="text1"/>
          <w:sz w:val="24"/>
          <w:szCs w:val="24"/>
        </w:rPr>
        <w:t>, окружной, зональный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– 6 мероприятий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/>
          <w:color w:val="000000" w:themeColor="text1"/>
          <w:sz w:val="24"/>
          <w:szCs w:val="24"/>
        </w:rPr>
        <w:t>Районный уровень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– 3 мероприятия</w:t>
      </w:r>
    </w:p>
    <w:p w:rsidR="004251F9" w:rsidRPr="004251F9" w:rsidRDefault="004251F9" w:rsidP="004251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51F9" w:rsidRPr="004251F9" w:rsidRDefault="004251F9" w:rsidP="004251F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Информация о предстоящих мероприятиях, а также отчеты о прошедших мероприятиях размещается на сельских информационных досках и в сети Интернет на официальном сайте МБУ ЦКБО «Северная звезда», официальных страницах учреждения в социальных сетях «Одноклассники», «</w:t>
      </w:r>
      <w:proofErr w:type="spellStart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вКонтакте</w:t>
      </w:r>
      <w:proofErr w:type="spellEnd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», «</w:t>
      </w:r>
      <w:proofErr w:type="spellStart"/>
      <w:r w:rsidRPr="004251F9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Instagram</w:t>
      </w:r>
      <w:proofErr w:type="spellEnd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».</w:t>
      </w:r>
    </w:p>
    <w:p w:rsidR="004251F9" w:rsidRPr="004251F9" w:rsidRDefault="004251F9" w:rsidP="004251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>Объем вырученных</w:t>
      </w:r>
      <w:r w:rsidR="008136E7">
        <w:rPr>
          <w:rFonts w:ascii="Times New Roman" w:hAnsi="Times New Roman"/>
          <w:color w:val="000000" w:themeColor="text1"/>
          <w:sz w:val="24"/>
          <w:szCs w:val="24"/>
        </w:rPr>
        <w:t xml:space="preserve"> средств от платных услуг в 2021 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году составил 19600,00 руб. </w:t>
      </w:r>
    </w:p>
    <w:p w:rsidR="004251F9" w:rsidRPr="00361E5A" w:rsidRDefault="004251F9" w:rsidP="004251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51F9" w:rsidRPr="00361E5A" w:rsidRDefault="004251F9" w:rsidP="004251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61E5A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5253990" cy="2415540"/>
            <wp:effectExtent l="19050" t="0" r="22860" b="381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51F9" w:rsidRPr="00361E5A" w:rsidRDefault="004251F9" w:rsidP="004251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51F9" w:rsidRPr="00361E5A" w:rsidRDefault="004251F9" w:rsidP="004251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51F9" w:rsidRPr="00361E5A" w:rsidRDefault="004251F9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251F9" w:rsidRPr="00361E5A" w:rsidRDefault="004251F9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251F9" w:rsidRPr="004251F9" w:rsidRDefault="004251F9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>Виды мероприятий</w:t>
      </w:r>
    </w:p>
    <w:p w:rsidR="004251F9" w:rsidRPr="004251F9" w:rsidRDefault="004251F9" w:rsidP="004251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0"/>
        <w:gridCol w:w="4081"/>
      </w:tblGrid>
      <w:tr w:rsidR="004251F9" w:rsidRPr="004251F9" w:rsidTr="00102689">
        <w:trPr>
          <w:trHeight w:val="227"/>
        </w:trPr>
        <w:tc>
          <w:tcPr>
            <w:tcW w:w="2850" w:type="pct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патриотическое, гражданское воспитание</w:t>
            </w:r>
          </w:p>
        </w:tc>
        <w:tc>
          <w:tcPr>
            <w:tcW w:w="2150" w:type="pct"/>
            <w:vAlign w:val="center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4251F9" w:rsidRPr="004251F9" w:rsidTr="00102689">
        <w:trPr>
          <w:trHeight w:val="502"/>
        </w:trPr>
        <w:tc>
          <w:tcPr>
            <w:tcW w:w="2850" w:type="pct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мероприятия, направленные на профилактику наркомании и пропаганду здорового образа жизни</w:t>
            </w:r>
          </w:p>
        </w:tc>
        <w:tc>
          <w:tcPr>
            <w:tcW w:w="2150" w:type="pct"/>
            <w:vAlign w:val="center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4251F9" w:rsidRPr="004251F9" w:rsidTr="00102689">
        <w:trPr>
          <w:trHeight w:val="269"/>
        </w:trPr>
        <w:tc>
          <w:tcPr>
            <w:tcW w:w="2850" w:type="pct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работе с людьми с ограниченными возможностями </w:t>
            </w:r>
          </w:p>
        </w:tc>
        <w:tc>
          <w:tcPr>
            <w:tcW w:w="2150" w:type="pct"/>
            <w:vAlign w:val="center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4251F9" w:rsidRPr="004251F9" w:rsidTr="00102689">
        <w:trPr>
          <w:trHeight w:val="269"/>
        </w:trPr>
        <w:tc>
          <w:tcPr>
            <w:tcW w:w="2850" w:type="pct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работе с людьми старшего поколения</w:t>
            </w:r>
          </w:p>
        </w:tc>
        <w:tc>
          <w:tcPr>
            <w:tcW w:w="2150" w:type="pct"/>
            <w:vAlign w:val="center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4251F9" w:rsidRPr="004251F9" w:rsidTr="00102689">
        <w:trPr>
          <w:trHeight w:val="269"/>
        </w:trPr>
        <w:tc>
          <w:tcPr>
            <w:tcW w:w="2850" w:type="pct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экологической направленности</w:t>
            </w:r>
          </w:p>
        </w:tc>
        <w:tc>
          <w:tcPr>
            <w:tcW w:w="2150" w:type="pct"/>
            <w:vAlign w:val="center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4251F9" w:rsidRPr="004251F9" w:rsidTr="00102689">
        <w:trPr>
          <w:trHeight w:val="237"/>
        </w:trPr>
        <w:tc>
          <w:tcPr>
            <w:tcW w:w="2850" w:type="pct"/>
            <w:tcBorders>
              <w:bottom w:val="single" w:sz="4" w:space="0" w:color="auto"/>
            </w:tcBorders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мероприятия</w:t>
            </w:r>
          </w:p>
        </w:tc>
        <w:tc>
          <w:tcPr>
            <w:tcW w:w="2150" w:type="pct"/>
            <w:vAlign w:val="center"/>
          </w:tcPr>
          <w:p w:rsidR="004251F9" w:rsidRPr="004251F9" w:rsidRDefault="004251F9" w:rsidP="0010268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4251F9" w:rsidRPr="004251F9" w:rsidTr="0010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F9" w:rsidRPr="004251F9" w:rsidRDefault="004251F9" w:rsidP="00102689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</w:t>
            </w:r>
            <w:proofErr w:type="gramEnd"/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направленные на развитие семейного творчества</w:t>
            </w:r>
          </w:p>
        </w:tc>
        <w:tc>
          <w:tcPr>
            <w:tcW w:w="2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F9" w:rsidRPr="004251F9" w:rsidRDefault="004251F9" w:rsidP="00102689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4251F9" w:rsidRPr="004251F9" w:rsidRDefault="004251F9" w:rsidP="004251F9">
      <w:pPr>
        <w:spacing w:line="240" w:lineRule="auto"/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4251F9">
        <w:rPr>
          <w:color w:val="000000" w:themeColor="text1"/>
          <w:sz w:val="24"/>
          <w:szCs w:val="24"/>
        </w:rPr>
        <w:t xml:space="preserve"> </w:t>
      </w:r>
    </w:p>
    <w:p w:rsidR="00C20F06" w:rsidRDefault="00C20F06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1F9" w:rsidRDefault="004251F9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251F9">
        <w:rPr>
          <w:rFonts w:ascii="Times New Roman" w:hAnsi="Times New Roman"/>
          <w:color w:val="000000" w:themeColor="text1"/>
          <w:sz w:val="24"/>
          <w:szCs w:val="24"/>
        </w:rPr>
        <w:lastRenderedPageBreak/>
        <w:t>Масс-медиа</w:t>
      </w:r>
      <w:proofErr w:type="spellEnd"/>
    </w:p>
    <w:p w:rsidR="00C20F06" w:rsidRPr="004251F9" w:rsidRDefault="00C20F06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219"/>
        <w:gridCol w:w="4536"/>
      </w:tblGrid>
      <w:tr w:rsidR="004251F9" w:rsidRPr="004251F9" w:rsidTr="00102689">
        <w:tc>
          <w:tcPr>
            <w:tcW w:w="4219" w:type="dxa"/>
          </w:tcPr>
          <w:p w:rsidR="004251F9" w:rsidRPr="004251F9" w:rsidRDefault="004251F9" w:rsidP="0010268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4251F9" w:rsidRPr="004251F9" w:rsidRDefault="004251F9" w:rsidP="0010268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постов</w:t>
            </w:r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подписчиков</w:t>
            </w:r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1125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просмотров</w:t>
            </w:r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51469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лайков</w:t>
            </w:r>
            <w:proofErr w:type="spellEnd"/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4139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комментариев</w:t>
            </w:r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585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репостов</w:t>
            </w:r>
            <w:proofErr w:type="spellEnd"/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273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подтвержденных событий на портале </w:t>
            </w:r>
            <w:proofErr w:type="spellStart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PRO.Культура</w:t>
            </w:r>
            <w:proofErr w:type="gramStart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4251F9" w:rsidRPr="004251F9" w:rsidTr="00102689">
        <w:tc>
          <w:tcPr>
            <w:tcW w:w="4219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посещений официального сайта учреждения по установленному счетчику </w:t>
            </w:r>
            <w:proofErr w:type="spellStart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PRO.Культура</w:t>
            </w:r>
            <w:proofErr w:type="gramStart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536" w:type="dxa"/>
            <w:vAlign w:val="center"/>
          </w:tcPr>
          <w:p w:rsidR="004251F9" w:rsidRPr="004251F9" w:rsidRDefault="004251F9" w:rsidP="001026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</w:t>
            </w:r>
          </w:p>
        </w:tc>
      </w:tr>
    </w:tbl>
    <w:p w:rsidR="004251F9" w:rsidRPr="004251F9" w:rsidRDefault="004251F9" w:rsidP="004251F9">
      <w:pPr>
        <w:spacing w:line="240" w:lineRule="auto"/>
        <w:ind w:firstLine="284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1F9" w:rsidRPr="004251F9" w:rsidRDefault="004251F9" w:rsidP="004251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Рассмотрев показатели за 2021 год, можно прийти к выводу, что по сравнению прошлым годом уменьшилось количество мероприятий, но количество их посещений увеличилось. Это связано с тем, что в 2021 году продолжилась удаленная работа в социальных сетях с большим по сравнению с 2020 годом охватом населения. Благодаря интенсивной работе в социальных сетях увеличиваются такие показатели, как «Количество </w:t>
      </w:r>
      <w:proofErr w:type="spellStart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лайков</w:t>
      </w:r>
      <w:proofErr w:type="spellEnd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», «Количество </w:t>
      </w:r>
      <w:proofErr w:type="spellStart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репостов</w:t>
      </w:r>
      <w:proofErr w:type="spellEnd"/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», «Количество комментариев».</w:t>
      </w:r>
    </w:p>
    <w:p w:rsidR="004251F9" w:rsidRPr="004251F9" w:rsidRDefault="004251F9" w:rsidP="004251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Показатель платных мероприятий равен нулю, это вызвано запретом на проведение мероприятий, за которые учреждением может взиматься плата (дискотеки, вечера отдыха и т.д.). Соответственно и показатель посещаемости на них нулевой.</w:t>
      </w:r>
    </w:p>
    <w:p w:rsidR="004251F9" w:rsidRDefault="004251F9" w:rsidP="004251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Cs/>
          <w:color w:val="000000" w:themeColor="text1"/>
          <w:sz w:val="24"/>
          <w:szCs w:val="24"/>
        </w:rPr>
        <w:t>Снижение показателя «Участники клубных формирований» связано с отъездом жителей из села.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8 августа МБУ ЦКБО «Северная Звезда»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альяново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совместно с  администрацией поселения организовали и провели юбилей села 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Пальяново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75 лет.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Глава сельского поселения </w:t>
      </w:r>
      <w:proofErr w:type="gramStart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Каменное</w:t>
      </w:r>
      <w:proofErr w:type="gramEnd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Шпирналь Юлия Павловна, поздравила односельчан с праздником, пожелав всем благополучия, энергии и сил для новых добрых дел.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На улице развернулась торговля, разносились зап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ахи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шашлыка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свежей выпечки, 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из динамиков слышалась музыка.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ярмарке приняли участие 6 жителей села Пальяново – предлагали посетителям ярмарки торты собственного приготовления, пироги, сладкую выпечку, шашлыки и домашние яйца, а также горячий чай.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Памятным подарком наградили одну из победительниц краеведческой видео-викторины "Всё ли ты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знаешь о своём селе Пальяново" от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Пальяновской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сельской библиотеки </w:t>
      </w:r>
      <w:proofErr w:type="spellStart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Волынкину</w:t>
      </w:r>
      <w:proofErr w:type="spellEnd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Галину Алексеевну.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рамках праздничного мероприятия для жителей и гостей  была оформлена </w:t>
      </w:r>
      <w:proofErr w:type="spellStart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фотозона</w:t>
      </w:r>
      <w:proofErr w:type="spellEnd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«А у нас на селе…», где каждый желающий смог сфотографироваться с предметами сельской жизни, примерить на себя русские национальные костюмы. Такие фотографии позволяют каждому перевоплотиться в занимательный образ, который надолго останется в памяти.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Для детей и подростков провели мастер-класс по раскрашиванию поделок из солёного теста «Летние фантазии». Ребята с большим удовольствием погрузились в этот увлекательный, творческий процесс и активно принялись разукрашивать сказочных героев.    Получились очень даже красочные и яркие фигурки.</w:t>
      </w:r>
    </w:p>
    <w:p w:rsidR="002A2C66" w:rsidRPr="002A2C66" w:rsidRDefault="002A2C66" w:rsidP="00396D1A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С детьми и взрослыми играли в различные игры и викторины.</w:t>
      </w:r>
      <w:r w:rsidR="00396D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Под караоке пели любимые песни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Праздник получился очень добрым и душевным, все наслаждались общей радостной атмосферой, праздничным настроением.</w:t>
      </w:r>
    </w:p>
    <w:p w:rsidR="002A2C66" w:rsidRP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авершилось мероприятие ярким фейерверком,  осветившим вечернее небо.    </w:t>
      </w:r>
    </w:p>
    <w:p w:rsidR="002A2C66" w:rsidRDefault="002A2C66" w:rsidP="002A2C66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Также ярмарку-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выставку продукции жителей села </w:t>
      </w:r>
      <w:proofErr w:type="gramStart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Каменное</w:t>
      </w:r>
      <w:proofErr w:type="gramEnd"/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провел 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Творческий отдел совместно с Администрацией поселения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 ней приняли участие жители с продуктами со своих приусадебных участков, выпечкой, дикоросами.</w:t>
      </w:r>
    </w:p>
    <w:p w:rsidR="006740BB" w:rsidRDefault="002A2C66" w:rsidP="002A2C66">
      <w:pPr>
        <w:spacing w:line="240" w:lineRule="auto"/>
        <w:ind w:firstLine="709"/>
        <w:contextualSpacing/>
        <w:jc w:val="both"/>
        <w:rPr>
          <w:color w:val="0D0D0D" w:themeColor="text1" w:themeTint="F2"/>
          <w:sz w:val="24"/>
          <w:szCs w:val="24"/>
        </w:rPr>
      </w:pPr>
      <w:r w:rsidRPr="002A2C66">
        <w:rPr>
          <w:rFonts w:ascii="Times New Roman" w:hAnsi="Times New Roman"/>
          <w:bCs/>
          <w:color w:val="000000" w:themeColor="text1"/>
          <w:sz w:val="24"/>
          <w:szCs w:val="24"/>
        </w:rPr>
        <w:t>Мероприятие сопровождалось хорошим настроением и зажигательными песнями в исполнении клубных формирований.</w:t>
      </w:r>
    </w:p>
    <w:p w:rsidR="006740BB" w:rsidRPr="00273C4B" w:rsidRDefault="006740BB" w:rsidP="008C70FB">
      <w:pPr>
        <w:spacing w:line="240" w:lineRule="auto"/>
        <w:ind w:firstLine="284"/>
        <w:contextualSpacing/>
        <w:jc w:val="both"/>
        <w:rPr>
          <w:color w:val="0D0D0D" w:themeColor="text1" w:themeTint="F2"/>
          <w:sz w:val="24"/>
          <w:szCs w:val="24"/>
        </w:rPr>
      </w:pPr>
    </w:p>
    <w:p w:rsidR="008F3DDC" w:rsidRPr="0056114E" w:rsidRDefault="008F3DDC" w:rsidP="00273C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114E">
        <w:rPr>
          <w:rFonts w:ascii="Times New Roman" w:hAnsi="Times New Roman"/>
          <w:b/>
          <w:sz w:val="24"/>
          <w:szCs w:val="24"/>
        </w:rPr>
        <w:t>10.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57745C" w:rsidRDefault="0057745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Администрация сельского поселения Каменное при организации работы в области физической культуры и спорта руководствуется Положением об обеспечении условий для развития на территории муниципального образования сельское поселение Каменное массовой культуры и спорта, утвержденным Советом депутатов сельского поселения Каменное.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Основными задачами в сфере развития физической культуры и спортом являются: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- обеспечение граждан возможностью заниматься физической культурой и спортом;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-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8F3DDC" w:rsidRPr="00273C4B" w:rsidRDefault="00273C4B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</w:t>
      </w:r>
      <w:r w:rsidR="008F3DDC" w:rsidRPr="00273C4B">
        <w:rPr>
          <w:rFonts w:ascii="Times New Roman" w:hAnsi="Times New Roman"/>
          <w:color w:val="0D0D0D" w:themeColor="text1" w:themeTint="F2"/>
          <w:sz w:val="24"/>
          <w:szCs w:val="24"/>
        </w:rPr>
        <w:t>улучшение качества физического воспитания населения.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Основными направлениями развития системы физической культуры и спорта в МО сельское поселение Каменное являются: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физическое воспитание детей дошкольного возраста в дошкольных учреждениях;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физическое воспитание обучающихся во всех видах и типах образовательных учреждений;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1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развитие физической культуры и спорта в организациях;</w:t>
      </w:r>
    </w:p>
    <w:p w:rsidR="008F3DDC" w:rsidRPr="00273C4B" w:rsidRDefault="008F3DDC" w:rsidP="00273C4B">
      <w:pPr>
        <w:numPr>
          <w:ilvl w:val="0"/>
          <w:numId w:val="27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развитие физической культуры и спорта в физкультурно-спортивных объединениях по месту жительства;</w:t>
      </w:r>
    </w:p>
    <w:p w:rsidR="008F3DDC" w:rsidRPr="00273C4B" w:rsidRDefault="008F3DDC" w:rsidP="00273C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73C4B">
        <w:rPr>
          <w:rFonts w:ascii="Times New Roman" w:hAnsi="Times New Roman"/>
          <w:color w:val="0D0D0D" w:themeColor="text1" w:themeTint="F2"/>
          <w:sz w:val="24"/>
          <w:szCs w:val="24"/>
        </w:rPr>
        <w:t>На территории поселения проходят спортивные соревнования, спортивно-массовые мероприятия.</w:t>
      </w:r>
    </w:p>
    <w:p w:rsidR="002F04C1" w:rsidRDefault="002F04C1" w:rsidP="002F04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привлечения подростков и молодежи к занятиям физической культурой и спортом, в целях повышения военно-патриотического и спортивного воспитания молодежи был проведен месячник оборонно-массовой работы, посвященный Дню защитника</w:t>
      </w:r>
      <w:r w:rsidR="00DB148E">
        <w:rPr>
          <w:rFonts w:ascii="Times New Roman" w:hAnsi="Times New Roman"/>
          <w:sz w:val="24"/>
        </w:rPr>
        <w:t xml:space="preserve"> Отечества, далее все массовые мероприятия были отменены в связи с введением ограничительных мер по борьбе и  профилактике с новой </w:t>
      </w:r>
      <w:proofErr w:type="spellStart"/>
      <w:r w:rsidR="00DB148E">
        <w:rPr>
          <w:rFonts w:ascii="Times New Roman" w:hAnsi="Times New Roman"/>
          <w:sz w:val="24"/>
        </w:rPr>
        <w:t>коронавирусной</w:t>
      </w:r>
      <w:proofErr w:type="spellEnd"/>
      <w:r w:rsidR="00DB148E">
        <w:rPr>
          <w:rFonts w:ascii="Times New Roman" w:hAnsi="Times New Roman"/>
          <w:sz w:val="24"/>
        </w:rPr>
        <w:t xml:space="preserve"> инфекцией.  </w:t>
      </w:r>
    </w:p>
    <w:p w:rsidR="0064543D" w:rsidRDefault="0064543D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543D" w:rsidRDefault="0064543D" w:rsidP="00832C4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1669" w:rsidRPr="004251F9" w:rsidRDefault="007E1669" w:rsidP="007E1669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444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Создание условий для массового отдыха жителей поселения и организация </w:t>
      </w:r>
      <w:r w:rsidRPr="004251F9">
        <w:rPr>
          <w:rFonts w:ascii="Times New Roman" w:hAnsi="Times New Roman"/>
          <w:b/>
          <w:color w:val="000000" w:themeColor="text1"/>
          <w:sz w:val="24"/>
          <w:szCs w:val="24"/>
        </w:rPr>
        <w:t>обустройства мест массового отдыха населения.</w:t>
      </w:r>
    </w:p>
    <w:p w:rsidR="007E1669" w:rsidRPr="004251F9" w:rsidRDefault="007E1669" w:rsidP="007E16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1669" w:rsidRPr="00F4154B" w:rsidRDefault="007E1669" w:rsidP="007E16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Совместно с работниками отделений почтовой связи, </w:t>
      </w:r>
      <w:proofErr w:type="spellStart"/>
      <w:r w:rsidRPr="004251F9">
        <w:rPr>
          <w:rFonts w:ascii="Times New Roman" w:hAnsi="Times New Roman"/>
          <w:color w:val="000000" w:themeColor="text1"/>
          <w:sz w:val="24"/>
          <w:szCs w:val="24"/>
        </w:rPr>
        <w:t>ФАПов</w:t>
      </w:r>
      <w:proofErr w:type="spellEnd"/>
      <w:r w:rsidR="00F27E91" w:rsidRPr="004251F9">
        <w:rPr>
          <w:rFonts w:ascii="Times New Roman" w:hAnsi="Times New Roman"/>
          <w:color w:val="000000" w:themeColor="text1"/>
          <w:sz w:val="24"/>
          <w:szCs w:val="24"/>
        </w:rPr>
        <w:t>, МКОУ «Каменная СОШ», МБУ ЦКБО «Северная звезда»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проведена работа по расчистке и благоустро</w:t>
      </w:r>
      <w:r w:rsidR="00C94D61" w:rsidRPr="004251F9">
        <w:rPr>
          <w:rFonts w:ascii="Times New Roman" w:hAnsi="Times New Roman"/>
          <w:color w:val="000000" w:themeColor="text1"/>
          <w:sz w:val="24"/>
          <w:szCs w:val="24"/>
        </w:rPr>
        <w:t>йству территории поселений,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а также береговой зоны</w:t>
      </w:r>
      <w:r w:rsidR="00F27E91" w:rsidRPr="004251F9">
        <w:rPr>
          <w:rFonts w:ascii="Times New Roman" w:hAnsi="Times New Roman"/>
          <w:color w:val="000000" w:themeColor="text1"/>
          <w:sz w:val="24"/>
          <w:szCs w:val="24"/>
        </w:rPr>
        <w:t>, кладбища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. Силами работников администрации сельского поселения </w:t>
      </w:r>
      <w:proofErr w:type="gramStart"/>
      <w:r w:rsidRPr="004251F9">
        <w:rPr>
          <w:rFonts w:ascii="Times New Roman" w:hAnsi="Times New Roman"/>
          <w:color w:val="000000" w:themeColor="text1"/>
          <w:sz w:val="24"/>
          <w:szCs w:val="24"/>
        </w:rPr>
        <w:t>Каменное</w:t>
      </w:r>
      <w:proofErr w:type="gramEnd"/>
      <w:r w:rsidR="00DB148E"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проводились субботники по уборке несанкционированных свалок. На всей территории поселения была проведена </w:t>
      </w:r>
      <w:proofErr w:type="spellStart"/>
      <w:r w:rsidRPr="004251F9">
        <w:rPr>
          <w:rFonts w:ascii="Times New Roman" w:hAnsi="Times New Roman"/>
          <w:color w:val="000000" w:themeColor="text1"/>
          <w:sz w:val="24"/>
          <w:szCs w:val="24"/>
        </w:rPr>
        <w:t>аккарицидная</w:t>
      </w:r>
      <w:proofErr w:type="spellEnd"/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4251F9">
        <w:rPr>
          <w:rFonts w:ascii="Times New Roman" w:hAnsi="Times New Roman"/>
          <w:color w:val="000000" w:themeColor="text1"/>
          <w:sz w:val="24"/>
          <w:szCs w:val="24"/>
        </w:rPr>
        <w:t>лаврицидная</w:t>
      </w:r>
      <w:proofErr w:type="spellEnd"/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 обработка.</w:t>
      </w:r>
    </w:p>
    <w:p w:rsidR="007E1669" w:rsidRDefault="007E1669" w:rsidP="007E16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740BB" w:rsidRPr="008444C3" w:rsidRDefault="006740BB" w:rsidP="007E166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20F06" w:rsidRDefault="00C20F06" w:rsidP="004251F9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251F9" w:rsidRPr="004251F9" w:rsidRDefault="004251F9" w:rsidP="004251F9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Основные показатели деятельности библиотек с</w:t>
      </w:r>
      <w:proofErr w:type="gramStart"/>
      <w:r w:rsidRPr="004251F9">
        <w:rPr>
          <w:rFonts w:ascii="Times New Roman" w:hAnsi="Times New Roman"/>
          <w:b/>
          <w:bCs/>
          <w:color w:val="000000" w:themeColor="text1"/>
          <w:sz w:val="24"/>
          <w:szCs w:val="24"/>
        </w:rPr>
        <w:t>.К</w:t>
      </w:r>
      <w:proofErr w:type="gramEnd"/>
      <w:r w:rsidRPr="004251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аменное и </w:t>
      </w:r>
      <w:proofErr w:type="spellStart"/>
      <w:r w:rsidRPr="004251F9">
        <w:rPr>
          <w:rFonts w:ascii="Times New Roman" w:hAnsi="Times New Roman"/>
          <w:b/>
          <w:bCs/>
          <w:color w:val="000000" w:themeColor="text1"/>
          <w:sz w:val="24"/>
          <w:szCs w:val="24"/>
        </w:rPr>
        <w:t>с.Пальяново</w:t>
      </w:r>
      <w:proofErr w:type="spellEnd"/>
      <w:r w:rsidRPr="004251F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МБУ «ЦКБО «Северная Звезда»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7"/>
        <w:gridCol w:w="1985"/>
        <w:gridCol w:w="1617"/>
        <w:gridCol w:w="2317"/>
      </w:tblGrid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pStyle w:val="a6"/>
              <w:ind w:left="0" w:firstLine="56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pStyle w:val="a6"/>
              <w:ind w:left="0" w:firstLine="56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Динамика, %</w:t>
            </w:r>
          </w:p>
        </w:tc>
      </w:tr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Библиотечный фонд (экз.)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8866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8804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-7%</w:t>
            </w:r>
          </w:p>
        </w:tc>
      </w:tr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pStyle w:val="a6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читателей (чел.)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+5%</w:t>
            </w:r>
          </w:p>
        </w:tc>
      </w:tr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pStyle w:val="a6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Книговыдача (экз.)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2767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4042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+46%</w:t>
            </w:r>
          </w:p>
        </w:tc>
      </w:tr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pStyle w:val="a6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Посещения (чел.)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4627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3752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-19%</w:t>
            </w:r>
          </w:p>
        </w:tc>
      </w:tr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pStyle w:val="a6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tabs>
                <w:tab w:val="right" w:pos="1020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-40%</w:t>
            </w:r>
          </w:p>
        </w:tc>
      </w:tr>
      <w:tr w:rsidR="004251F9" w:rsidRPr="004251F9" w:rsidTr="00102689">
        <w:tc>
          <w:tcPr>
            <w:tcW w:w="3717" w:type="dxa"/>
          </w:tcPr>
          <w:p w:rsidR="004251F9" w:rsidRPr="004251F9" w:rsidRDefault="004251F9" w:rsidP="00102689">
            <w:pPr>
              <w:pStyle w:val="a6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1985" w:type="dxa"/>
          </w:tcPr>
          <w:p w:rsidR="004251F9" w:rsidRPr="004251F9" w:rsidRDefault="004251F9" w:rsidP="00102689">
            <w:pPr>
              <w:tabs>
                <w:tab w:val="right" w:pos="1020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617" w:type="dxa"/>
          </w:tcPr>
          <w:p w:rsidR="004251F9" w:rsidRPr="004251F9" w:rsidRDefault="004251F9" w:rsidP="00102689">
            <w:pPr>
              <w:tabs>
                <w:tab w:val="right" w:pos="10205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317" w:type="dxa"/>
          </w:tcPr>
          <w:p w:rsidR="004251F9" w:rsidRPr="004251F9" w:rsidRDefault="004251F9" w:rsidP="00102689">
            <w:pPr>
              <w:tabs>
                <w:tab w:val="right" w:pos="1020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1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-23%</w:t>
            </w:r>
          </w:p>
        </w:tc>
      </w:tr>
    </w:tbl>
    <w:p w:rsidR="004251F9" w:rsidRPr="004251F9" w:rsidRDefault="004251F9" w:rsidP="004251F9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251F9" w:rsidRPr="004251F9" w:rsidRDefault="004251F9" w:rsidP="004251F9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251F9" w:rsidRPr="004251F9" w:rsidRDefault="004251F9" w:rsidP="004251F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>Проведённый анализ работы библиотек выявил следующее:</w:t>
      </w:r>
    </w:p>
    <w:p w:rsidR="004251F9" w:rsidRPr="004251F9" w:rsidRDefault="004251F9" w:rsidP="004251F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>Увеличение числа пользователей в возрасте до 14 лет произошло в связи с проведением акций по привлечению читателей;</w:t>
      </w:r>
    </w:p>
    <w:p w:rsidR="004251F9" w:rsidRPr="004251F9" w:rsidRDefault="004251F9" w:rsidP="004251F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>Число посещений библиотеки и число посещений массовых мероприятий уменьшилось в сравнении с прошлым годом, в связи с уменьшением количества массовых мероприятий.</w:t>
      </w:r>
    </w:p>
    <w:p w:rsidR="004251F9" w:rsidRPr="004251F9" w:rsidRDefault="004251F9" w:rsidP="004251F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>Увеличение количества выданных из фонда документов произошло в связи с тем, что работа библиотеки в 2021 году стабилизировалась после объявленного в 2020 году режима самоизоляции.</w:t>
      </w:r>
    </w:p>
    <w:p w:rsidR="004251F9" w:rsidRPr="004251F9" w:rsidRDefault="004251F9" w:rsidP="004251F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Объективные причины снижения некоторых показателей – запрет на проведение массовых мероприятий, особенно с детьми и подростками (работа в условиях пандемии </w:t>
      </w:r>
      <w:proofErr w:type="spellStart"/>
      <w:r w:rsidRPr="004251F9">
        <w:rPr>
          <w:rFonts w:ascii="Times New Roman" w:hAnsi="Times New Roman"/>
          <w:color w:val="000000" w:themeColor="text1"/>
          <w:sz w:val="24"/>
          <w:szCs w:val="24"/>
        </w:rPr>
        <w:t>коронавируса</w:t>
      </w:r>
      <w:proofErr w:type="spellEnd"/>
      <w:r w:rsidRPr="004251F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251F9" w:rsidRPr="004251F9" w:rsidRDefault="004251F9" w:rsidP="004251F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1F9">
        <w:rPr>
          <w:rFonts w:ascii="Times New Roman" w:hAnsi="Times New Roman"/>
          <w:color w:val="000000" w:themeColor="text1"/>
          <w:sz w:val="24"/>
          <w:szCs w:val="24"/>
        </w:rPr>
        <w:t xml:space="preserve">Анализируя показатели в сравнении с прошлым годом, можно отметить, что такие показатели как «Посещение», «Книговыдача», «Читатели» растут. Это связано с частичной отменой карантинных мер на территории района. С этим же связано снижение показателя «Количество информации, размещенной в </w:t>
      </w:r>
      <w:proofErr w:type="spellStart"/>
      <w:r w:rsidRPr="004251F9">
        <w:rPr>
          <w:rFonts w:ascii="Times New Roman" w:hAnsi="Times New Roman"/>
          <w:color w:val="000000" w:themeColor="text1"/>
          <w:sz w:val="24"/>
          <w:szCs w:val="24"/>
        </w:rPr>
        <w:t>мессенджерах</w:t>
      </w:r>
      <w:proofErr w:type="spellEnd"/>
      <w:r w:rsidRPr="004251F9">
        <w:rPr>
          <w:rFonts w:ascii="Times New Roman" w:hAnsi="Times New Roman"/>
          <w:color w:val="000000" w:themeColor="text1"/>
          <w:sz w:val="24"/>
          <w:szCs w:val="24"/>
        </w:rPr>
        <w:t>», мероприятия все чаще проводятся в обычном режиме.</w:t>
      </w:r>
    </w:p>
    <w:p w:rsidR="003001A3" w:rsidRDefault="003001A3" w:rsidP="003001A3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E1669" w:rsidRDefault="007E1669" w:rsidP="003001A3">
      <w:pPr>
        <w:spacing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41B42" w:rsidRPr="00DB25EB" w:rsidRDefault="00641B42" w:rsidP="00DB25EB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5EB">
        <w:rPr>
          <w:rFonts w:ascii="Times New Roman" w:hAnsi="Times New Roman"/>
          <w:b/>
          <w:bCs/>
          <w:sz w:val="24"/>
          <w:szCs w:val="24"/>
        </w:rPr>
        <w:t>1</w:t>
      </w:r>
      <w:r w:rsidR="004251F9">
        <w:rPr>
          <w:rFonts w:ascii="Times New Roman" w:hAnsi="Times New Roman"/>
          <w:b/>
          <w:bCs/>
          <w:sz w:val="24"/>
          <w:szCs w:val="24"/>
        </w:rPr>
        <w:t>2</w:t>
      </w:r>
      <w:r w:rsidRPr="00DB25EB">
        <w:rPr>
          <w:rFonts w:ascii="Times New Roman" w:hAnsi="Times New Roman"/>
          <w:b/>
          <w:bCs/>
          <w:sz w:val="24"/>
          <w:szCs w:val="24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</w:t>
      </w:r>
      <w:r w:rsidR="00DB25EB">
        <w:rPr>
          <w:rFonts w:ascii="Times New Roman" w:hAnsi="Times New Roman"/>
          <w:b/>
          <w:bCs/>
          <w:sz w:val="24"/>
          <w:szCs w:val="24"/>
        </w:rPr>
        <w:t xml:space="preserve">в истории и культуры) местного </w:t>
      </w:r>
      <w:r w:rsidRPr="00DB25EB">
        <w:rPr>
          <w:rFonts w:ascii="Times New Roman" w:hAnsi="Times New Roman"/>
          <w:b/>
          <w:bCs/>
          <w:sz w:val="24"/>
          <w:szCs w:val="24"/>
        </w:rPr>
        <w:t>(муниципального) значения, расположенных на территории поселения.</w:t>
      </w:r>
    </w:p>
    <w:p w:rsidR="0057745C" w:rsidRDefault="0057745C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B42" w:rsidRPr="0041736C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Решением Совета депутатов от 15.10.2007 № 42 утверждено Положение о сохранении, использовании, популяризации объектов культурного наследия (памятников истории и культуры), находящихся в собственности муниципального образования сельское поселение Каменное,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41B42" w:rsidRPr="0041736C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На данный момент объектов культурного наследия (памятников истории и культуры) в собственности муниципального образования сельское поселение Каменное не имеется.</w:t>
      </w:r>
    </w:p>
    <w:p w:rsidR="00641B42" w:rsidRPr="0041736C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На территории муниципального образования се</w:t>
      </w:r>
      <w:r w:rsidR="009B7B6F">
        <w:rPr>
          <w:rFonts w:ascii="Times New Roman" w:hAnsi="Times New Roman"/>
          <w:sz w:val="24"/>
          <w:szCs w:val="24"/>
        </w:rPr>
        <w:t>льское поселение Каменное находя</w:t>
      </w:r>
      <w:r w:rsidR="00DB25EB" w:rsidRPr="0041736C">
        <w:rPr>
          <w:rFonts w:ascii="Times New Roman" w:hAnsi="Times New Roman"/>
          <w:sz w:val="24"/>
          <w:szCs w:val="24"/>
        </w:rPr>
        <w:t>тся памятник</w:t>
      </w:r>
      <w:r w:rsidR="003B10A9" w:rsidRPr="0041736C">
        <w:rPr>
          <w:rFonts w:ascii="Times New Roman" w:hAnsi="Times New Roman"/>
          <w:sz w:val="24"/>
          <w:szCs w:val="24"/>
        </w:rPr>
        <w:t>и</w:t>
      </w:r>
      <w:r w:rsidR="00F27E91" w:rsidRPr="0041736C">
        <w:rPr>
          <w:rFonts w:ascii="Times New Roman" w:hAnsi="Times New Roman"/>
          <w:sz w:val="24"/>
          <w:szCs w:val="24"/>
        </w:rPr>
        <w:t xml:space="preserve"> </w:t>
      </w:r>
      <w:r w:rsidRPr="0041736C">
        <w:rPr>
          <w:rFonts w:ascii="Times New Roman" w:hAnsi="Times New Roman"/>
          <w:sz w:val="24"/>
          <w:szCs w:val="24"/>
        </w:rPr>
        <w:t>участникам ВОВ.</w:t>
      </w:r>
    </w:p>
    <w:p w:rsidR="00641B42" w:rsidRPr="00DB25EB" w:rsidRDefault="00641B42" w:rsidP="00DB25EB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lastRenderedPageBreak/>
        <w:t>В зимний период подходы к памятникам расчищались от снега. В тепло</w:t>
      </w:r>
      <w:r w:rsidR="00115641" w:rsidRPr="0041736C">
        <w:rPr>
          <w:rFonts w:ascii="Times New Roman" w:hAnsi="Times New Roman"/>
          <w:sz w:val="24"/>
          <w:szCs w:val="24"/>
        </w:rPr>
        <w:t>е время года высаживались цветы, осуществлялась работа по уборке травы.</w:t>
      </w:r>
    </w:p>
    <w:p w:rsidR="00641B42" w:rsidRDefault="00641B42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A0E" w:rsidRDefault="00C61A0E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6843" w:rsidRPr="00DB25EB" w:rsidRDefault="000A6843" w:rsidP="00641B4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B42" w:rsidRPr="00DB25EB" w:rsidRDefault="00641B42" w:rsidP="00DB25EB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5EB">
        <w:rPr>
          <w:rFonts w:ascii="Times New Roman" w:hAnsi="Times New Roman"/>
          <w:b/>
          <w:bCs/>
          <w:sz w:val="24"/>
          <w:szCs w:val="24"/>
        </w:rPr>
        <w:t>1</w:t>
      </w:r>
      <w:r w:rsidR="004251F9">
        <w:rPr>
          <w:rFonts w:ascii="Times New Roman" w:hAnsi="Times New Roman"/>
          <w:b/>
          <w:bCs/>
          <w:sz w:val="24"/>
          <w:szCs w:val="24"/>
        </w:rPr>
        <w:t>3</w:t>
      </w:r>
      <w:r w:rsidRPr="00DB25EB">
        <w:rPr>
          <w:rFonts w:ascii="Times New Roman" w:hAnsi="Times New Roman"/>
          <w:b/>
          <w:bCs/>
          <w:sz w:val="24"/>
          <w:szCs w:val="24"/>
        </w:rPr>
        <w:t>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57745C" w:rsidRDefault="0057745C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1B42" w:rsidRPr="00DB25EB" w:rsidRDefault="00641B42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Решением Совета депутатов от 25.10.2007 № 62 утверждено Положение о создании условий для развития местного традиционного народного художественного творчества, участии в сохранении, возрождении, развитии народных художественных промыслов в сельском поселении Каменное.</w:t>
      </w:r>
    </w:p>
    <w:p w:rsidR="00641B42" w:rsidRPr="00DB25EB" w:rsidRDefault="00641B42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Положение регулируе</w:t>
      </w:r>
      <w:r w:rsidR="00DB25EB">
        <w:rPr>
          <w:rFonts w:ascii="Times New Roman" w:hAnsi="Times New Roman"/>
          <w:sz w:val="24"/>
          <w:szCs w:val="24"/>
        </w:rPr>
        <w:t xml:space="preserve">т основные отношения в области </w:t>
      </w:r>
      <w:r w:rsidRPr="00DB25EB">
        <w:rPr>
          <w:rFonts w:ascii="Times New Roman" w:hAnsi="Times New Roman"/>
          <w:sz w:val="24"/>
          <w:szCs w:val="24"/>
        </w:rPr>
        <w:t>традиционного народного художественного творчества.</w:t>
      </w:r>
    </w:p>
    <w:p w:rsidR="00641B42" w:rsidRPr="00DB25EB" w:rsidRDefault="00DB25EB" w:rsidP="00641B42">
      <w:pPr>
        <w:tabs>
          <w:tab w:val="num" w:pos="0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задачами в сфере </w:t>
      </w:r>
      <w:r w:rsidR="00641B42" w:rsidRPr="00DB25EB">
        <w:rPr>
          <w:rFonts w:ascii="Times New Roman" w:hAnsi="Times New Roman"/>
          <w:sz w:val="24"/>
          <w:szCs w:val="24"/>
        </w:rPr>
        <w:t xml:space="preserve"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в сельском поселении </w:t>
      </w:r>
      <w:proofErr w:type="gramStart"/>
      <w:r w:rsidR="00641B42"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="00641B42" w:rsidRPr="00DB25EB">
        <w:rPr>
          <w:rFonts w:ascii="Times New Roman" w:hAnsi="Times New Roman"/>
          <w:sz w:val="24"/>
          <w:szCs w:val="24"/>
        </w:rPr>
        <w:t xml:space="preserve"> являются: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приобщение населения к культурным традициям народов, проживающих на территории сельского поселения Каменное;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сохранение, возрождение и развитие традиций народных художественных промыслов;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популяризация творчества профессиональных и самодеятельных авторов поселения, создавших произведения декоративно-прикладного искусства, получившие общественное признание;</w:t>
      </w:r>
    </w:p>
    <w:p w:rsidR="00641B42" w:rsidRPr="00DB25EB" w:rsidRDefault="00641B42" w:rsidP="008444C3">
      <w:pPr>
        <w:numPr>
          <w:ilvl w:val="0"/>
          <w:numId w:val="28"/>
        </w:numPr>
        <w:tabs>
          <w:tab w:val="clear" w:pos="1320"/>
          <w:tab w:val="num" w:pos="0"/>
          <w:tab w:val="num" w:pos="426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содействие в приобретении знаний, умений, и навы</w:t>
      </w:r>
      <w:r w:rsidR="00DB25EB">
        <w:rPr>
          <w:rFonts w:ascii="Times New Roman" w:hAnsi="Times New Roman"/>
          <w:sz w:val="24"/>
          <w:szCs w:val="24"/>
        </w:rPr>
        <w:t xml:space="preserve">ков в различных видах местного </w:t>
      </w:r>
      <w:r w:rsidRPr="00DB25EB">
        <w:rPr>
          <w:rFonts w:ascii="Times New Roman" w:hAnsi="Times New Roman"/>
          <w:sz w:val="24"/>
          <w:szCs w:val="24"/>
        </w:rPr>
        <w:t>традиционного народного художественного творчества, развития творческих способностей населения.</w:t>
      </w:r>
    </w:p>
    <w:p w:rsidR="00397D87" w:rsidRDefault="00641B42" w:rsidP="00641B42">
      <w:pPr>
        <w:tabs>
          <w:tab w:val="left" w:pos="28"/>
          <w:tab w:val="left" w:pos="175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Положением определены полномочия органов местного самоуправления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DB25EB">
        <w:rPr>
          <w:rFonts w:ascii="Times New Roman" w:hAnsi="Times New Roman"/>
          <w:sz w:val="24"/>
          <w:szCs w:val="24"/>
        </w:rPr>
        <w:t>.</w:t>
      </w:r>
    </w:p>
    <w:p w:rsidR="007E1669" w:rsidRDefault="007E1669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E1669" w:rsidRDefault="007E1669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D7F" w:rsidRPr="004F714C" w:rsidRDefault="009F0D7F" w:rsidP="009F0D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F714C">
        <w:rPr>
          <w:rFonts w:ascii="Times New Roman" w:hAnsi="Times New Roman"/>
          <w:b/>
          <w:sz w:val="24"/>
          <w:szCs w:val="24"/>
        </w:rPr>
        <w:t>1</w:t>
      </w:r>
      <w:r w:rsidR="004251F9">
        <w:rPr>
          <w:rFonts w:ascii="Times New Roman" w:hAnsi="Times New Roman"/>
          <w:b/>
          <w:sz w:val="24"/>
          <w:szCs w:val="24"/>
        </w:rPr>
        <w:t>4</w:t>
      </w:r>
      <w:r w:rsidRPr="004F714C">
        <w:rPr>
          <w:rFonts w:ascii="Times New Roman" w:hAnsi="Times New Roman"/>
          <w:b/>
          <w:sz w:val="24"/>
          <w:szCs w:val="24"/>
        </w:rPr>
        <w:t>. Формирование архивных фондов поселения.</w:t>
      </w:r>
    </w:p>
    <w:p w:rsidR="0057745C" w:rsidRDefault="0057745C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0D7F" w:rsidRPr="004F714C" w:rsidRDefault="00DB25EB" w:rsidP="009F0D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F0D7F" w:rsidRPr="004F714C">
        <w:rPr>
          <w:rFonts w:ascii="Times New Roman" w:hAnsi="Times New Roman"/>
          <w:sz w:val="24"/>
          <w:szCs w:val="24"/>
        </w:rPr>
        <w:t xml:space="preserve"> целях организации</w:t>
      </w:r>
      <w:r w:rsidR="00F27E91">
        <w:rPr>
          <w:rFonts w:ascii="Times New Roman" w:hAnsi="Times New Roman"/>
          <w:sz w:val="24"/>
          <w:szCs w:val="24"/>
        </w:rPr>
        <w:t xml:space="preserve"> </w:t>
      </w:r>
      <w:r w:rsidR="009F0D7F" w:rsidRPr="004F714C">
        <w:rPr>
          <w:rFonts w:ascii="Times New Roman" w:hAnsi="Times New Roman"/>
          <w:sz w:val="24"/>
          <w:szCs w:val="24"/>
        </w:rPr>
        <w:t>хранения, формирования, учета и использования</w:t>
      </w:r>
      <w:r w:rsidR="00F27E91">
        <w:rPr>
          <w:rFonts w:ascii="Times New Roman" w:hAnsi="Times New Roman"/>
          <w:sz w:val="24"/>
          <w:szCs w:val="24"/>
        </w:rPr>
        <w:t xml:space="preserve"> </w:t>
      </w:r>
      <w:r w:rsidR="009F0D7F" w:rsidRPr="004F714C">
        <w:rPr>
          <w:rFonts w:ascii="Times New Roman" w:hAnsi="Times New Roman"/>
          <w:sz w:val="24"/>
          <w:szCs w:val="24"/>
        </w:rPr>
        <w:t>доку</w:t>
      </w:r>
      <w:r>
        <w:rPr>
          <w:rFonts w:ascii="Times New Roman" w:hAnsi="Times New Roman"/>
          <w:sz w:val="24"/>
          <w:szCs w:val="24"/>
        </w:rPr>
        <w:t xml:space="preserve">ментов администрации поселения </w:t>
      </w:r>
      <w:r w:rsidR="009F0D7F" w:rsidRPr="004F714C">
        <w:rPr>
          <w:rFonts w:ascii="Times New Roman" w:hAnsi="Times New Roman"/>
          <w:sz w:val="24"/>
          <w:szCs w:val="24"/>
        </w:rPr>
        <w:t xml:space="preserve">сформированы архивные фонды, которые в свою очередь передаются в архивный отдел администрации Октябрьского района и являются неотъемлемой частью Архивного фонда Российской Федерации. </w:t>
      </w:r>
    </w:p>
    <w:p w:rsidR="009F0D7F" w:rsidRPr="004F714C" w:rsidRDefault="009F0D7F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714C">
        <w:rPr>
          <w:rFonts w:ascii="Times New Roman" w:hAnsi="Times New Roman"/>
          <w:sz w:val="24"/>
          <w:szCs w:val="24"/>
        </w:rPr>
        <w:t>Работает постоянно действующая экспертная комиссия с целью проведения экспертизы ценности текущей документации.</w:t>
      </w:r>
    </w:p>
    <w:p w:rsidR="00B70E6D" w:rsidRPr="00E14A92" w:rsidRDefault="009D09CB" w:rsidP="00B70E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5E342A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B70E6D" w:rsidRPr="00E14A92">
        <w:rPr>
          <w:rFonts w:ascii="Times New Roman" w:hAnsi="Times New Roman"/>
          <w:color w:val="000000" w:themeColor="text1"/>
          <w:sz w:val="24"/>
          <w:szCs w:val="24"/>
        </w:rPr>
        <w:t xml:space="preserve"> году сданы дела по</w:t>
      </w:r>
      <w:r w:rsidR="005E342A">
        <w:rPr>
          <w:rFonts w:ascii="Times New Roman" w:hAnsi="Times New Roman"/>
          <w:color w:val="000000" w:themeColor="text1"/>
          <w:sz w:val="24"/>
          <w:szCs w:val="24"/>
        </w:rPr>
        <w:t>стоянного срока хранения за 2016</w:t>
      </w:r>
      <w:r w:rsidR="00B70E6D" w:rsidRPr="00E14A92">
        <w:rPr>
          <w:rFonts w:ascii="Times New Roman" w:hAnsi="Times New Roman"/>
          <w:color w:val="000000" w:themeColor="text1"/>
          <w:sz w:val="24"/>
          <w:szCs w:val="24"/>
        </w:rPr>
        <w:t xml:space="preserve"> год (описи № 5, № 6).</w:t>
      </w:r>
    </w:p>
    <w:p w:rsidR="00B70E6D" w:rsidRPr="00E14A92" w:rsidRDefault="00B70E6D" w:rsidP="00B70E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A92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Сформированы дела и сданы описи дел постоянного срока хранения за </w:t>
      </w:r>
      <w:r w:rsidR="005E342A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Pr="00E14A92">
        <w:rPr>
          <w:rFonts w:ascii="Times New Roman" w:hAnsi="Times New Roman"/>
          <w:color w:val="000000" w:themeColor="text1"/>
          <w:sz w:val="24"/>
          <w:szCs w:val="24"/>
        </w:rPr>
        <w:t xml:space="preserve"> годы (описи № 2, 5, 6)</w:t>
      </w:r>
    </w:p>
    <w:p w:rsidR="00B70E6D" w:rsidRPr="004F714C" w:rsidRDefault="00B70E6D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D87" w:rsidRPr="00D96C76" w:rsidRDefault="00397D87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0D7F" w:rsidRPr="00FB6AE9" w:rsidRDefault="009F0D7F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6AE9">
        <w:rPr>
          <w:rFonts w:ascii="Times New Roman" w:hAnsi="Times New Roman"/>
          <w:b/>
          <w:sz w:val="24"/>
          <w:szCs w:val="24"/>
        </w:rPr>
        <w:t>1</w:t>
      </w:r>
      <w:r w:rsidR="004251F9">
        <w:rPr>
          <w:rFonts w:ascii="Times New Roman" w:hAnsi="Times New Roman"/>
          <w:b/>
          <w:sz w:val="24"/>
          <w:szCs w:val="24"/>
        </w:rPr>
        <w:t>5</w:t>
      </w:r>
      <w:r w:rsidRPr="00FB6AE9">
        <w:rPr>
          <w:rFonts w:ascii="Times New Roman" w:hAnsi="Times New Roman"/>
          <w:b/>
          <w:sz w:val="24"/>
          <w:szCs w:val="24"/>
        </w:rPr>
        <w:t>. Участие в организации деятельности по сбору (в том числе раздельному сбору), транспортированию твердых коммунальных отходов.</w:t>
      </w:r>
    </w:p>
    <w:p w:rsidR="0057745C" w:rsidRDefault="0057745C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5C9" w:rsidRPr="00FB6AE9" w:rsidRDefault="00B235C9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На территории сельского поселения Каменное вывоз мусора о</w:t>
      </w:r>
      <w:r w:rsidR="00F27E91" w:rsidRPr="0041736C">
        <w:rPr>
          <w:rFonts w:ascii="Times New Roman" w:hAnsi="Times New Roman"/>
          <w:sz w:val="24"/>
          <w:szCs w:val="24"/>
        </w:rPr>
        <w:t>существляется  АО «</w:t>
      </w:r>
      <w:proofErr w:type="spellStart"/>
      <w:r w:rsidR="00F27E91" w:rsidRPr="0041736C">
        <w:rPr>
          <w:rFonts w:ascii="Times New Roman" w:hAnsi="Times New Roman"/>
          <w:sz w:val="24"/>
          <w:szCs w:val="24"/>
        </w:rPr>
        <w:t>Югра-Экология</w:t>
      </w:r>
      <w:proofErr w:type="spellEnd"/>
      <w:r w:rsidR="00F27E91" w:rsidRPr="0041736C">
        <w:rPr>
          <w:rFonts w:ascii="Times New Roman" w:hAnsi="Times New Roman"/>
          <w:sz w:val="24"/>
          <w:szCs w:val="24"/>
        </w:rPr>
        <w:t>»</w:t>
      </w:r>
      <w:proofErr w:type="gramStart"/>
      <w:r w:rsidRPr="0041736C">
        <w:rPr>
          <w:rFonts w:ascii="Times New Roman" w:hAnsi="Times New Roman"/>
          <w:sz w:val="24"/>
          <w:szCs w:val="24"/>
        </w:rPr>
        <w:t>.</w:t>
      </w:r>
      <w:proofErr w:type="gramEnd"/>
      <w:r w:rsidRPr="004173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2689" w:rsidRPr="0041736C">
        <w:rPr>
          <w:rFonts w:ascii="Times New Roman" w:hAnsi="Times New Roman"/>
          <w:sz w:val="24"/>
          <w:szCs w:val="24"/>
        </w:rPr>
        <w:t xml:space="preserve">В с. Каменное круглогодично  мусор вывозится по </w:t>
      </w:r>
      <w:r w:rsidR="00102689">
        <w:rPr>
          <w:rFonts w:ascii="Times New Roman" w:hAnsi="Times New Roman"/>
          <w:sz w:val="24"/>
          <w:szCs w:val="24"/>
        </w:rPr>
        <w:t>четвергам</w:t>
      </w:r>
      <w:r w:rsidR="00102689" w:rsidRPr="0041736C">
        <w:rPr>
          <w:rFonts w:ascii="Times New Roman" w:hAnsi="Times New Roman"/>
          <w:sz w:val="24"/>
          <w:szCs w:val="24"/>
        </w:rPr>
        <w:t xml:space="preserve"> мусоровозом АО «</w:t>
      </w:r>
      <w:proofErr w:type="spellStart"/>
      <w:r w:rsidR="00102689" w:rsidRPr="0041736C">
        <w:rPr>
          <w:rFonts w:ascii="Times New Roman" w:hAnsi="Times New Roman"/>
          <w:sz w:val="24"/>
          <w:szCs w:val="24"/>
        </w:rPr>
        <w:t>Югра-Экология</w:t>
      </w:r>
      <w:proofErr w:type="spellEnd"/>
      <w:r w:rsidR="00102689" w:rsidRPr="0041736C">
        <w:rPr>
          <w:rFonts w:ascii="Times New Roman" w:hAnsi="Times New Roman"/>
          <w:sz w:val="24"/>
          <w:szCs w:val="24"/>
        </w:rPr>
        <w:t>»</w:t>
      </w:r>
      <w:r w:rsidR="00102689">
        <w:rPr>
          <w:rFonts w:ascii="Times New Roman" w:hAnsi="Times New Roman"/>
          <w:sz w:val="24"/>
          <w:szCs w:val="24"/>
        </w:rPr>
        <w:t>.</w:t>
      </w:r>
      <w:proofErr w:type="gramEnd"/>
      <w:r w:rsidR="001026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2689">
        <w:rPr>
          <w:rFonts w:ascii="Times New Roman" w:hAnsi="Times New Roman"/>
          <w:sz w:val="24"/>
          <w:szCs w:val="24"/>
        </w:rPr>
        <w:t>В</w:t>
      </w:r>
      <w:proofErr w:type="gramEnd"/>
      <w:r w:rsidR="00102689">
        <w:rPr>
          <w:rFonts w:ascii="Times New Roman" w:hAnsi="Times New Roman"/>
          <w:sz w:val="24"/>
          <w:szCs w:val="24"/>
        </w:rPr>
        <w:t xml:space="preserve"> </w:t>
      </w:r>
      <w:r w:rsidRPr="0041736C">
        <w:rPr>
          <w:rFonts w:ascii="Times New Roman" w:hAnsi="Times New Roman"/>
          <w:sz w:val="24"/>
          <w:szCs w:val="24"/>
        </w:rPr>
        <w:t>с. Пальяново</w:t>
      </w:r>
      <w:r w:rsidR="00F27E91" w:rsidRPr="0041736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8C78D0">
        <w:rPr>
          <w:rFonts w:ascii="Times New Roman" w:hAnsi="Times New Roman"/>
          <w:sz w:val="24"/>
          <w:szCs w:val="24"/>
        </w:rPr>
        <w:t>весна</w:t>
      </w:r>
      <w:proofErr w:type="gramEnd"/>
      <w:r w:rsidR="008C78D0">
        <w:rPr>
          <w:rFonts w:ascii="Times New Roman" w:hAnsi="Times New Roman"/>
          <w:sz w:val="24"/>
          <w:szCs w:val="24"/>
        </w:rPr>
        <w:t xml:space="preserve"> - осень</w:t>
      </w:r>
      <w:r w:rsidR="00F27E91" w:rsidRPr="0041736C">
        <w:rPr>
          <w:rFonts w:ascii="Times New Roman" w:hAnsi="Times New Roman"/>
          <w:sz w:val="24"/>
          <w:szCs w:val="24"/>
        </w:rPr>
        <w:t xml:space="preserve"> мусор свозится на площадку ТБО)</w:t>
      </w:r>
      <w:r w:rsidRPr="0041736C">
        <w:rPr>
          <w:rFonts w:ascii="Times New Roman" w:hAnsi="Times New Roman"/>
          <w:sz w:val="24"/>
          <w:szCs w:val="24"/>
        </w:rPr>
        <w:t xml:space="preserve"> для п</w:t>
      </w:r>
      <w:r w:rsidR="00102689">
        <w:rPr>
          <w:rFonts w:ascii="Times New Roman" w:hAnsi="Times New Roman"/>
          <w:sz w:val="24"/>
          <w:szCs w:val="24"/>
        </w:rPr>
        <w:t xml:space="preserve">риема </w:t>
      </w:r>
      <w:r w:rsidR="00102689">
        <w:rPr>
          <w:rFonts w:ascii="Times New Roman" w:hAnsi="Times New Roman"/>
          <w:sz w:val="24"/>
          <w:szCs w:val="24"/>
        </w:rPr>
        <w:lastRenderedPageBreak/>
        <w:t>мусора. В зимний период (</w:t>
      </w:r>
      <w:r w:rsidR="008C78D0">
        <w:rPr>
          <w:rFonts w:ascii="Times New Roman" w:hAnsi="Times New Roman"/>
          <w:sz w:val="24"/>
          <w:szCs w:val="24"/>
        </w:rPr>
        <w:t xml:space="preserve">по зимнику) </w:t>
      </w:r>
      <w:r w:rsidR="00102689">
        <w:rPr>
          <w:rFonts w:ascii="Times New Roman" w:hAnsi="Times New Roman"/>
          <w:sz w:val="24"/>
          <w:szCs w:val="24"/>
        </w:rPr>
        <w:t xml:space="preserve"> мусор вывозится </w:t>
      </w:r>
      <w:r w:rsidR="008C78D0">
        <w:rPr>
          <w:rFonts w:ascii="Times New Roman" w:hAnsi="Times New Roman"/>
          <w:sz w:val="24"/>
          <w:szCs w:val="24"/>
        </w:rPr>
        <w:t xml:space="preserve">с площадки ТБО </w:t>
      </w:r>
      <w:r w:rsidRPr="0041736C">
        <w:rPr>
          <w:rFonts w:ascii="Times New Roman" w:hAnsi="Times New Roman"/>
          <w:sz w:val="24"/>
          <w:szCs w:val="24"/>
        </w:rPr>
        <w:t xml:space="preserve"> мусоровозом АО «</w:t>
      </w:r>
      <w:proofErr w:type="spellStart"/>
      <w:r w:rsidRPr="0041736C">
        <w:rPr>
          <w:rFonts w:ascii="Times New Roman" w:hAnsi="Times New Roman"/>
          <w:sz w:val="24"/>
          <w:szCs w:val="24"/>
        </w:rPr>
        <w:t>Югра-Экология</w:t>
      </w:r>
      <w:proofErr w:type="spellEnd"/>
      <w:r w:rsidRPr="0041736C">
        <w:rPr>
          <w:rFonts w:ascii="Times New Roman" w:hAnsi="Times New Roman"/>
          <w:sz w:val="24"/>
          <w:szCs w:val="24"/>
        </w:rPr>
        <w:t xml:space="preserve">». </w:t>
      </w:r>
    </w:p>
    <w:p w:rsidR="009F0D7F" w:rsidRPr="00FB6AE9" w:rsidRDefault="009F0D7F" w:rsidP="009F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55BB" w:rsidRPr="0041736C" w:rsidRDefault="00F355BB" w:rsidP="00F355B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55BB">
        <w:rPr>
          <w:rFonts w:ascii="Times New Roman" w:hAnsi="Times New Roman"/>
          <w:b/>
          <w:sz w:val="24"/>
          <w:szCs w:val="24"/>
        </w:rPr>
        <w:t>1</w:t>
      </w:r>
      <w:r w:rsidR="004251F9">
        <w:rPr>
          <w:rFonts w:ascii="Times New Roman" w:hAnsi="Times New Roman"/>
          <w:b/>
          <w:sz w:val="24"/>
          <w:szCs w:val="24"/>
        </w:rPr>
        <w:t>6</w:t>
      </w:r>
      <w:r w:rsidRPr="00F355BB">
        <w:rPr>
          <w:rFonts w:ascii="Times New Roman" w:hAnsi="Times New Roman"/>
          <w:b/>
          <w:sz w:val="24"/>
          <w:szCs w:val="24"/>
        </w:rPr>
        <w:t xml:space="preserve">.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</w:t>
      </w:r>
      <w:r w:rsidRPr="0041736C">
        <w:rPr>
          <w:rFonts w:ascii="Times New Roman" w:hAnsi="Times New Roman"/>
          <w:b/>
          <w:sz w:val="24"/>
          <w:szCs w:val="24"/>
        </w:rPr>
        <w:t>территорий, расположенных в границах населенных пунктов поселения.</w:t>
      </w:r>
    </w:p>
    <w:p w:rsidR="00F355BB" w:rsidRPr="0041736C" w:rsidRDefault="00F355BB" w:rsidP="00F35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5EED" w:rsidRPr="0041736C" w:rsidRDefault="00B235C9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 xml:space="preserve">В целях благоустройства территории сельского поселения </w:t>
      </w:r>
      <w:proofErr w:type="gramStart"/>
      <w:r w:rsidRPr="0041736C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41736C">
        <w:rPr>
          <w:rFonts w:ascii="Times New Roman" w:hAnsi="Times New Roman"/>
          <w:sz w:val="24"/>
          <w:szCs w:val="24"/>
        </w:rPr>
        <w:t xml:space="preserve"> проводился месячник по благоустройству и санитарной очистке территории сел, в план мероприятий которого были включены вопросы проведения общепоселковых субботников, уборки придорожных кюветов, стихийных свалок, береговой зоны</w:t>
      </w:r>
      <w:r w:rsidR="00837AA9" w:rsidRPr="0041736C">
        <w:rPr>
          <w:rFonts w:ascii="Times New Roman" w:hAnsi="Times New Roman"/>
          <w:sz w:val="24"/>
          <w:szCs w:val="24"/>
        </w:rPr>
        <w:t>, кладбища</w:t>
      </w:r>
      <w:r w:rsidRPr="0041736C">
        <w:rPr>
          <w:rFonts w:ascii="Times New Roman" w:hAnsi="Times New Roman"/>
          <w:sz w:val="24"/>
          <w:szCs w:val="24"/>
        </w:rPr>
        <w:t>.</w:t>
      </w:r>
      <w:r w:rsidR="009A0A86" w:rsidRPr="0041736C">
        <w:rPr>
          <w:rFonts w:ascii="Times New Roman" w:hAnsi="Times New Roman"/>
          <w:sz w:val="24"/>
          <w:szCs w:val="24"/>
        </w:rPr>
        <w:t xml:space="preserve"> </w:t>
      </w:r>
    </w:p>
    <w:p w:rsidR="00C94D61" w:rsidRPr="0041736C" w:rsidRDefault="009A0A86" w:rsidP="00C94D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 xml:space="preserve">В </w:t>
      </w:r>
      <w:r w:rsidR="00C94D61" w:rsidRPr="0041736C">
        <w:rPr>
          <w:rFonts w:ascii="Times New Roman" w:hAnsi="Times New Roman"/>
          <w:sz w:val="24"/>
          <w:szCs w:val="24"/>
        </w:rPr>
        <w:t xml:space="preserve">сельском поселении </w:t>
      </w:r>
      <w:proofErr w:type="gramStart"/>
      <w:r w:rsidR="00C94D61" w:rsidRPr="0041736C">
        <w:rPr>
          <w:rFonts w:ascii="Times New Roman" w:hAnsi="Times New Roman"/>
          <w:sz w:val="24"/>
          <w:szCs w:val="24"/>
        </w:rPr>
        <w:t>Каменное</w:t>
      </w:r>
      <w:proofErr w:type="gramEnd"/>
      <w:r w:rsidR="00C94D61" w:rsidRPr="0041736C">
        <w:rPr>
          <w:rFonts w:ascii="Times New Roman" w:hAnsi="Times New Roman"/>
          <w:sz w:val="24"/>
          <w:szCs w:val="24"/>
        </w:rPr>
        <w:t xml:space="preserve"> в с. Каменное и с. Пальяново в </w:t>
      </w:r>
      <w:r w:rsidR="00FA5EED" w:rsidRPr="0041736C">
        <w:rPr>
          <w:rFonts w:ascii="Times New Roman" w:hAnsi="Times New Roman"/>
          <w:sz w:val="24"/>
          <w:szCs w:val="24"/>
        </w:rPr>
        <w:t xml:space="preserve"> Апреле</w:t>
      </w:r>
      <w:r w:rsidRPr="0041736C">
        <w:rPr>
          <w:rFonts w:ascii="Times New Roman" w:hAnsi="Times New Roman"/>
          <w:sz w:val="24"/>
          <w:szCs w:val="24"/>
        </w:rPr>
        <w:t xml:space="preserve"> 2021г  был   проведен</w:t>
      </w:r>
      <w:r w:rsidR="00B235C9" w:rsidRPr="0041736C">
        <w:rPr>
          <w:rFonts w:ascii="Times New Roman" w:hAnsi="Times New Roman"/>
          <w:sz w:val="24"/>
          <w:szCs w:val="24"/>
        </w:rPr>
        <w:t xml:space="preserve"> </w:t>
      </w:r>
      <w:r w:rsidRPr="0041736C">
        <w:rPr>
          <w:rFonts w:ascii="Times New Roman" w:hAnsi="Times New Roman"/>
          <w:sz w:val="24"/>
          <w:szCs w:val="24"/>
        </w:rPr>
        <w:t xml:space="preserve"> первый субботник по  очистке</w:t>
      </w:r>
      <w:r w:rsidR="00B235C9" w:rsidRPr="0041736C">
        <w:rPr>
          <w:rFonts w:ascii="Times New Roman" w:hAnsi="Times New Roman"/>
          <w:sz w:val="24"/>
          <w:szCs w:val="24"/>
        </w:rPr>
        <w:t xml:space="preserve"> придомовых территорий</w:t>
      </w:r>
      <w:r w:rsidRPr="0041736C">
        <w:rPr>
          <w:rFonts w:ascii="Times New Roman" w:hAnsi="Times New Roman"/>
          <w:sz w:val="24"/>
          <w:szCs w:val="24"/>
        </w:rPr>
        <w:t xml:space="preserve">, и общественных территорий </w:t>
      </w:r>
      <w:r w:rsidR="00B235C9" w:rsidRPr="0041736C">
        <w:rPr>
          <w:rFonts w:ascii="Times New Roman" w:hAnsi="Times New Roman"/>
          <w:sz w:val="24"/>
          <w:szCs w:val="24"/>
        </w:rPr>
        <w:t xml:space="preserve"> от мусора.</w:t>
      </w:r>
      <w:r w:rsidR="00C94D61" w:rsidRPr="0041736C">
        <w:rPr>
          <w:rFonts w:ascii="Times New Roman" w:hAnsi="Times New Roman"/>
          <w:sz w:val="24"/>
          <w:szCs w:val="24"/>
        </w:rPr>
        <w:t xml:space="preserve"> В субботнике приняли участие работники МБУ ЦКБО «Северная Звезда», работники администрации, работники ЦЗН и жители населенных пунктов. </w:t>
      </w:r>
    </w:p>
    <w:p w:rsidR="00C94D61" w:rsidRPr="0041736C" w:rsidRDefault="00B235C9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 xml:space="preserve"> </w:t>
      </w:r>
      <w:r w:rsidR="00FA5EED" w:rsidRPr="0041736C">
        <w:rPr>
          <w:rFonts w:ascii="Times New Roman" w:hAnsi="Times New Roman"/>
          <w:sz w:val="24"/>
          <w:szCs w:val="24"/>
        </w:rPr>
        <w:t>А также</w:t>
      </w:r>
      <w:r w:rsidR="00C94D61" w:rsidRPr="0041736C">
        <w:rPr>
          <w:rFonts w:ascii="Times New Roman" w:hAnsi="Times New Roman"/>
          <w:sz w:val="24"/>
          <w:szCs w:val="24"/>
        </w:rPr>
        <w:t xml:space="preserve"> </w:t>
      </w:r>
      <w:r w:rsidR="009A0A86" w:rsidRPr="0041736C">
        <w:rPr>
          <w:rFonts w:ascii="Times New Roman" w:hAnsi="Times New Roman"/>
          <w:sz w:val="24"/>
          <w:szCs w:val="24"/>
        </w:rPr>
        <w:t xml:space="preserve"> проводился общественно</w:t>
      </w:r>
      <w:r w:rsidR="00C94D61" w:rsidRPr="0041736C">
        <w:rPr>
          <w:rFonts w:ascii="Times New Roman" w:hAnsi="Times New Roman"/>
          <w:sz w:val="24"/>
          <w:szCs w:val="24"/>
        </w:rPr>
        <w:t>-</w:t>
      </w:r>
      <w:r w:rsidR="009A0A86" w:rsidRPr="0041736C">
        <w:rPr>
          <w:rFonts w:ascii="Times New Roman" w:hAnsi="Times New Roman"/>
          <w:sz w:val="24"/>
          <w:szCs w:val="24"/>
        </w:rPr>
        <w:t>всероссийский субботник  по очистке памятников В.О.</w:t>
      </w:r>
      <w:proofErr w:type="gramStart"/>
      <w:r w:rsidR="009A0A86" w:rsidRPr="0041736C">
        <w:rPr>
          <w:rFonts w:ascii="Times New Roman" w:hAnsi="Times New Roman"/>
          <w:sz w:val="24"/>
          <w:szCs w:val="24"/>
        </w:rPr>
        <w:t>В</w:t>
      </w:r>
      <w:proofErr w:type="gramEnd"/>
      <w:r w:rsidR="009A0A86" w:rsidRPr="0041736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9A0A86" w:rsidRPr="0041736C">
        <w:rPr>
          <w:rFonts w:ascii="Times New Roman" w:hAnsi="Times New Roman"/>
          <w:sz w:val="24"/>
          <w:szCs w:val="24"/>
        </w:rPr>
        <w:t>территорий</w:t>
      </w:r>
      <w:proofErr w:type="gramEnd"/>
      <w:r w:rsidR="009A0A86" w:rsidRPr="0041736C">
        <w:rPr>
          <w:rFonts w:ascii="Times New Roman" w:hAnsi="Times New Roman"/>
          <w:sz w:val="24"/>
          <w:szCs w:val="24"/>
        </w:rPr>
        <w:t xml:space="preserve"> д</w:t>
      </w:r>
      <w:r w:rsidR="00C94D61" w:rsidRPr="0041736C">
        <w:rPr>
          <w:rFonts w:ascii="Times New Roman" w:hAnsi="Times New Roman"/>
          <w:sz w:val="24"/>
          <w:szCs w:val="24"/>
        </w:rPr>
        <w:t>етских игровых площадок, ремонт</w:t>
      </w:r>
      <w:r w:rsidR="009A0A86" w:rsidRPr="0041736C">
        <w:rPr>
          <w:rFonts w:ascii="Times New Roman" w:hAnsi="Times New Roman"/>
          <w:sz w:val="24"/>
          <w:szCs w:val="24"/>
        </w:rPr>
        <w:t xml:space="preserve"> тротуаров. В субботнике приняли участие работники МБУ ЦКБО «Северная Зве</w:t>
      </w:r>
      <w:r w:rsidR="00C94D61" w:rsidRPr="0041736C">
        <w:rPr>
          <w:rFonts w:ascii="Times New Roman" w:hAnsi="Times New Roman"/>
          <w:sz w:val="24"/>
          <w:szCs w:val="24"/>
        </w:rPr>
        <w:t>зда», работники а</w:t>
      </w:r>
      <w:r w:rsidR="009A0A86" w:rsidRPr="0041736C">
        <w:rPr>
          <w:rFonts w:ascii="Times New Roman" w:hAnsi="Times New Roman"/>
          <w:sz w:val="24"/>
          <w:szCs w:val="24"/>
        </w:rPr>
        <w:t xml:space="preserve">дминистрации, работники ЦЗН и жители населенных пунктов. </w:t>
      </w:r>
    </w:p>
    <w:p w:rsidR="00C94D61" w:rsidRPr="0041736C" w:rsidRDefault="00C94D61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В Мае</w:t>
      </w:r>
      <w:r w:rsidR="009A0A86" w:rsidRPr="0041736C">
        <w:rPr>
          <w:rFonts w:ascii="Times New Roman" w:hAnsi="Times New Roman"/>
          <w:sz w:val="24"/>
          <w:szCs w:val="24"/>
        </w:rPr>
        <w:t xml:space="preserve"> 2021г проводился субботник по уборке территории села Пальяново. </w:t>
      </w:r>
      <w:r w:rsidRPr="0041736C">
        <w:rPr>
          <w:rFonts w:ascii="Times New Roman" w:hAnsi="Times New Roman"/>
          <w:sz w:val="24"/>
          <w:szCs w:val="24"/>
        </w:rPr>
        <w:t>Принимали участие работники администрации, работники ЦЗН и работники МБУ ЦКБО «Северная Звезда».</w:t>
      </w:r>
    </w:p>
    <w:p w:rsidR="009A0A86" w:rsidRPr="0041736C" w:rsidRDefault="00C94D61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В Июне</w:t>
      </w:r>
      <w:r w:rsidR="009A0A86" w:rsidRPr="0041736C">
        <w:rPr>
          <w:rFonts w:ascii="Times New Roman" w:hAnsi="Times New Roman"/>
          <w:sz w:val="24"/>
          <w:szCs w:val="24"/>
        </w:rPr>
        <w:t xml:space="preserve"> 2021 г был организован субботник «Мой чистый </w:t>
      </w:r>
      <w:proofErr w:type="spellStart"/>
      <w:r w:rsidR="009A0A86" w:rsidRPr="0041736C">
        <w:rPr>
          <w:rFonts w:ascii="Times New Roman" w:hAnsi="Times New Roman"/>
          <w:sz w:val="24"/>
          <w:szCs w:val="24"/>
        </w:rPr>
        <w:t>дом-Югра</w:t>
      </w:r>
      <w:proofErr w:type="spellEnd"/>
      <w:r w:rsidR="009A0A86" w:rsidRPr="0041736C">
        <w:rPr>
          <w:rFonts w:ascii="Times New Roman" w:hAnsi="Times New Roman"/>
          <w:sz w:val="24"/>
          <w:szCs w:val="24"/>
        </w:rPr>
        <w:t>» в рамках XVIII международной экологической акции «Спасти и сохранить»</w:t>
      </w:r>
      <w:r w:rsidR="00FA5EED" w:rsidRPr="0041736C">
        <w:rPr>
          <w:rFonts w:ascii="Times New Roman" w:hAnsi="Times New Roman"/>
          <w:sz w:val="24"/>
          <w:szCs w:val="24"/>
        </w:rPr>
        <w:t xml:space="preserve">, проводился на придомовой территории по адресу ул. </w:t>
      </w:r>
      <w:proofErr w:type="gramStart"/>
      <w:r w:rsidR="00FA5EED" w:rsidRPr="0041736C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FA5EED" w:rsidRPr="0041736C">
        <w:rPr>
          <w:rFonts w:ascii="Times New Roman" w:hAnsi="Times New Roman"/>
          <w:sz w:val="24"/>
          <w:szCs w:val="24"/>
        </w:rPr>
        <w:t xml:space="preserve"> д.18 с. Пальяново.</w:t>
      </w:r>
      <w:r w:rsidRPr="0041736C">
        <w:rPr>
          <w:rFonts w:ascii="Times New Roman" w:hAnsi="Times New Roman"/>
          <w:sz w:val="24"/>
          <w:szCs w:val="24"/>
        </w:rPr>
        <w:t xml:space="preserve"> Принимали участие жители придомовой территории. Убирали территорию, ремонтировали тротуар, ремонтировали забор.</w:t>
      </w:r>
    </w:p>
    <w:p w:rsidR="00FA5EED" w:rsidRPr="0041736C" w:rsidRDefault="00C94D61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 xml:space="preserve">В Июне 2021г  был </w:t>
      </w:r>
      <w:r w:rsidR="00FA5EED" w:rsidRPr="0041736C">
        <w:rPr>
          <w:rFonts w:ascii="Times New Roman" w:hAnsi="Times New Roman"/>
          <w:sz w:val="24"/>
          <w:szCs w:val="24"/>
        </w:rPr>
        <w:t>проведен субботник в рамках акции «Чистый берег» в с. Пальяново, жителями населенного пункта, работниками администрации с/</w:t>
      </w:r>
      <w:proofErr w:type="spellStart"/>
      <w:proofErr w:type="gramStart"/>
      <w:r w:rsidR="00FA5EED" w:rsidRPr="0041736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FA5EED" w:rsidRPr="0041736C">
        <w:rPr>
          <w:rFonts w:ascii="Times New Roman" w:hAnsi="Times New Roman"/>
          <w:sz w:val="24"/>
          <w:szCs w:val="24"/>
        </w:rPr>
        <w:t xml:space="preserve"> Каменное.</w:t>
      </w:r>
    </w:p>
    <w:p w:rsidR="00FA5EED" w:rsidRPr="0041736C" w:rsidRDefault="00C94D61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В  Июне</w:t>
      </w:r>
      <w:r w:rsidR="00FA5EED" w:rsidRPr="0041736C">
        <w:rPr>
          <w:rFonts w:ascii="Times New Roman" w:hAnsi="Times New Roman"/>
          <w:sz w:val="24"/>
          <w:szCs w:val="24"/>
        </w:rPr>
        <w:t xml:space="preserve"> 2021г проводился субботник по благоустройству территории кладбища в с. </w:t>
      </w:r>
      <w:proofErr w:type="gramStart"/>
      <w:r w:rsidR="00FA5EED" w:rsidRPr="0041736C">
        <w:rPr>
          <w:rFonts w:ascii="Times New Roman" w:hAnsi="Times New Roman"/>
          <w:sz w:val="24"/>
          <w:szCs w:val="24"/>
        </w:rPr>
        <w:t>Каменное</w:t>
      </w:r>
      <w:proofErr w:type="gramEnd"/>
      <w:r w:rsidR="00FA5EED" w:rsidRPr="0041736C">
        <w:rPr>
          <w:rFonts w:ascii="Times New Roman" w:hAnsi="Times New Roman"/>
          <w:sz w:val="24"/>
          <w:szCs w:val="24"/>
        </w:rPr>
        <w:t>. Принимали участие МБУ ЦКБ</w:t>
      </w:r>
      <w:r w:rsidRPr="0041736C">
        <w:rPr>
          <w:rFonts w:ascii="Times New Roman" w:hAnsi="Times New Roman"/>
          <w:sz w:val="24"/>
          <w:szCs w:val="24"/>
        </w:rPr>
        <w:t>О «Северная Звезда», работники а</w:t>
      </w:r>
      <w:r w:rsidR="00FA5EED" w:rsidRPr="0041736C">
        <w:rPr>
          <w:rFonts w:ascii="Times New Roman" w:hAnsi="Times New Roman"/>
          <w:sz w:val="24"/>
          <w:szCs w:val="24"/>
        </w:rPr>
        <w:t>дминистрации, работники ЦЗН и жители населенного пункта.</w:t>
      </w:r>
    </w:p>
    <w:p w:rsidR="00FA5EED" w:rsidRPr="0041736C" w:rsidRDefault="00C94D61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В Июне</w:t>
      </w:r>
      <w:r w:rsidR="00FA5EED" w:rsidRPr="0041736C">
        <w:rPr>
          <w:rFonts w:ascii="Times New Roman" w:hAnsi="Times New Roman"/>
          <w:sz w:val="24"/>
          <w:szCs w:val="24"/>
        </w:rPr>
        <w:t xml:space="preserve"> 2021г был проведен субботник в рамках акции «Чистый берег» в с. Каменное, жителями населенного пункта, работниками администрации с/</w:t>
      </w:r>
      <w:proofErr w:type="spellStart"/>
      <w:proofErr w:type="gramStart"/>
      <w:r w:rsidR="00FA5EED" w:rsidRPr="0041736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FA5EED" w:rsidRPr="0041736C">
        <w:rPr>
          <w:rFonts w:ascii="Times New Roman" w:hAnsi="Times New Roman"/>
          <w:sz w:val="24"/>
          <w:szCs w:val="24"/>
        </w:rPr>
        <w:t xml:space="preserve"> Каменное.</w:t>
      </w:r>
    </w:p>
    <w:p w:rsidR="00FA5EED" w:rsidRPr="0041736C" w:rsidRDefault="00C94D61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В Сентябре</w:t>
      </w:r>
      <w:r w:rsidR="00FA5EED" w:rsidRPr="0041736C">
        <w:rPr>
          <w:rFonts w:ascii="Times New Roman" w:hAnsi="Times New Roman"/>
          <w:sz w:val="24"/>
          <w:szCs w:val="24"/>
        </w:rPr>
        <w:t xml:space="preserve"> 2021г  в сельском поселении </w:t>
      </w:r>
      <w:proofErr w:type="gramStart"/>
      <w:r w:rsidR="00FA5EED" w:rsidRPr="0041736C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41736C">
        <w:rPr>
          <w:rFonts w:ascii="Times New Roman" w:hAnsi="Times New Roman"/>
          <w:sz w:val="24"/>
          <w:szCs w:val="24"/>
        </w:rPr>
        <w:t>:</w:t>
      </w:r>
      <w:r w:rsidR="00FA5EED" w:rsidRPr="0041736C">
        <w:rPr>
          <w:rFonts w:ascii="Times New Roman" w:hAnsi="Times New Roman"/>
          <w:sz w:val="24"/>
          <w:szCs w:val="24"/>
        </w:rPr>
        <w:t xml:space="preserve">  в с. Каменное и с. Пальяново проводился субботник в рамках Общероссийской акции по уборке водоемов и их берегов «Вода России».  В суббот</w:t>
      </w:r>
      <w:r w:rsidRPr="0041736C">
        <w:rPr>
          <w:rFonts w:ascii="Times New Roman" w:hAnsi="Times New Roman"/>
          <w:sz w:val="24"/>
          <w:szCs w:val="24"/>
        </w:rPr>
        <w:t>нике приняли участие работники а</w:t>
      </w:r>
      <w:r w:rsidR="00FA5EED" w:rsidRPr="0041736C">
        <w:rPr>
          <w:rFonts w:ascii="Times New Roman" w:hAnsi="Times New Roman"/>
          <w:sz w:val="24"/>
          <w:szCs w:val="24"/>
        </w:rPr>
        <w:t>дминистрации</w:t>
      </w:r>
      <w:r w:rsidR="009B7B6F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9B7B6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9B7B6F">
        <w:rPr>
          <w:rFonts w:ascii="Times New Roman" w:hAnsi="Times New Roman"/>
          <w:sz w:val="24"/>
          <w:szCs w:val="24"/>
        </w:rPr>
        <w:t xml:space="preserve"> Каменное</w:t>
      </w:r>
      <w:r w:rsidR="00FA5EED" w:rsidRPr="0041736C">
        <w:rPr>
          <w:rFonts w:ascii="Times New Roman" w:hAnsi="Times New Roman"/>
          <w:sz w:val="24"/>
          <w:szCs w:val="24"/>
        </w:rPr>
        <w:t>.</w:t>
      </w:r>
    </w:p>
    <w:p w:rsidR="00B235C9" w:rsidRPr="0041736C" w:rsidRDefault="00B235C9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Организованы работы по уборке территории существующих памятников, высажены цветы.</w:t>
      </w:r>
    </w:p>
    <w:p w:rsidR="00B235C9" w:rsidRPr="0041736C" w:rsidRDefault="00B235C9" w:rsidP="00B235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 xml:space="preserve">На территории поселения проведена инвентаризация всех дворовых и общественных территорий. </w:t>
      </w:r>
    </w:p>
    <w:p w:rsidR="00B235C9" w:rsidRPr="00F567A6" w:rsidRDefault="00B235C9" w:rsidP="00B235C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7745C" w:rsidRDefault="0057745C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00614" w:rsidRPr="00DB25EB" w:rsidRDefault="00124357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1</w:t>
      </w:r>
      <w:r w:rsidR="004251F9">
        <w:rPr>
          <w:rFonts w:ascii="Times New Roman" w:hAnsi="Times New Roman"/>
          <w:b/>
          <w:sz w:val="24"/>
          <w:szCs w:val="24"/>
        </w:rPr>
        <w:t>7</w:t>
      </w:r>
      <w:r w:rsidRPr="00DB25EB">
        <w:rPr>
          <w:rFonts w:ascii="Times New Roman" w:hAnsi="Times New Roman"/>
          <w:b/>
          <w:sz w:val="24"/>
          <w:szCs w:val="24"/>
        </w:rPr>
        <w:t>.</w:t>
      </w:r>
      <w:r w:rsidR="00C00614" w:rsidRPr="00DB25EB">
        <w:rPr>
          <w:rFonts w:ascii="Times New Roman" w:hAnsi="Times New Roman"/>
          <w:b/>
          <w:sz w:val="24"/>
          <w:szCs w:val="24"/>
        </w:rPr>
        <w:t xml:space="preserve"> Организация освещения улиц и установки указателей с названиями улиц и номерами домов.</w:t>
      </w:r>
    </w:p>
    <w:p w:rsidR="0057745C" w:rsidRDefault="0057745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EF6" w:rsidRPr="004E2A0F" w:rsidRDefault="00256EF6" w:rsidP="00256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A0F">
        <w:rPr>
          <w:rFonts w:ascii="Times New Roman" w:hAnsi="Times New Roman"/>
          <w:sz w:val="24"/>
          <w:szCs w:val="24"/>
        </w:rPr>
        <w:t>Администрацией поселения заключены договора с ОАО «</w:t>
      </w:r>
      <w:proofErr w:type="spellStart"/>
      <w:r w:rsidR="009B7B6F">
        <w:rPr>
          <w:rFonts w:ascii="Times New Roman" w:hAnsi="Times New Roman"/>
          <w:sz w:val="24"/>
          <w:szCs w:val="24"/>
        </w:rPr>
        <w:t>Газпром</w:t>
      </w:r>
      <w:r w:rsidRPr="004E2A0F">
        <w:rPr>
          <w:rFonts w:ascii="Times New Roman" w:hAnsi="Times New Roman"/>
          <w:sz w:val="24"/>
          <w:szCs w:val="24"/>
        </w:rPr>
        <w:t>энергосбыт</w:t>
      </w:r>
      <w:proofErr w:type="spellEnd"/>
      <w:r w:rsidRPr="004E2A0F">
        <w:rPr>
          <w:rFonts w:ascii="Times New Roman" w:hAnsi="Times New Roman"/>
          <w:sz w:val="24"/>
          <w:szCs w:val="24"/>
        </w:rPr>
        <w:t>» на уличное освещение и с ОАО «</w:t>
      </w:r>
      <w:proofErr w:type="spellStart"/>
      <w:r w:rsidRPr="004E2A0F">
        <w:rPr>
          <w:rFonts w:ascii="Times New Roman" w:hAnsi="Times New Roman"/>
          <w:sz w:val="24"/>
          <w:szCs w:val="24"/>
        </w:rPr>
        <w:t>ЮТЭК-Кода</w:t>
      </w:r>
      <w:proofErr w:type="spellEnd"/>
      <w:r w:rsidRPr="004E2A0F">
        <w:rPr>
          <w:rFonts w:ascii="Times New Roman" w:hAnsi="Times New Roman"/>
          <w:sz w:val="24"/>
          <w:szCs w:val="24"/>
        </w:rPr>
        <w:t>» на техническое обслуживание приборов уличного освещения.</w:t>
      </w:r>
    </w:p>
    <w:p w:rsidR="002F4211" w:rsidRPr="00803740" w:rsidRDefault="00256EF6" w:rsidP="00256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4E2A0F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lastRenderedPageBreak/>
        <w:t>- техническое обслуживание устройств уличного освещения –</w:t>
      </w:r>
      <w:r w:rsidRPr="00803740">
        <w:rPr>
          <w:rFonts w:ascii="Times New Roman" w:hAnsi="Times New Roman"/>
          <w:sz w:val="24"/>
          <w:szCs w:val="24"/>
          <w:shd w:val="clear" w:color="auto" w:fill="FFFFFF" w:themeFill="background1"/>
        </w:rPr>
        <w:t>128,0 тыс. рублей, оплата за электроэнергию –584, 89тыс.  рублей</w:t>
      </w:r>
    </w:p>
    <w:p w:rsidR="00414C2A" w:rsidRDefault="00414C2A" w:rsidP="00256EF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14C2A" w:rsidRPr="00D96C76" w:rsidRDefault="00414C2A" w:rsidP="00256EF6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71C69" w:rsidRPr="00DB25EB" w:rsidRDefault="00571C69" w:rsidP="00DB25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1</w:t>
      </w:r>
      <w:r w:rsidR="004251F9">
        <w:rPr>
          <w:rFonts w:ascii="Times New Roman" w:hAnsi="Times New Roman"/>
          <w:b/>
          <w:sz w:val="24"/>
          <w:szCs w:val="24"/>
        </w:rPr>
        <w:t>8</w:t>
      </w:r>
      <w:r w:rsidRPr="00DB25EB">
        <w:rPr>
          <w:rFonts w:ascii="Times New Roman" w:hAnsi="Times New Roman"/>
          <w:b/>
          <w:sz w:val="24"/>
          <w:szCs w:val="24"/>
        </w:rPr>
        <w:t>. Организация ритуальных услуг и содержание мест захоронения.</w:t>
      </w:r>
    </w:p>
    <w:p w:rsidR="0057745C" w:rsidRDefault="0057745C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71C69" w:rsidRPr="00BC12AD" w:rsidRDefault="00571C69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Решением Совета депутатов сельского поселения Каменное от 10 сентября 2008 года № 54 утверждено положение об организации ритуальных услуг и содержании мест захоронения на территории муниципального образования сельское поселение Каменное. </w:t>
      </w:r>
      <w:proofErr w:type="gramStart"/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>Положение регулирует отношения, связанные с погребением умерших, определяет основы организации похоронного дела, ритуальных услуг и содержания мест захоронения в муниципальном образовании сельское поселение Каменное, полномочия органов местного самоуправления по реализации полномочий в указанной области общественных отношений.</w:t>
      </w:r>
      <w:proofErr w:type="gramEnd"/>
    </w:p>
    <w:p w:rsidR="00DA2DEF" w:rsidRPr="003103D6" w:rsidRDefault="00571C69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Со стороны администрации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DB25EB">
        <w:rPr>
          <w:rFonts w:ascii="Times New Roman" w:hAnsi="Times New Roman"/>
          <w:sz w:val="24"/>
          <w:szCs w:val="24"/>
        </w:rPr>
        <w:t xml:space="preserve"> оказывается помощь в захоронении граждан сел. Кладбище содержится в надлежащем состоянии, проводятся работы по своевременной очистке территории кладбища от мусора, в зимний период регулярно производится очистка дороги, ведущая к кладбищу. </w:t>
      </w:r>
      <w:r w:rsidR="00DA2DEF" w:rsidRPr="003103D6">
        <w:rPr>
          <w:rFonts w:ascii="Times New Roman" w:hAnsi="Times New Roman"/>
          <w:sz w:val="24"/>
          <w:szCs w:val="24"/>
        </w:rPr>
        <w:t>Постановление № 23 от 18.02.2019 года "О наделении статусом специализированной службы по вопросам похоронного дела ММП МИСНЭ".</w:t>
      </w:r>
    </w:p>
    <w:p w:rsidR="00571C69" w:rsidRDefault="00571C69" w:rsidP="00571C69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С </w:t>
      </w:r>
      <w:r w:rsidR="00DB25EB" w:rsidRPr="00DB25EB">
        <w:rPr>
          <w:rFonts w:ascii="Times New Roman" w:hAnsi="Times New Roman"/>
          <w:sz w:val="24"/>
          <w:szCs w:val="24"/>
        </w:rPr>
        <w:t xml:space="preserve">начала </w:t>
      </w:r>
      <w:r w:rsidR="00013BA5">
        <w:rPr>
          <w:rFonts w:ascii="Times New Roman" w:hAnsi="Times New Roman"/>
          <w:sz w:val="24"/>
          <w:szCs w:val="24"/>
        </w:rPr>
        <w:t>20</w:t>
      </w:r>
      <w:r w:rsidR="00F567A6">
        <w:rPr>
          <w:rFonts w:ascii="Times New Roman" w:hAnsi="Times New Roman"/>
          <w:sz w:val="24"/>
          <w:szCs w:val="24"/>
        </w:rPr>
        <w:t>19</w:t>
      </w:r>
      <w:r w:rsidRPr="00DB25EB">
        <w:rPr>
          <w:rFonts w:ascii="Times New Roman" w:hAnsi="Times New Roman"/>
          <w:sz w:val="24"/>
          <w:szCs w:val="24"/>
        </w:rPr>
        <w:t xml:space="preserve"> года администрация сельского поселения </w:t>
      </w:r>
      <w:proofErr w:type="gramStart"/>
      <w:r w:rsidRPr="00DB25EB">
        <w:rPr>
          <w:rFonts w:ascii="Times New Roman" w:hAnsi="Times New Roman"/>
          <w:sz w:val="24"/>
          <w:szCs w:val="24"/>
        </w:rPr>
        <w:t>Каменное</w:t>
      </w:r>
      <w:proofErr w:type="gramEnd"/>
      <w:r w:rsidR="00F567A6">
        <w:rPr>
          <w:rFonts w:ascii="Times New Roman" w:hAnsi="Times New Roman"/>
          <w:sz w:val="24"/>
          <w:szCs w:val="24"/>
        </w:rPr>
        <w:t xml:space="preserve"> </w:t>
      </w:r>
      <w:r w:rsidR="00DB25EB" w:rsidRPr="00DB25EB">
        <w:rPr>
          <w:rFonts w:ascii="Times New Roman" w:hAnsi="Times New Roman"/>
          <w:sz w:val="24"/>
          <w:szCs w:val="24"/>
        </w:rPr>
        <w:t>осуществляется</w:t>
      </w:r>
      <w:r w:rsidRPr="00DB25EB">
        <w:rPr>
          <w:rFonts w:ascii="Times New Roman" w:hAnsi="Times New Roman"/>
          <w:sz w:val="24"/>
          <w:szCs w:val="24"/>
        </w:rPr>
        <w:t xml:space="preserve"> учет похороненных на кладбищах поселения.</w:t>
      </w:r>
    </w:p>
    <w:p w:rsidR="00013BA5" w:rsidRDefault="00013BA5" w:rsidP="00F4154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C78D0" w:rsidRDefault="008C78D0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8D0" w:rsidRDefault="008C78D0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A7C2D" w:rsidRPr="00DB25EB" w:rsidRDefault="004251F9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A7C2D" w:rsidRPr="00DB25EB">
        <w:rPr>
          <w:rFonts w:ascii="Times New Roman" w:hAnsi="Times New Roman"/>
          <w:b/>
          <w:sz w:val="24"/>
          <w:szCs w:val="24"/>
        </w:rPr>
        <w:t>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57745C" w:rsidRDefault="0057745C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Проведены ежеквартальные проверки технического состояния электрической сирены «С-40», системы Вестник. Приобретены агитационные материалы.</w:t>
      </w:r>
    </w:p>
    <w:p w:rsidR="00FA7C2D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1669" w:rsidRDefault="007E1669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1669" w:rsidRDefault="007E1669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1669" w:rsidRPr="00DB25EB" w:rsidRDefault="007E1669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</w:t>
      </w:r>
      <w:r w:rsidR="004251F9">
        <w:rPr>
          <w:rFonts w:ascii="Times New Roman" w:hAnsi="Times New Roman"/>
          <w:b/>
          <w:sz w:val="24"/>
          <w:szCs w:val="24"/>
        </w:rPr>
        <w:t>0</w:t>
      </w:r>
      <w:r w:rsidRPr="00DB25EB">
        <w:rPr>
          <w:rFonts w:ascii="Times New Roman" w:hAnsi="Times New Roman"/>
          <w:b/>
          <w:sz w:val="24"/>
          <w:szCs w:val="24"/>
        </w:rPr>
        <w:t>. Создание, содержание и орга</w:t>
      </w:r>
      <w:r w:rsidR="00CF0149">
        <w:rPr>
          <w:rFonts w:ascii="Times New Roman" w:hAnsi="Times New Roman"/>
          <w:b/>
          <w:sz w:val="24"/>
          <w:szCs w:val="24"/>
        </w:rPr>
        <w:t>низация деятельности аварийно-</w:t>
      </w:r>
      <w:r w:rsidRPr="00DB25EB">
        <w:rPr>
          <w:rFonts w:ascii="Times New Roman" w:hAnsi="Times New Roman"/>
          <w:b/>
          <w:sz w:val="24"/>
          <w:szCs w:val="24"/>
        </w:rPr>
        <w:t>спасательных служб и (или) аварийно – спасательных формирований на территории поселения.</w:t>
      </w:r>
    </w:p>
    <w:p w:rsidR="0057745C" w:rsidRDefault="0057745C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 xml:space="preserve">Утверждено Положение о порядке привлечения аварийно-спасательных формирований, общественных организаций и объединений к ликвидации последствий ЧС на территории МО сельского поселение Каменное. </w:t>
      </w: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45C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</w:t>
      </w:r>
      <w:r w:rsidR="004251F9">
        <w:rPr>
          <w:rFonts w:ascii="Times New Roman" w:hAnsi="Times New Roman"/>
          <w:b/>
          <w:sz w:val="24"/>
          <w:szCs w:val="24"/>
        </w:rPr>
        <w:t>1</w:t>
      </w:r>
      <w:r w:rsidRPr="00DB25EB">
        <w:rPr>
          <w:rFonts w:ascii="Times New Roman" w:hAnsi="Times New Roman"/>
          <w:b/>
          <w:sz w:val="24"/>
          <w:szCs w:val="24"/>
        </w:rPr>
        <w:t xml:space="preserve">. Осуществление мероприятий по обеспечению безопасности людей </w:t>
      </w:r>
      <w:proofErr w:type="gramStart"/>
      <w:r w:rsidRPr="00DB25E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DB25EB">
        <w:rPr>
          <w:rFonts w:ascii="Times New Roman" w:hAnsi="Times New Roman"/>
          <w:b/>
          <w:sz w:val="24"/>
          <w:szCs w:val="24"/>
        </w:rPr>
        <w:t xml:space="preserve"> водных </w:t>
      </w:r>
    </w:p>
    <w:p w:rsidR="00FA7C2D" w:rsidRPr="00DB25EB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25EB">
        <w:rPr>
          <w:rFonts w:ascii="Times New Roman" w:hAnsi="Times New Roman"/>
          <w:b/>
          <w:sz w:val="24"/>
          <w:szCs w:val="24"/>
        </w:rPr>
        <w:t>объектах</w:t>
      </w:r>
      <w:proofErr w:type="gramEnd"/>
      <w:r w:rsidRPr="00DB25EB">
        <w:rPr>
          <w:rFonts w:ascii="Times New Roman" w:hAnsi="Times New Roman"/>
          <w:b/>
          <w:sz w:val="24"/>
          <w:szCs w:val="24"/>
        </w:rPr>
        <w:t>, охране их жизни и здоровья.</w:t>
      </w:r>
    </w:p>
    <w:p w:rsidR="0057745C" w:rsidRDefault="0057745C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5EB">
        <w:rPr>
          <w:rFonts w:ascii="Times New Roman" w:hAnsi="Times New Roman"/>
          <w:sz w:val="24"/>
          <w:szCs w:val="24"/>
        </w:rPr>
        <w:t>Население регулярно информируется о возможных опасностях при купании в несанкционированных местах, о недопущении выезда механизированной техники на тонкий лед, о соблюдении мер безопасности при нахождении на водном объекте. С этой целью организована профилактическая работа по вопросам безопасности на воде с населением в весенне-летний, осенне-зимний периоды: проведение собраний в трудовых коллективах; проведение тематических занятий в школе; проведение тематических занятий в детском саду.</w:t>
      </w:r>
    </w:p>
    <w:p w:rsidR="00FA7C2D" w:rsidRPr="00DB25EB" w:rsidRDefault="00FA7C2D" w:rsidP="00FA7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DB25EB">
        <w:rPr>
          <w:rFonts w:ascii="Times New Roman" w:hAnsi="Times New Roman"/>
          <w:sz w:val="24"/>
          <w:szCs w:val="24"/>
        </w:rPr>
        <w:lastRenderedPageBreak/>
        <w:t xml:space="preserve">Проводились плановые заседания комиссии </w:t>
      </w:r>
      <w:proofErr w:type="gramStart"/>
      <w:r w:rsidRPr="00DB25EB">
        <w:rPr>
          <w:rFonts w:ascii="Times New Roman" w:hAnsi="Times New Roman"/>
          <w:sz w:val="24"/>
          <w:szCs w:val="24"/>
        </w:rPr>
        <w:t>по чрезвычайным ситуациям поселения по вопросу о мерах безопасности на водоёмах на период</w:t>
      </w:r>
      <w:proofErr w:type="gramEnd"/>
      <w:r w:rsidRPr="00DB25EB">
        <w:rPr>
          <w:rFonts w:ascii="Times New Roman" w:hAnsi="Times New Roman"/>
          <w:sz w:val="24"/>
          <w:szCs w:val="24"/>
        </w:rPr>
        <w:t xml:space="preserve"> весенне</w:t>
      </w:r>
      <w:r w:rsidR="00013BA5">
        <w:rPr>
          <w:rFonts w:ascii="Times New Roman" w:hAnsi="Times New Roman"/>
          <w:sz w:val="24"/>
          <w:szCs w:val="24"/>
        </w:rPr>
        <w:t>-летнего паводка, ледостава 20</w:t>
      </w:r>
      <w:r w:rsidR="008136E7">
        <w:rPr>
          <w:rFonts w:ascii="Times New Roman" w:hAnsi="Times New Roman"/>
          <w:sz w:val="24"/>
          <w:szCs w:val="24"/>
        </w:rPr>
        <w:t>21</w:t>
      </w:r>
      <w:r w:rsidRPr="00DB25EB">
        <w:rPr>
          <w:rFonts w:ascii="Times New Roman" w:hAnsi="Times New Roman"/>
          <w:sz w:val="24"/>
          <w:szCs w:val="24"/>
        </w:rPr>
        <w:t xml:space="preserve"> года.</w:t>
      </w:r>
    </w:p>
    <w:p w:rsidR="00414C2A" w:rsidRDefault="00414C2A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414C2A" w:rsidRPr="00DB25EB" w:rsidRDefault="00414C2A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FA7C2D" w:rsidRDefault="00FA7C2D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</w:t>
      </w:r>
      <w:r w:rsidR="004251F9">
        <w:rPr>
          <w:rFonts w:ascii="Times New Roman" w:hAnsi="Times New Roman"/>
          <w:b/>
          <w:sz w:val="24"/>
          <w:szCs w:val="24"/>
        </w:rPr>
        <w:t>2</w:t>
      </w:r>
      <w:r w:rsidRPr="00DB25EB">
        <w:rPr>
          <w:rFonts w:ascii="Times New Roman" w:hAnsi="Times New Roman"/>
          <w:b/>
          <w:sz w:val="24"/>
          <w:szCs w:val="24"/>
        </w:rPr>
        <w:t>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102689" w:rsidRPr="00DB25EB" w:rsidRDefault="00102689" w:rsidP="00F41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5B5F" w:rsidRPr="00CD7D12" w:rsidRDefault="00515B5F" w:rsidP="00515B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12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proofErr w:type="gramStart"/>
      <w:r w:rsidRPr="00CD7D12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CD7D12">
        <w:rPr>
          <w:rFonts w:ascii="Times New Roman" w:hAnsi="Times New Roman" w:cs="Times New Roman"/>
          <w:sz w:val="24"/>
          <w:szCs w:val="24"/>
        </w:rPr>
        <w:t xml:space="preserve"> от 27 декабря 2008 года № 13 утверждено положение о содействии в развитии сельскохозяйственного производства, создании условий для развития малого и среднего предпринимательства на территории муниципального образования сельское поселение Каменное. Положение определяет основные направления и меры по содействию в развитии сельскохозяйственного производства и созданию условий для развития малого и среднего предпринимательства на территории муниципального образования сельское поселение Каменное и устанавливает полномочия органов местного самоуправления сельского поселения Каменное по их реализации.</w:t>
      </w:r>
    </w:p>
    <w:p w:rsidR="00515B5F" w:rsidRPr="00CD7D12" w:rsidRDefault="00515B5F" w:rsidP="00515B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D7D12">
        <w:rPr>
          <w:rFonts w:ascii="Times New Roman" w:hAnsi="Times New Roman"/>
          <w:sz w:val="24"/>
        </w:rPr>
        <w:t xml:space="preserve">С целью учета поголовья сельскохозяйственных животных на территории сельского поселения Каменное администрацией сельского поселения Каменное ведется работа по составлению </w:t>
      </w:r>
      <w:proofErr w:type="spellStart"/>
      <w:r w:rsidRPr="00CD7D12">
        <w:rPr>
          <w:rFonts w:ascii="Times New Roman" w:hAnsi="Times New Roman"/>
          <w:sz w:val="24"/>
        </w:rPr>
        <w:t>похозяйственных</w:t>
      </w:r>
      <w:proofErr w:type="spellEnd"/>
      <w:r w:rsidRPr="00CD7D12">
        <w:rPr>
          <w:rFonts w:ascii="Times New Roman" w:hAnsi="Times New Roman"/>
          <w:sz w:val="24"/>
        </w:rPr>
        <w:t xml:space="preserve"> книг, сбору документов на получение субсидий на поддержку развития подсобных личных хозяйств.</w:t>
      </w:r>
      <w:proofErr w:type="gramEnd"/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Сельское хозяйство представляют  крестьянско-фермерские хозяйства и личные подсобные хозяйства граждан поселения. 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Направления деятельности сельскохозяйственного предприятия и фермерских хозяйств разнообразны: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- производство, хранение, переработка  и реализация сельскохозяйственной продукции;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- производство мяса сельскохозяйственной птицы и кроликов;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- животноводство;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- разведение свиней, овец, коз, лошадей, 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- растениеводство.</w:t>
      </w:r>
    </w:p>
    <w:p w:rsidR="00515B5F" w:rsidRPr="00CD7D12" w:rsidRDefault="0077534C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31 декабря 2021</w:t>
      </w:r>
      <w:r w:rsidR="00515B5F" w:rsidRPr="00CD7D12">
        <w:rPr>
          <w:rFonts w:ascii="Times New Roman" w:hAnsi="Times New Roman"/>
          <w:sz w:val="24"/>
          <w:szCs w:val="24"/>
        </w:rPr>
        <w:t xml:space="preserve">  года  поголовье сельскохозяйственных животных в крестьянско-фермерских хозяйствах составило: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- лошади -  </w:t>
      </w:r>
      <w:r w:rsidR="0077534C">
        <w:rPr>
          <w:rFonts w:ascii="Times New Roman" w:hAnsi="Times New Roman"/>
          <w:sz w:val="24"/>
          <w:szCs w:val="24"/>
        </w:rPr>
        <w:t>14</w:t>
      </w:r>
      <w:r w:rsidRPr="00CD7D12">
        <w:rPr>
          <w:rFonts w:ascii="Times New Roman" w:hAnsi="Times New Roman"/>
          <w:sz w:val="24"/>
          <w:szCs w:val="24"/>
        </w:rPr>
        <w:t xml:space="preserve"> голов;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- КРС – 4</w:t>
      </w:r>
      <w:r w:rsidR="0077534C">
        <w:rPr>
          <w:rFonts w:ascii="Times New Roman" w:hAnsi="Times New Roman"/>
          <w:sz w:val="24"/>
          <w:szCs w:val="24"/>
        </w:rPr>
        <w:t>2</w:t>
      </w:r>
      <w:r w:rsidRPr="00CD7D12">
        <w:rPr>
          <w:rFonts w:ascii="Times New Roman" w:hAnsi="Times New Roman"/>
          <w:sz w:val="24"/>
          <w:szCs w:val="24"/>
        </w:rPr>
        <w:t xml:space="preserve"> голов;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- МРС – </w:t>
      </w:r>
      <w:r w:rsidR="0077534C">
        <w:rPr>
          <w:rFonts w:ascii="Times New Roman" w:hAnsi="Times New Roman"/>
          <w:sz w:val="24"/>
          <w:szCs w:val="24"/>
        </w:rPr>
        <w:t>1</w:t>
      </w:r>
      <w:r w:rsidRPr="00CD7D12">
        <w:rPr>
          <w:rFonts w:ascii="Times New Roman" w:hAnsi="Times New Roman"/>
          <w:sz w:val="24"/>
          <w:szCs w:val="24"/>
        </w:rPr>
        <w:t>8 головы;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- свиней – </w:t>
      </w:r>
      <w:r w:rsidR="0077534C">
        <w:rPr>
          <w:rFonts w:ascii="Times New Roman" w:hAnsi="Times New Roman"/>
          <w:sz w:val="24"/>
          <w:szCs w:val="24"/>
        </w:rPr>
        <w:t>2</w:t>
      </w:r>
      <w:r w:rsidRPr="00CD7D12">
        <w:rPr>
          <w:rFonts w:ascii="Times New Roman" w:hAnsi="Times New Roman"/>
          <w:sz w:val="24"/>
          <w:szCs w:val="24"/>
        </w:rPr>
        <w:t xml:space="preserve"> голов;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- кролики – </w:t>
      </w:r>
      <w:r w:rsidR="0077534C">
        <w:rPr>
          <w:rFonts w:ascii="Times New Roman" w:hAnsi="Times New Roman"/>
          <w:sz w:val="24"/>
          <w:szCs w:val="24"/>
        </w:rPr>
        <w:t>15</w:t>
      </w:r>
      <w:r w:rsidRPr="00CD7D12">
        <w:rPr>
          <w:rFonts w:ascii="Times New Roman" w:hAnsi="Times New Roman"/>
          <w:sz w:val="24"/>
          <w:szCs w:val="24"/>
        </w:rPr>
        <w:t xml:space="preserve"> голов;</w:t>
      </w:r>
    </w:p>
    <w:p w:rsidR="00515B5F" w:rsidRPr="00CD7D12" w:rsidRDefault="00515B5F" w:rsidP="00414C2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- птица – </w:t>
      </w:r>
      <w:r w:rsidR="0077534C">
        <w:rPr>
          <w:rFonts w:ascii="Times New Roman" w:hAnsi="Times New Roman"/>
          <w:sz w:val="24"/>
          <w:szCs w:val="24"/>
        </w:rPr>
        <w:t>362</w:t>
      </w:r>
      <w:r w:rsidRPr="00CD7D12">
        <w:rPr>
          <w:rFonts w:ascii="Times New Roman" w:hAnsi="Times New Roman"/>
          <w:sz w:val="24"/>
          <w:szCs w:val="24"/>
        </w:rPr>
        <w:t xml:space="preserve"> голов.</w:t>
      </w:r>
    </w:p>
    <w:p w:rsidR="00515B5F" w:rsidRPr="00CD7D12" w:rsidRDefault="00515B5F" w:rsidP="00414C2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Поголовье сельскохозяйственных животных  по личным подсобным хозяйствам составило: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788"/>
        <w:gridCol w:w="1770"/>
        <w:gridCol w:w="1484"/>
        <w:gridCol w:w="1874"/>
      </w:tblGrid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За 2020 год, </w:t>
            </w:r>
          </w:p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голов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За 2021 год, голов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Динамика</w:t>
            </w:r>
            <w:proofErr w:type="gramStart"/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(+,-)</w:t>
            </w:r>
            <w:proofErr w:type="gramEnd"/>
          </w:p>
        </w:tc>
      </w:tr>
      <w:tr w:rsidR="0077534C" w:rsidRPr="00414C2A" w:rsidTr="00414C2A">
        <w:trPr>
          <w:trHeight w:val="325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77534C" w:rsidRPr="00414C2A" w:rsidTr="00414C2A">
        <w:trPr>
          <w:trHeight w:val="600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Крупный рогатый скот – всего </w:t>
            </w:r>
          </w:p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-2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ind w:firstLine="96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коровы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+1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Свиньи – всего</w:t>
            </w:r>
          </w:p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+2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ind w:firstLine="48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Козы – всего</w:t>
            </w:r>
          </w:p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-10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ind w:firstLine="48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козоматки</w:t>
            </w:r>
            <w:proofErr w:type="spellEnd"/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+7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Лошади – всего</w:t>
            </w:r>
          </w:p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+5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ind w:firstLine="48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Кролики – всего</w:t>
            </w:r>
          </w:p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-35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ind w:firstLine="48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кроликоматки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-5</w:t>
            </w:r>
          </w:p>
        </w:tc>
      </w:tr>
      <w:tr w:rsidR="0077534C" w:rsidRPr="00414C2A" w:rsidTr="00414C2A">
        <w:trPr>
          <w:trHeight w:val="1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534C" w:rsidRPr="0077534C" w:rsidRDefault="0077534C" w:rsidP="0010268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362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34C" w:rsidRPr="0077534C" w:rsidRDefault="0077534C" w:rsidP="0010268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753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+262</w:t>
            </w:r>
          </w:p>
        </w:tc>
      </w:tr>
    </w:tbl>
    <w:p w:rsidR="00515B5F" w:rsidRPr="00CD7D12" w:rsidRDefault="00515B5F" w:rsidP="00515B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По результатам динамике наблюдается  значительное уменьшение отдельных видов и групп скота в личных подсобных хозяйствах.</w:t>
      </w:r>
    </w:p>
    <w:p w:rsidR="00515B5F" w:rsidRPr="00CD7D12" w:rsidRDefault="00515B5F" w:rsidP="00515B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D12">
        <w:rPr>
          <w:rFonts w:ascii="Times New Roman" w:hAnsi="Times New Roman"/>
          <w:sz w:val="24"/>
          <w:szCs w:val="24"/>
        </w:rPr>
        <w:t>В рамках целевой программы Ханты-Мансийского автономного округа - Югры  «Развитие агропромышленного комплекса,  заготовки и переработки дикоросов  Ханты-Мансийского автономного округа - Югры в 2011-2013 годах и на период  до 2015 года» гражданам,  ведущим личное подсобное хозяйство было оказано содействие в сборе документов и подготовке  единого перечня  получателей субсидии   на возмещение части затрат  на содержание маточного поголовья сельскохозяйственных животных.</w:t>
      </w:r>
      <w:proofErr w:type="gramEnd"/>
    </w:p>
    <w:p w:rsidR="00515B5F" w:rsidRPr="00CD7D12" w:rsidRDefault="00515B5F" w:rsidP="00515B5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 xml:space="preserve">Субсидии на возмещение части затрат  на содержание маточного поголовья сельскохозяйственных животных в размере  </w:t>
      </w:r>
      <w:r w:rsidR="0077534C">
        <w:rPr>
          <w:rFonts w:ascii="Times New Roman" w:hAnsi="Times New Roman"/>
          <w:sz w:val="24"/>
          <w:szCs w:val="24"/>
        </w:rPr>
        <w:t>151</w:t>
      </w:r>
      <w:r w:rsidRPr="00CD7D12">
        <w:rPr>
          <w:rFonts w:ascii="Times New Roman" w:hAnsi="Times New Roman"/>
          <w:sz w:val="24"/>
          <w:szCs w:val="24"/>
        </w:rPr>
        <w:t xml:space="preserve"> тысяч </w:t>
      </w:r>
      <w:r w:rsidR="0077534C">
        <w:rPr>
          <w:rFonts w:ascii="Times New Roman" w:hAnsi="Times New Roman"/>
          <w:sz w:val="24"/>
          <w:szCs w:val="24"/>
        </w:rPr>
        <w:t>4</w:t>
      </w:r>
      <w:r w:rsidRPr="00CD7D12">
        <w:rPr>
          <w:rFonts w:ascii="Times New Roman" w:hAnsi="Times New Roman"/>
          <w:sz w:val="24"/>
          <w:szCs w:val="24"/>
        </w:rPr>
        <w:t xml:space="preserve">00 рублей  выделены </w:t>
      </w:r>
      <w:r w:rsidR="0077534C">
        <w:rPr>
          <w:rFonts w:ascii="Times New Roman" w:hAnsi="Times New Roman"/>
          <w:sz w:val="24"/>
          <w:szCs w:val="24"/>
        </w:rPr>
        <w:t>9</w:t>
      </w:r>
      <w:r w:rsidRPr="00CD7D12">
        <w:rPr>
          <w:rFonts w:ascii="Times New Roman" w:hAnsi="Times New Roman"/>
          <w:sz w:val="24"/>
          <w:szCs w:val="24"/>
        </w:rPr>
        <w:t xml:space="preserve"> личному  подсобному хозяйству сельского поселения Каменное.</w:t>
      </w:r>
      <w:r w:rsidR="0077534C">
        <w:rPr>
          <w:rFonts w:ascii="Times New Roman" w:hAnsi="Times New Roman"/>
          <w:sz w:val="24"/>
          <w:szCs w:val="24"/>
        </w:rPr>
        <w:t xml:space="preserve"> КФХ Зольников С.П. – 132 тыс</w:t>
      </w:r>
      <w:proofErr w:type="gramStart"/>
      <w:r w:rsidR="0077534C">
        <w:rPr>
          <w:rFonts w:ascii="Times New Roman" w:hAnsi="Times New Roman"/>
          <w:sz w:val="24"/>
          <w:szCs w:val="24"/>
        </w:rPr>
        <w:t>.р</w:t>
      </w:r>
      <w:proofErr w:type="gramEnd"/>
      <w:r w:rsidR="0077534C">
        <w:rPr>
          <w:rFonts w:ascii="Times New Roman" w:hAnsi="Times New Roman"/>
          <w:sz w:val="24"/>
          <w:szCs w:val="24"/>
        </w:rPr>
        <w:t xml:space="preserve">уб. </w:t>
      </w:r>
    </w:p>
    <w:p w:rsidR="00515B5F" w:rsidRPr="00CD7D12" w:rsidRDefault="00515B5F" w:rsidP="00515B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D7D12">
        <w:rPr>
          <w:rFonts w:ascii="Times New Roman" w:hAnsi="Times New Roman"/>
          <w:sz w:val="24"/>
        </w:rPr>
        <w:t xml:space="preserve">Постановлением главы сельского поселения Каменное от 21 мая 2008 года № 16 создан общественный координационный совет по малому предпринимательству при главе сельского поселения Каменное, утверждено положение и состав координационного совета. </w:t>
      </w:r>
    </w:p>
    <w:p w:rsidR="00515B5F" w:rsidRPr="00CD7D12" w:rsidRDefault="00515B5F" w:rsidP="00515B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D7D12">
        <w:rPr>
          <w:rFonts w:ascii="Times New Roman" w:hAnsi="Times New Roman"/>
          <w:sz w:val="24"/>
        </w:rPr>
        <w:t>Целью деятельности Совета является содействие в реализации государственной политики, направленной на поддержку, развитие и защиту интересов субъектов малого и среднего предпринимательства в муниципальном образовании сельское поселение Каменное, активизация  взаимодействия субъектов малого предпринимательства с органами местного самоуправления для выработки согласованных решений и действий в отношении малого бизнеса.</w:t>
      </w:r>
    </w:p>
    <w:p w:rsidR="00515B5F" w:rsidRPr="00CD7D12" w:rsidRDefault="0077534C" w:rsidP="00515B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2021</w:t>
      </w:r>
      <w:r w:rsidR="00515B5F" w:rsidRPr="00CD7D12">
        <w:rPr>
          <w:rFonts w:ascii="Times New Roman" w:hAnsi="Times New Roman"/>
          <w:sz w:val="24"/>
        </w:rPr>
        <w:t xml:space="preserve"> год проведено 2 заседания координационного совета по малому предпринимательству при главе сельского поселения </w:t>
      </w:r>
      <w:proofErr w:type="gramStart"/>
      <w:r w:rsidR="00515B5F" w:rsidRPr="00CD7D12">
        <w:rPr>
          <w:rFonts w:ascii="Times New Roman" w:hAnsi="Times New Roman"/>
          <w:sz w:val="24"/>
        </w:rPr>
        <w:t>Каменное</w:t>
      </w:r>
      <w:proofErr w:type="gramEnd"/>
      <w:r w:rsidR="00515B5F" w:rsidRPr="00CD7D12">
        <w:rPr>
          <w:rFonts w:ascii="Times New Roman" w:hAnsi="Times New Roman"/>
          <w:sz w:val="24"/>
        </w:rPr>
        <w:t>, рассмотрены следующие вопросы:</w:t>
      </w:r>
    </w:p>
    <w:p w:rsidR="00515B5F" w:rsidRPr="00CD7D12" w:rsidRDefault="00515B5F" w:rsidP="00515B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D7D12">
        <w:rPr>
          <w:rFonts w:ascii="Times New Roman" w:hAnsi="Times New Roman"/>
          <w:sz w:val="24"/>
        </w:rPr>
        <w:t>- Участие представителей малого предпринимательства в районной конференции;</w:t>
      </w:r>
    </w:p>
    <w:p w:rsidR="00515B5F" w:rsidRPr="00CD7D12" w:rsidRDefault="00515B5F" w:rsidP="00515B5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CD7D12">
        <w:rPr>
          <w:rFonts w:ascii="Times New Roman" w:hAnsi="Times New Roman"/>
          <w:sz w:val="24"/>
        </w:rPr>
        <w:t>- Осн</w:t>
      </w:r>
      <w:r w:rsidR="0077534C">
        <w:rPr>
          <w:rFonts w:ascii="Times New Roman" w:hAnsi="Times New Roman"/>
          <w:sz w:val="24"/>
        </w:rPr>
        <w:t>овные направления работы на 2021</w:t>
      </w:r>
      <w:r w:rsidRPr="00CD7D12">
        <w:rPr>
          <w:rFonts w:ascii="Times New Roman" w:hAnsi="Times New Roman"/>
          <w:sz w:val="24"/>
        </w:rPr>
        <w:t xml:space="preserve"> год и другие текущие вопросы.</w:t>
      </w:r>
    </w:p>
    <w:p w:rsidR="003F09D5" w:rsidRPr="00C20F06" w:rsidRDefault="00515B5F" w:rsidP="00C20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D12">
        <w:rPr>
          <w:rFonts w:ascii="Times New Roman" w:hAnsi="Times New Roman"/>
          <w:sz w:val="24"/>
          <w:szCs w:val="24"/>
        </w:rPr>
        <w:t>- Приняли участие в районной конференции «Взаимодействие власти и бизнеса».</w:t>
      </w:r>
    </w:p>
    <w:p w:rsidR="00F355BB" w:rsidRPr="0041736C" w:rsidRDefault="00F355BB" w:rsidP="00F355BB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55BB">
        <w:rPr>
          <w:rFonts w:ascii="Times New Roman" w:hAnsi="Times New Roman"/>
          <w:b/>
          <w:sz w:val="24"/>
          <w:szCs w:val="24"/>
        </w:rPr>
        <w:lastRenderedPageBreak/>
        <w:t>2</w:t>
      </w:r>
      <w:r w:rsidR="004251F9">
        <w:rPr>
          <w:rFonts w:ascii="Times New Roman" w:hAnsi="Times New Roman"/>
          <w:b/>
          <w:sz w:val="24"/>
          <w:szCs w:val="24"/>
        </w:rPr>
        <w:t>3</w:t>
      </w:r>
      <w:r w:rsidRPr="00F355BB">
        <w:rPr>
          <w:rFonts w:ascii="Times New Roman" w:hAnsi="Times New Roman"/>
          <w:b/>
          <w:sz w:val="24"/>
          <w:szCs w:val="24"/>
        </w:rPr>
        <w:t xml:space="preserve">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</w:t>
      </w:r>
      <w:r w:rsidRPr="0041736C">
        <w:rPr>
          <w:rFonts w:ascii="Times New Roman" w:hAnsi="Times New Roman"/>
          <w:b/>
          <w:sz w:val="24"/>
          <w:szCs w:val="24"/>
        </w:rPr>
        <w:t>планировке территории.</w:t>
      </w:r>
    </w:p>
    <w:p w:rsidR="00F355BB" w:rsidRPr="0041736C" w:rsidRDefault="00F355BB" w:rsidP="00F355BB">
      <w:pPr>
        <w:tabs>
          <w:tab w:val="left" w:pos="3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55BB" w:rsidRPr="00D818B6" w:rsidRDefault="00F355BB" w:rsidP="00F355BB">
      <w:pPr>
        <w:tabs>
          <w:tab w:val="left" w:pos="3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В 20</w:t>
      </w:r>
      <w:r w:rsidR="00F567A6" w:rsidRPr="0041736C">
        <w:rPr>
          <w:rFonts w:ascii="Times New Roman" w:hAnsi="Times New Roman"/>
          <w:sz w:val="24"/>
          <w:szCs w:val="24"/>
        </w:rPr>
        <w:t>21</w:t>
      </w:r>
      <w:r w:rsidRPr="0041736C">
        <w:rPr>
          <w:rFonts w:ascii="Times New Roman" w:hAnsi="Times New Roman"/>
          <w:sz w:val="24"/>
          <w:szCs w:val="24"/>
        </w:rPr>
        <w:t xml:space="preserve"> году были направлены в земельный отдел Октябрьского района </w:t>
      </w:r>
      <w:r w:rsidR="00A226CE" w:rsidRPr="0041736C">
        <w:rPr>
          <w:rFonts w:ascii="Times New Roman" w:hAnsi="Times New Roman"/>
          <w:sz w:val="24"/>
          <w:szCs w:val="24"/>
        </w:rPr>
        <w:t>10 заявлений</w:t>
      </w:r>
      <w:r w:rsidRPr="0041736C">
        <w:rPr>
          <w:rFonts w:ascii="Times New Roman" w:hAnsi="Times New Roman"/>
          <w:sz w:val="24"/>
          <w:szCs w:val="24"/>
        </w:rPr>
        <w:t xml:space="preserve"> на аренду земельных участков под ИЖС</w:t>
      </w:r>
      <w:r w:rsidR="00A226CE" w:rsidRPr="0041736C">
        <w:rPr>
          <w:rFonts w:ascii="Times New Roman" w:hAnsi="Times New Roman"/>
          <w:sz w:val="24"/>
          <w:szCs w:val="24"/>
        </w:rPr>
        <w:t xml:space="preserve">,  1 заявление на аренду земельного участка находящегося в собственности МО сельского поселения Каменное, 4 </w:t>
      </w:r>
      <w:r w:rsidR="00C82430" w:rsidRPr="0041736C">
        <w:rPr>
          <w:rFonts w:ascii="Times New Roman" w:hAnsi="Times New Roman"/>
          <w:sz w:val="24"/>
          <w:szCs w:val="24"/>
        </w:rPr>
        <w:t>заявления на оформление земельных участков в собственность</w:t>
      </w:r>
      <w:r w:rsidRPr="0041736C">
        <w:rPr>
          <w:rFonts w:ascii="Times New Roman" w:hAnsi="Times New Roman"/>
          <w:sz w:val="24"/>
          <w:szCs w:val="24"/>
        </w:rPr>
        <w:t xml:space="preserve">  и были оформлены </w:t>
      </w:r>
      <w:r w:rsidR="00391CA7" w:rsidRPr="0041736C">
        <w:rPr>
          <w:rFonts w:ascii="Times New Roman" w:hAnsi="Times New Roman"/>
          <w:sz w:val="24"/>
          <w:szCs w:val="24"/>
        </w:rPr>
        <w:t>16</w:t>
      </w:r>
      <w:r w:rsidR="00A226CE" w:rsidRPr="0041736C">
        <w:rPr>
          <w:rFonts w:ascii="Times New Roman" w:hAnsi="Times New Roman"/>
          <w:sz w:val="24"/>
          <w:szCs w:val="24"/>
        </w:rPr>
        <w:t xml:space="preserve"> выписок</w:t>
      </w:r>
      <w:r w:rsidRPr="0041736C">
        <w:rPr>
          <w:rFonts w:ascii="Times New Roman" w:hAnsi="Times New Roman"/>
          <w:sz w:val="24"/>
          <w:szCs w:val="24"/>
        </w:rPr>
        <w:t xml:space="preserve"> из правил землепользования и застройки. Подготовлено </w:t>
      </w:r>
      <w:r w:rsidR="009B177A" w:rsidRPr="0041736C">
        <w:rPr>
          <w:rFonts w:ascii="Times New Roman" w:hAnsi="Times New Roman"/>
          <w:sz w:val="24"/>
          <w:szCs w:val="24"/>
        </w:rPr>
        <w:t>6</w:t>
      </w:r>
      <w:r w:rsidRPr="0041736C">
        <w:rPr>
          <w:rFonts w:ascii="Times New Roman" w:hAnsi="Times New Roman"/>
          <w:sz w:val="24"/>
          <w:szCs w:val="24"/>
        </w:rPr>
        <w:t xml:space="preserve"> постановлений о присвоении адреса.</w:t>
      </w:r>
    </w:p>
    <w:p w:rsidR="00BC12AD" w:rsidRDefault="00BC12AD" w:rsidP="00DB25EB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A7C2D" w:rsidRPr="00521D3E" w:rsidRDefault="00FA7C2D" w:rsidP="00CF42E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1D3E">
        <w:rPr>
          <w:rFonts w:ascii="Times New Roman" w:hAnsi="Times New Roman"/>
          <w:b/>
          <w:sz w:val="24"/>
          <w:szCs w:val="24"/>
        </w:rPr>
        <w:t>2</w:t>
      </w:r>
      <w:r w:rsidR="004251F9">
        <w:rPr>
          <w:rFonts w:ascii="Times New Roman" w:hAnsi="Times New Roman"/>
          <w:b/>
          <w:sz w:val="24"/>
          <w:szCs w:val="24"/>
        </w:rPr>
        <w:t>4</w:t>
      </w:r>
      <w:r w:rsidRPr="00521D3E">
        <w:rPr>
          <w:rFonts w:ascii="Times New Roman" w:hAnsi="Times New Roman"/>
          <w:b/>
          <w:sz w:val="24"/>
          <w:szCs w:val="24"/>
        </w:rPr>
        <w:t>. Участие в осуществлении деятельности по опеке и попечительству.</w:t>
      </w:r>
    </w:p>
    <w:p w:rsidR="0057745C" w:rsidRDefault="0057745C" w:rsidP="002F04C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515B5F" w:rsidRPr="00CD7D12" w:rsidRDefault="008136E7" w:rsidP="00515B5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поселка в 2021</w:t>
      </w:r>
      <w:r w:rsidR="009B7B6F">
        <w:rPr>
          <w:rFonts w:ascii="Times New Roman" w:hAnsi="Times New Roman"/>
          <w:sz w:val="24"/>
        </w:rPr>
        <w:t xml:space="preserve"> году проживала одна семья, в которой ребенок находится </w:t>
      </w:r>
      <w:r w:rsidR="00515B5F" w:rsidRPr="00CD7D12">
        <w:rPr>
          <w:rFonts w:ascii="Times New Roman" w:hAnsi="Times New Roman"/>
          <w:sz w:val="24"/>
        </w:rPr>
        <w:t xml:space="preserve"> под опекой и попечительством. Администрацией поселения в отдел опеки и попечительства администрации Октябрьского района в целях оказания содействия предоставлялась информация о результатах обследования условий жизни и воспитания детей, находящихся под опекой и попечительством, о лицах из числа детей, оставшихся без попечения родителей, проживающих на территории сельского поселения </w:t>
      </w:r>
      <w:proofErr w:type="gramStart"/>
      <w:r w:rsidR="00515B5F" w:rsidRPr="00CD7D12">
        <w:rPr>
          <w:rFonts w:ascii="Times New Roman" w:hAnsi="Times New Roman"/>
          <w:sz w:val="24"/>
        </w:rPr>
        <w:t>Каменное</w:t>
      </w:r>
      <w:proofErr w:type="gramEnd"/>
      <w:r w:rsidR="00515B5F" w:rsidRPr="00CD7D12">
        <w:rPr>
          <w:rFonts w:ascii="Times New Roman" w:hAnsi="Times New Roman"/>
          <w:sz w:val="24"/>
        </w:rPr>
        <w:t xml:space="preserve">. </w:t>
      </w:r>
    </w:p>
    <w:p w:rsidR="00515B5F" w:rsidRDefault="00515B5F" w:rsidP="00515B5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D7D12">
        <w:rPr>
          <w:rFonts w:ascii="Times New Roman" w:hAnsi="Times New Roman"/>
          <w:sz w:val="24"/>
        </w:rPr>
        <w:t>При администрации поселения работает общественная комиссия по предупреждению безнадзорности и правонарушений несовершеннолетних, которая ведет профилактическую работу по ликвидации неблагополучия в семьях, работу по выявлению несовершеннолетних, оказавшихся в социально-опасном положении.</w:t>
      </w:r>
    </w:p>
    <w:p w:rsidR="00FA7C2D" w:rsidRPr="00BC12AD" w:rsidRDefault="00FA7C2D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FE35B9" w:rsidRPr="00BC12AD" w:rsidRDefault="00124357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="004251F9">
        <w:rPr>
          <w:rFonts w:ascii="Times New Roman" w:hAnsi="Times New Roman"/>
          <w:b/>
          <w:color w:val="0D0D0D" w:themeColor="text1" w:themeTint="F2"/>
          <w:sz w:val="24"/>
          <w:szCs w:val="24"/>
        </w:rPr>
        <w:t>5</w:t>
      </w:r>
      <w:r w:rsidR="00C00614"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.Осуществление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57745C" w:rsidRDefault="0057745C" w:rsidP="0039020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00614" w:rsidRPr="00BC12AD" w:rsidRDefault="00C00614" w:rsidP="0039020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осуществления полномочия решением </w:t>
      </w:r>
      <w:r w:rsidR="000D619A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овета депутатов поселения утверждено Положение об осуществлении </w:t>
      </w:r>
      <w:r w:rsidR="00DC113C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мероприятий по обеспечению безопасности людей на водных объектах, охране их жизни и здоровья на территории</w:t>
      </w:r>
      <w:r w:rsidR="007C7D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83E6D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BF3036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</w:t>
      </w:r>
      <w:r w:rsidR="00483E6D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поселени</w:t>
      </w:r>
      <w:r w:rsidR="00483E6D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="007C7D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F3036"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Каменное</w:t>
      </w:r>
      <w:r w:rsidRPr="00BC1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967684" w:rsidRPr="00BC12AD" w:rsidRDefault="00967684" w:rsidP="0039020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green"/>
        </w:rPr>
      </w:pPr>
    </w:p>
    <w:p w:rsidR="00FE35B9" w:rsidRPr="00BC12AD" w:rsidRDefault="00967684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2</w:t>
      </w:r>
      <w:r w:rsidR="004251F9">
        <w:rPr>
          <w:rFonts w:ascii="Times New Roman" w:hAnsi="Times New Roman"/>
          <w:b/>
          <w:color w:val="0D0D0D" w:themeColor="text1" w:themeTint="F2"/>
          <w:sz w:val="24"/>
          <w:szCs w:val="24"/>
        </w:rPr>
        <w:t>6</w:t>
      </w:r>
      <w:r w:rsidRPr="00BC12AD">
        <w:rPr>
          <w:rFonts w:ascii="Times New Roman" w:hAnsi="Times New Roman"/>
          <w:b/>
          <w:color w:val="0D0D0D" w:themeColor="text1" w:themeTint="F2"/>
          <w:sz w:val="24"/>
          <w:szCs w:val="24"/>
        </w:rPr>
        <w:t>.Осуществление муниципального лесного контроля.</w:t>
      </w:r>
    </w:p>
    <w:p w:rsidR="0057745C" w:rsidRDefault="0057745C" w:rsidP="00CF014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8309B" w:rsidRPr="00BC12AD" w:rsidRDefault="00F8309B" w:rsidP="00CF0149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Утверждено Положение о порядке осуществления муниципального лесного контроля на территории муниципального образования </w:t>
      </w:r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сель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ское поселение </w:t>
      </w:r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Каменное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F8309B" w:rsidRPr="00BC12AD" w:rsidRDefault="00F8309B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Проводились плановые заседания комиссии по борьбе с лесными пожарами на пожароопасный сезон, на которых рассматривались вопросы по организации и подготовке сил для тушения лесных пожаров, разработан План по предупреждению возникновения лесных пожаров на территории </w:t>
      </w:r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сель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ского поселения </w:t>
      </w:r>
      <w:proofErr w:type="gramStart"/>
      <w:r w:rsidR="00BF3036" w:rsidRPr="00BC12AD">
        <w:rPr>
          <w:rFonts w:ascii="Times New Roman" w:hAnsi="Times New Roman"/>
          <w:color w:val="0D0D0D" w:themeColor="text1" w:themeTint="F2"/>
          <w:sz w:val="24"/>
          <w:szCs w:val="24"/>
        </w:rPr>
        <w:t>Каменное</w:t>
      </w:r>
      <w:proofErr w:type="gramEnd"/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7C7D6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 официальном сайте размещены статьи по противопожарной тематике </w:t>
      </w:r>
      <w:r w:rsidR="008444C3" w:rsidRPr="00BC12AD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Pr="00BC12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 правилах поведения в лесах.</w:t>
      </w:r>
    </w:p>
    <w:p w:rsidR="00967684" w:rsidRPr="00BC12AD" w:rsidRDefault="00967684" w:rsidP="0039020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FE35B9" w:rsidRPr="00CF42E3" w:rsidRDefault="00124357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25EB">
        <w:rPr>
          <w:rFonts w:ascii="Times New Roman" w:hAnsi="Times New Roman"/>
          <w:b/>
          <w:sz w:val="24"/>
          <w:szCs w:val="24"/>
        </w:rPr>
        <w:t>2</w:t>
      </w:r>
      <w:r w:rsidR="004251F9">
        <w:rPr>
          <w:rFonts w:ascii="Times New Roman" w:hAnsi="Times New Roman"/>
          <w:b/>
          <w:sz w:val="24"/>
          <w:szCs w:val="24"/>
        </w:rPr>
        <w:t>7</w:t>
      </w:r>
      <w:r w:rsidR="00967684" w:rsidRPr="00DB25EB">
        <w:rPr>
          <w:rFonts w:ascii="Times New Roman" w:hAnsi="Times New Roman"/>
          <w:b/>
          <w:sz w:val="24"/>
          <w:szCs w:val="24"/>
        </w:rPr>
        <w:t>.Создание условий для деятельности добровольных формирований населения по охране общественного порядка.</w:t>
      </w:r>
    </w:p>
    <w:p w:rsidR="0057745C" w:rsidRDefault="0057745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614" w:rsidRPr="00DB25EB" w:rsidRDefault="00967684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DB25EB">
        <w:rPr>
          <w:rFonts w:ascii="Times New Roman" w:hAnsi="Times New Roman"/>
          <w:sz w:val="24"/>
          <w:szCs w:val="24"/>
        </w:rPr>
        <w:t>Утверждено положение «О соз</w:t>
      </w:r>
      <w:r w:rsidR="009304A4" w:rsidRPr="00DB25EB">
        <w:rPr>
          <w:rFonts w:ascii="Times New Roman" w:hAnsi="Times New Roman"/>
          <w:sz w:val="24"/>
          <w:szCs w:val="24"/>
        </w:rPr>
        <w:t xml:space="preserve">дании условий для деятельности </w:t>
      </w:r>
      <w:r w:rsidRPr="00DB25EB">
        <w:rPr>
          <w:rFonts w:ascii="Times New Roman" w:hAnsi="Times New Roman"/>
          <w:sz w:val="24"/>
          <w:szCs w:val="24"/>
        </w:rPr>
        <w:t xml:space="preserve">добровольных формирований населения по охране общественного порядка на территории муниципального образования  </w:t>
      </w:r>
      <w:r w:rsidR="00BF3036" w:rsidRPr="00DB25EB">
        <w:rPr>
          <w:rFonts w:ascii="Times New Roman" w:hAnsi="Times New Roman"/>
          <w:sz w:val="24"/>
          <w:szCs w:val="24"/>
        </w:rPr>
        <w:t>сель</w:t>
      </w:r>
      <w:r w:rsidRPr="00DB25EB">
        <w:rPr>
          <w:rFonts w:ascii="Times New Roman" w:hAnsi="Times New Roman"/>
          <w:sz w:val="24"/>
          <w:szCs w:val="24"/>
        </w:rPr>
        <w:t xml:space="preserve">ское поселение </w:t>
      </w:r>
      <w:r w:rsidR="00BF3036" w:rsidRPr="00DB25EB">
        <w:rPr>
          <w:rFonts w:ascii="Times New Roman" w:hAnsi="Times New Roman"/>
          <w:sz w:val="24"/>
          <w:szCs w:val="24"/>
        </w:rPr>
        <w:t>Каменное</w:t>
      </w:r>
      <w:r w:rsidRPr="00DB25EB">
        <w:rPr>
          <w:rFonts w:ascii="Times New Roman" w:hAnsi="Times New Roman"/>
          <w:sz w:val="24"/>
          <w:szCs w:val="24"/>
        </w:rPr>
        <w:t>».</w:t>
      </w:r>
    </w:p>
    <w:p w:rsidR="009D718C" w:rsidRPr="00DB25EB" w:rsidRDefault="009D718C" w:rsidP="0039020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57745C" w:rsidRDefault="0057745C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F09D5" w:rsidRDefault="003F09D5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355BB" w:rsidRPr="00F355BB" w:rsidRDefault="00E34315" w:rsidP="00F355B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251F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355BB" w:rsidRPr="00F355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 полномочий по осуществлению первичного воинского учета</w:t>
      </w:r>
    </w:p>
    <w:p w:rsidR="00F355BB" w:rsidRPr="00F355BB" w:rsidRDefault="00F355BB" w:rsidP="00F355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736C" w:rsidRDefault="0041736C" w:rsidP="004173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736C">
        <w:rPr>
          <w:rFonts w:ascii="Times New Roman" w:hAnsi="Times New Roman"/>
          <w:color w:val="000000" w:themeColor="text1"/>
          <w:sz w:val="24"/>
          <w:szCs w:val="24"/>
        </w:rPr>
        <w:t>Всего на первичном воинском учете на 31.12.2021 года состояло 154 человека, из них:12 – граждане, подлежащие призыву; 5 – граждане, подлежащие первоначальной постановке на воинский учет; 137– офицеры, прапорщики, мичманы, сержанты, солдаты и матросы запаса. В 2021 году с воинского учета снято – 9 граждан.</w:t>
      </w:r>
    </w:p>
    <w:p w:rsidR="00F355BB" w:rsidRDefault="00F355BB" w:rsidP="00F355BB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13BA5" w:rsidRPr="00CF0149" w:rsidRDefault="00013BA5" w:rsidP="00F355BB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86E49" w:rsidRDefault="00C00614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3E3F">
        <w:rPr>
          <w:rFonts w:ascii="Times New Roman" w:hAnsi="Times New Roman"/>
          <w:b/>
          <w:sz w:val="24"/>
          <w:szCs w:val="24"/>
        </w:rPr>
        <w:t>Другие полномочия, осуществляемые администрацией поселения.</w:t>
      </w:r>
    </w:p>
    <w:p w:rsidR="00102689" w:rsidRPr="00683E3F" w:rsidRDefault="00102689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9CB" w:rsidRPr="009D09CB" w:rsidRDefault="009D09CB" w:rsidP="009D09C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9D09CB">
        <w:rPr>
          <w:rFonts w:ascii="Times New Roman" w:hAnsi="Times New Roman"/>
          <w:color w:val="000000" w:themeColor="text1"/>
          <w:sz w:val="24"/>
        </w:rPr>
        <w:t xml:space="preserve">В администрации поселения </w:t>
      </w:r>
      <w:proofErr w:type="gramStart"/>
      <w:r w:rsidRPr="009D09CB">
        <w:rPr>
          <w:rFonts w:ascii="Times New Roman" w:hAnsi="Times New Roman"/>
          <w:color w:val="000000" w:themeColor="text1"/>
          <w:sz w:val="24"/>
        </w:rPr>
        <w:t>осуществляются государственные полномочий по регистрации актов гражданского состояния с октября 20</w:t>
      </w:r>
      <w:r w:rsidR="00853ED5">
        <w:rPr>
          <w:rFonts w:ascii="Times New Roman" w:hAnsi="Times New Roman"/>
          <w:color w:val="000000" w:themeColor="text1"/>
          <w:sz w:val="24"/>
        </w:rPr>
        <w:t>20</w:t>
      </w:r>
      <w:r w:rsidRPr="009D09CB">
        <w:rPr>
          <w:rFonts w:ascii="Times New Roman" w:hAnsi="Times New Roman"/>
          <w:color w:val="000000" w:themeColor="text1"/>
          <w:sz w:val="24"/>
        </w:rPr>
        <w:t xml:space="preserve"> года работает</w:t>
      </w:r>
      <w:proofErr w:type="gramEnd"/>
      <w:r w:rsidRPr="009D09CB">
        <w:rPr>
          <w:rFonts w:ascii="Times New Roman" w:hAnsi="Times New Roman"/>
          <w:color w:val="000000" w:themeColor="text1"/>
          <w:sz w:val="24"/>
        </w:rPr>
        <w:t xml:space="preserve"> система единой государственной регистрации записей актового состояния, за 20</w:t>
      </w:r>
      <w:r w:rsidR="003548BA">
        <w:rPr>
          <w:rFonts w:ascii="Times New Roman" w:hAnsi="Times New Roman"/>
          <w:color w:val="000000" w:themeColor="text1"/>
          <w:sz w:val="24"/>
        </w:rPr>
        <w:t>21</w:t>
      </w:r>
      <w:r w:rsidR="00853ED5">
        <w:rPr>
          <w:rFonts w:ascii="Times New Roman" w:hAnsi="Times New Roman"/>
          <w:color w:val="000000" w:themeColor="text1"/>
          <w:sz w:val="24"/>
        </w:rPr>
        <w:t xml:space="preserve"> года зарегистрировано 12</w:t>
      </w:r>
      <w:r w:rsidRPr="009D09CB">
        <w:rPr>
          <w:rFonts w:ascii="Times New Roman" w:hAnsi="Times New Roman"/>
          <w:color w:val="000000" w:themeColor="text1"/>
          <w:sz w:val="24"/>
        </w:rPr>
        <w:t xml:space="preserve"> актов гражданского состояния. 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В администрации поселения осуществляются нотариальные действия, общее ко</w:t>
      </w:r>
      <w:r w:rsidR="007741CB">
        <w:rPr>
          <w:rFonts w:ascii="Times New Roman" w:hAnsi="Times New Roman"/>
          <w:color w:val="0D0D0D"/>
          <w:sz w:val="24"/>
        </w:rPr>
        <w:t>личество которых в 20</w:t>
      </w:r>
      <w:r w:rsidR="003548BA">
        <w:rPr>
          <w:rFonts w:ascii="Times New Roman" w:hAnsi="Times New Roman"/>
          <w:color w:val="0D0D0D"/>
          <w:sz w:val="24"/>
        </w:rPr>
        <w:t>21</w:t>
      </w:r>
      <w:r w:rsidR="00683E3F">
        <w:rPr>
          <w:rFonts w:ascii="Times New Roman" w:hAnsi="Times New Roman"/>
          <w:color w:val="0D0D0D"/>
          <w:sz w:val="24"/>
        </w:rPr>
        <w:t xml:space="preserve"> году составило </w:t>
      </w:r>
      <w:r w:rsidR="003548BA">
        <w:rPr>
          <w:rFonts w:ascii="Times New Roman" w:hAnsi="Times New Roman"/>
          <w:color w:val="0D0D0D"/>
          <w:sz w:val="24"/>
        </w:rPr>
        <w:t>107</w:t>
      </w:r>
      <w:r>
        <w:rPr>
          <w:rFonts w:ascii="Times New Roman" w:hAnsi="Times New Roman"/>
          <w:color w:val="0D0D0D"/>
          <w:sz w:val="24"/>
        </w:rPr>
        <w:t>.</w:t>
      </w:r>
    </w:p>
    <w:p w:rsidR="002F04C1" w:rsidRPr="003103D6" w:rsidRDefault="00300664" w:rsidP="00977F3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3103D6">
        <w:rPr>
          <w:rFonts w:ascii="Times New Roman" w:hAnsi="Times New Roman"/>
          <w:sz w:val="24"/>
        </w:rPr>
        <w:t>В 20</w:t>
      </w:r>
      <w:r w:rsidR="003548BA">
        <w:rPr>
          <w:rFonts w:ascii="Times New Roman" w:hAnsi="Times New Roman"/>
          <w:sz w:val="24"/>
        </w:rPr>
        <w:t>21</w:t>
      </w:r>
      <w:r w:rsidR="00977F33" w:rsidRPr="003103D6">
        <w:rPr>
          <w:rFonts w:ascii="Times New Roman" w:hAnsi="Times New Roman"/>
          <w:sz w:val="24"/>
        </w:rPr>
        <w:t xml:space="preserve"> году выдано спра</w:t>
      </w:r>
      <w:r w:rsidR="00A35517" w:rsidRPr="003103D6">
        <w:rPr>
          <w:rFonts w:ascii="Times New Roman" w:hAnsi="Times New Roman"/>
          <w:sz w:val="24"/>
        </w:rPr>
        <w:t xml:space="preserve">вок о составе семьи </w:t>
      </w:r>
      <w:r w:rsidR="00977F33" w:rsidRPr="003103D6">
        <w:rPr>
          <w:rFonts w:ascii="Times New Roman" w:hAnsi="Times New Roman"/>
          <w:sz w:val="24"/>
        </w:rPr>
        <w:t xml:space="preserve"> – </w:t>
      </w:r>
      <w:r w:rsidR="00853ED5" w:rsidRPr="00853ED5">
        <w:rPr>
          <w:rFonts w:ascii="Times New Roman" w:hAnsi="Times New Roman"/>
          <w:color w:val="000000" w:themeColor="text1"/>
          <w:sz w:val="24"/>
        </w:rPr>
        <w:t>240</w:t>
      </w:r>
      <w:r w:rsidR="00977F33" w:rsidRPr="003103D6">
        <w:rPr>
          <w:rFonts w:ascii="Times New Roman" w:hAnsi="Times New Roman"/>
          <w:sz w:val="24"/>
        </w:rPr>
        <w:t>шт.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На территории поселения работает Совет ветеранов, который создан при администрации поселения. Совет ведет работу с ветеранами, пенсионерами, инвалидами по обеспечению их достойного положения в обществе и удовлетворения духовных потребностей.  </w:t>
      </w:r>
    </w:p>
    <w:p w:rsidR="002F04C1" w:rsidRPr="0041736C" w:rsidRDefault="003103D6" w:rsidP="002F04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41736C">
        <w:rPr>
          <w:rFonts w:ascii="Times New Roman" w:hAnsi="Times New Roman"/>
          <w:color w:val="000000" w:themeColor="text1"/>
          <w:sz w:val="24"/>
        </w:rPr>
        <w:t>За 20</w:t>
      </w:r>
      <w:r w:rsidR="003548BA" w:rsidRPr="0041736C">
        <w:rPr>
          <w:rFonts w:ascii="Times New Roman" w:hAnsi="Times New Roman"/>
          <w:color w:val="000000" w:themeColor="text1"/>
          <w:sz w:val="24"/>
        </w:rPr>
        <w:t>21</w:t>
      </w:r>
      <w:r w:rsidR="00683E3F" w:rsidRPr="0041736C">
        <w:rPr>
          <w:rFonts w:ascii="Times New Roman" w:hAnsi="Times New Roman"/>
          <w:color w:val="000000" w:themeColor="text1"/>
          <w:sz w:val="24"/>
        </w:rPr>
        <w:t xml:space="preserve"> год Совет ветеранов провел </w:t>
      </w:r>
      <w:r w:rsidR="00380FF3" w:rsidRPr="0041736C">
        <w:rPr>
          <w:rFonts w:ascii="Times New Roman" w:hAnsi="Times New Roman"/>
          <w:color w:val="000000" w:themeColor="text1"/>
          <w:sz w:val="24"/>
        </w:rPr>
        <w:t>2</w:t>
      </w:r>
      <w:r w:rsidR="002F04C1" w:rsidRPr="0041736C">
        <w:rPr>
          <w:rFonts w:ascii="Times New Roman" w:hAnsi="Times New Roman"/>
          <w:color w:val="000000" w:themeColor="text1"/>
          <w:sz w:val="24"/>
        </w:rPr>
        <w:t xml:space="preserve"> заседаний, на которых рассматривались следующие вопросы: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 подготовке и проведении митинга, посвященного Дню Победы;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 чествовании участников трудового фронта;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369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поздравлении многодетных семей старшего поколения с Днем семьи;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B369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выделении денежных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организации поздравления мужчин с Днём защитника Отечества, женщин с Международным женским днём;</w:t>
      </w:r>
    </w:p>
    <w:p w:rsidR="002F04C1" w:rsidRDefault="002F04C1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проведении вечеров отдыха ко Дню пожилых людей, новогодним праздникам.</w:t>
      </w:r>
    </w:p>
    <w:p w:rsidR="002F04C1" w:rsidRDefault="003103D6" w:rsidP="002F04C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 w:rsidR="00853ED5">
        <w:rPr>
          <w:rFonts w:ascii="Times New Roman" w:hAnsi="Times New Roman"/>
          <w:sz w:val="24"/>
        </w:rPr>
        <w:t>21</w:t>
      </w:r>
      <w:r w:rsidR="00515B5F">
        <w:rPr>
          <w:rFonts w:ascii="Times New Roman" w:hAnsi="Times New Roman"/>
          <w:sz w:val="24"/>
        </w:rPr>
        <w:t xml:space="preserve"> </w:t>
      </w:r>
      <w:r w:rsidR="002F04C1">
        <w:rPr>
          <w:rFonts w:ascii="Times New Roman" w:hAnsi="Times New Roman"/>
          <w:sz w:val="24"/>
        </w:rPr>
        <w:t xml:space="preserve">году Совет ветеранов работал в тесном контакте с администрацией поселения, с </w:t>
      </w:r>
      <w:r w:rsidR="00B369D5">
        <w:rPr>
          <w:rFonts w:ascii="Times New Roman" w:hAnsi="Times New Roman"/>
          <w:sz w:val="24"/>
        </w:rPr>
        <w:t xml:space="preserve">МБУ </w:t>
      </w:r>
      <w:r w:rsidR="002F04C1">
        <w:rPr>
          <w:rFonts w:ascii="Times New Roman" w:hAnsi="Times New Roman"/>
          <w:sz w:val="24"/>
        </w:rPr>
        <w:t>ЦКБО «Северная звезда»</w:t>
      </w:r>
    </w:p>
    <w:p w:rsidR="00C82430" w:rsidRPr="00000C18" w:rsidRDefault="00C82430" w:rsidP="00C824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36C">
        <w:rPr>
          <w:rFonts w:ascii="Times New Roman" w:hAnsi="Times New Roman"/>
          <w:sz w:val="24"/>
          <w:szCs w:val="24"/>
        </w:rPr>
        <w:t>Главой поселения, его заместителем и специалистами администрации проводился прием гра</w:t>
      </w:r>
      <w:r w:rsidR="005578C5" w:rsidRPr="0041736C">
        <w:rPr>
          <w:rFonts w:ascii="Times New Roman" w:hAnsi="Times New Roman"/>
          <w:sz w:val="24"/>
          <w:szCs w:val="24"/>
        </w:rPr>
        <w:t>ждан по личным вопросам. За 2021</w:t>
      </w:r>
      <w:r w:rsidRPr="0041736C">
        <w:rPr>
          <w:rFonts w:ascii="Times New Roman" w:hAnsi="Times New Roman"/>
          <w:sz w:val="24"/>
          <w:szCs w:val="24"/>
        </w:rPr>
        <w:t xml:space="preserve"> год в администрацию поступило </w:t>
      </w:r>
      <w:r w:rsidR="005578C5" w:rsidRPr="0041736C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Pr="0041736C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5578C5" w:rsidRPr="0041736C">
        <w:rPr>
          <w:rFonts w:ascii="Times New Roman" w:hAnsi="Times New Roman"/>
          <w:color w:val="000000" w:themeColor="text1"/>
          <w:sz w:val="24"/>
          <w:szCs w:val="24"/>
        </w:rPr>
        <w:t>бращений</w:t>
      </w:r>
      <w:r w:rsidRPr="004173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1736C">
        <w:rPr>
          <w:rFonts w:ascii="Times New Roman" w:hAnsi="Times New Roman"/>
          <w:sz w:val="24"/>
          <w:szCs w:val="24"/>
        </w:rPr>
        <w:t xml:space="preserve">  </w:t>
      </w:r>
      <w:r w:rsidR="005578C5" w:rsidRPr="0041736C">
        <w:rPr>
          <w:rFonts w:ascii="Times New Roman" w:hAnsi="Times New Roman"/>
          <w:sz w:val="24"/>
          <w:szCs w:val="24"/>
        </w:rPr>
        <w:t>7 письменных,  14</w:t>
      </w:r>
      <w:r w:rsidRPr="0041736C">
        <w:rPr>
          <w:rFonts w:ascii="Times New Roman" w:hAnsi="Times New Roman"/>
          <w:sz w:val="24"/>
          <w:szCs w:val="24"/>
        </w:rPr>
        <w:t xml:space="preserve"> устных обращений</w:t>
      </w:r>
      <w:r w:rsidR="005578C5" w:rsidRPr="0041736C">
        <w:rPr>
          <w:rFonts w:ascii="Times New Roman" w:hAnsi="Times New Roman"/>
          <w:sz w:val="24"/>
          <w:szCs w:val="24"/>
        </w:rPr>
        <w:t>,16- личный прием, 1- обращение виртуальный прием через сайт администрации с/</w:t>
      </w:r>
      <w:proofErr w:type="spellStart"/>
      <w:proofErr w:type="gramStart"/>
      <w:r w:rsidR="005578C5" w:rsidRPr="0041736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5578C5" w:rsidRPr="0041736C">
        <w:rPr>
          <w:rFonts w:ascii="Times New Roman" w:hAnsi="Times New Roman"/>
          <w:sz w:val="24"/>
          <w:szCs w:val="24"/>
        </w:rPr>
        <w:t xml:space="preserve"> Каменное,1- обращение через программу ПОС</w:t>
      </w:r>
      <w:r w:rsidRPr="0041736C">
        <w:rPr>
          <w:rFonts w:ascii="Times New Roman" w:hAnsi="Times New Roman"/>
          <w:sz w:val="24"/>
          <w:szCs w:val="24"/>
        </w:rPr>
        <w:t>. Наибольшее число обращений граждан было по следующим направлениям: ремонт жилых помещений, предоставление жилья, обследование ветхого жилья, помощь в оформлении документов, предоставление информации по земель</w:t>
      </w:r>
      <w:r w:rsidR="005578C5" w:rsidRPr="0041736C">
        <w:rPr>
          <w:rFonts w:ascii="Times New Roman" w:hAnsi="Times New Roman"/>
          <w:sz w:val="24"/>
          <w:szCs w:val="24"/>
        </w:rPr>
        <w:t>ных участкам, чистка автомобильных дорог.</w:t>
      </w:r>
      <w:r w:rsidRPr="0041736C">
        <w:rPr>
          <w:rFonts w:ascii="Times New Roman" w:hAnsi="Times New Roman"/>
          <w:sz w:val="24"/>
          <w:szCs w:val="24"/>
        </w:rPr>
        <w:t xml:space="preserve"> На все обращения граждан даны соответствующие разъяснения в установленный законом срок – 30 дней. Если обращение не требовало детального изучения, то ответы предоставлялись в более короткие сроки. При рассмотрении заявлений граждан, требующих дополнительной информации, проводился выезд на место жительства.</w:t>
      </w:r>
    </w:p>
    <w:p w:rsidR="004B1FF3" w:rsidRDefault="004B1FF3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2689" w:rsidRDefault="00102689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2689" w:rsidRDefault="00102689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1D75" w:rsidRPr="009C15DD" w:rsidRDefault="00931D75" w:rsidP="00931D75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C15DD">
        <w:rPr>
          <w:rFonts w:ascii="Times New Roman" w:hAnsi="Times New Roman"/>
          <w:b/>
          <w:sz w:val="24"/>
          <w:szCs w:val="24"/>
        </w:rPr>
        <w:t>Муниципальная служба и кадры</w:t>
      </w:r>
    </w:p>
    <w:p w:rsidR="00931D75" w:rsidRPr="00931D75" w:rsidRDefault="00931D75" w:rsidP="00931D7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31D75" w:rsidRPr="009C15DD" w:rsidRDefault="009D09CB" w:rsidP="0093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состоянию на 31 декабря 20</w:t>
      </w:r>
      <w:r w:rsidR="00853ED5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931D75" w:rsidRPr="009C15DD">
        <w:rPr>
          <w:rFonts w:ascii="Times New Roman" w:hAnsi="Times New Roman"/>
          <w:color w:val="000000" w:themeColor="text1"/>
          <w:sz w:val="24"/>
          <w:szCs w:val="24"/>
        </w:rPr>
        <w:t xml:space="preserve"> года численность работников администрации поселения составила 12 человек, в том числе: глава поселения, 5 муниципальных служащих, 6 работников осуществляющих техническое</w:t>
      </w:r>
      <w:r w:rsidR="00931D75" w:rsidRPr="009C15DD">
        <w:rPr>
          <w:rFonts w:ascii="Times New Roman" w:hAnsi="Times New Roman"/>
          <w:sz w:val="24"/>
          <w:szCs w:val="24"/>
        </w:rPr>
        <w:t xml:space="preserve"> обеспечение деятельности администрации поселения.</w:t>
      </w:r>
    </w:p>
    <w:p w:rsidR="00931D75" w:rsidRPr="009C15DD" w:rsidRDefault="00931D75" w:rsidP="00931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D">
        <w:rPr>
          <w:rFonts w:ascii="Times New Roman" w:hAnsi="Times New Roman" w:cs="Times New Roman"/>
          <w:sz w:val="24"/>
          <w:szCs w:val="24"/>
        </w:rPr>
        <w:lastRenderedPageBreak/>
        <w:t>Все муниципальные служащие соответствуют квалификационным требованиям, предъявляемым к замещаемым ими должностям.</w:t>
      </w:r>
    </w:p>
    <w:p w:rsidR="00931D75" w:rsidRPr="009C15DD" w:rsidRDefault="00931D75" w:rsidP="00931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5DD">
        <w:rPr>
          <w:rFonts w:ascii="Times New Roman" w:hAnsi="Times New Roman"/>
          <w:sz w:val="24"/>
          <w:szCs w:val="24"/>
        </w:rPr>
        <w:tab/>
        <w:t xml:space="preserve">Для формирования единой базы о прохождении муниципальными служащими сельского поселения </w:t>
      </w:r>
      <w:proofErr w:type="gramStart"/>
      <w:r w:rsidRPr="009C15DD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9C15DD">
        <w:rPr>
          <w:rFonts w:ascii="Times New Roman" w:hAnsi="Times New Roman"/>
          <w:sz w:val="24"/>
          <w:szCs w:val="24"/>
        </w:rPr>
        <w:t xml:space="preserve"> муниципальной службы в администрации поселения ведется реестр муниципальных служащих.</w:t>
      </w:r>
    </w:p>
    <w:p w:rsidR="00931D75" w:rsidRPr="009C15DD" w:rsidRDefault="00931D75" w:rsidP="00931D75">
      <w:pPr>
        <w:spacing w:after="0"/>
        <w:ind w:firstLine="567"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9C15DD">
        <w:rPr>
          <w:rFonts w:ascii="Times New Roman" w:hAnsi="Times New Roman"/>
          <w:sz w:val="24"/>
          <w:szCs w:val="24"/>
        </w:rPr>
        <w:tab/>
        <w:t>Для обеспечения добросовестного и эффективного исполнения муниципальными служащими администрации сельского поселения Каменное должностных обязанностей в 2011 году распоряжением администрации поселения принят Кодекс этики и служебного поведения муниципальных служащих администрации муниципального образования сельское поселения Каменное (далее – Кодекс)</w:t>
      </w:r>
      <w:proofErr w:type="gramStart"/>
      <w:r w:rsidRPr="009C15DD">
        <w:rPr>
          <w:rFonts w:ascii="Times New Roman" w:hAnsi="Times New Roman"/>
          <w:sz w:val="24"/>
          <w:szCs w:val="24"/>
        </w:rPr>
        <w:t>.В</w:t>
      </w:r>
      <w:proofErr w:type="gramEnd"/>
      <w:r w:rsidRPr="009C15DD">
        <w:rPr>
          <w:rFonts w:ascii="Times New Roman" w:hAnsi="Times New Roman"/>
          <w:sz w:val="24"/>
          <w:szCs w:val="24"/>
        </w:rPr>
        <w:t xml:space="preserve">се муниципальные служащие администрации поселения </w:t>
      </w:r>
      <w:r w:rsidRPr="009C15DD">
        <w:rPr>
          <w:rStyle w:val="FontStyle14"/>
          <w:rFonts w:ascii="Times New Roman" w:hAnsi="Times New Roman"/>
          <w:sz w:val="24"/>
          <w:szCs w:val="24"/>
        </w:rPr>
        <w:t>при выполнении служебных обязанностей</w:t>
      </w:r>
      <w:r w:rsidRPr="009C15DD">
        <w:rPr>
          <w:rFonts w:ascii="Times New Roman" w:hAnsi="Times New Roman"/>
          <w:sz w:val="24"/>
          <w:szCs w:val="24"/>
        </w:rPr>
        <w:t xml:space="preserve"> в течение года соблюдали требования, установленные Кодексом. </w:t>
      </w:r>
    </w:p>
    <w:p w:rsidR="00931D75" w:rsidRPr="009C15DD" w:rsidRDefault="00931D75" w:rsidP="00931D75">
      <w:pPr>
        <w:pStyle w:val="3"/>
        <w:ind w:firstLine="567"/>
        <w:jc w:val="both"/>
        <w:rPr>
          <w:szCs w:val="24"/>
          <w:lang w:eastAsia="ar-SA"/>
        </w:rPr>
      </w:pPr>
      <w:r w:rsidRPr="009C15DD">
        <w:rPr>
          <w:szCs w:val="24"/>
        </w:rPr>
        <w:tab/>
        <w:t xml:space="preserve">Согласно требованиям законодательства о муниципальной службе проводится предварительная сверка полноты и достоверности сведений о доходах, об имуществе и обязательствах имущественного характера, представленных муниципальными служащими. </w:t>
      </w:r>
      <w:proofErr w:type="gramStart"/>
      <w:r w:rsidRPr="009C15DD">
        <w:rPr>
          <w:szCs w:val="24"/>
        </w:rPr>
        <w:t xml:space="preserve">Отправлены запросы в </w:t>
      </w:r>
      <w:r w:rsidRPr="009C15DD">
        <w:rPr>
          <w:rStyle w:val="FontStyle21"/>
          <w:b w:val="0"/>
        </w:rPr>
        <w:t xml:space="preserve">отдел </w:t>
      </w:r>
      <w:proofErr w:type="spellStart"/>
      <w:r w:rsidRPr="009C15DD">
        <w:rPr>
          <w:rStyle w:val="FontStyle21"/>
          <w:b w:val="0"/>
        </w:rPr>
        <w:t>Гостехнадзора</w:t>
      </w:r>
      <w:proofErr w:type="spellEnd"/>
      <w:r w:rsidRPr="009C15DD">
        <w:rPr>
          <w:rStyle w:val="FontStyle21"/>
          <w:b w:val="0"/>
        </w:rPr>
        <w:t xml:space="preserve"> Октябрьского района,</w:t>
      </w:r>
      <w:r w:rsidRPr="009C15DD">
        <w:rPr>
          <w:szCs w:val="24"/>
        </w:rPr>
        <w:t xml:space="preserve"> ОМВД России по Октябрьскому району, Межрайонную ИФНС России № 8 по ХМАО - Югре,  Октябрьский отдел Управления Федеральной службы государственной регистрации, кадастра и картографии по Ханты-Мансийскому автономному округу – Югре, </w:t>
      </w:r>
      <w:r w:rsidRPr="009C15DD">
        <w:rPr>
          <w:szCs w:val="24"/>
          <w:lang w:eastAsia="ar-SA"/>
        </w:rPr>
        <w:t xml:space="preserve"> отделение Центра ГИМС МЧС России по </w:t>
      </w:r>
      <w:proofErr w:type="spellStart"/>
      <w:r w:rsidRPr="009C15DD">
        <w:rPr>
          <w:szCs w:val="24"/>
          <w:lang w:eastAsia="ar-SA"/>
        </w:rPr>
        <w:t>ХМАО-Югре</w:t>
      </w:r>
      <w:proofErr w:type="spellEnd"/>
      <w:r w:rsidRPr="009C15DD">
        <w:rPr>
          <w:szCs w:val="24"/>
          <w:lang w:eastAsia="ar-SA"/>
        </w:rPr>
        <w:t>.</w:t>
      </w:r>
      <w:proofErr w:type="gramEnd"/>
      <w:r w:rsidRPr="009C15DD">
        <w:rPr>
          <w:szCs w:val="24"/>
          <w:lang w:eastAsia="ar-SA"/>
        </w:rPr>
        <w:t xml:space="preserve"> В результате проведенной предварительной сверки разногласий не выявлено.</w:t>
      </w:r>
    </w:p>
    <w:p w:rsidR="00931D75" w:rsidRPr="009C15DD" w:rsidRDefault="00931D75" w:rsidP="00931D7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D">
        <w:rPr>
          <w:rFonts w:ascii="Times New Roman" w:hAnsi="Times New Roman" w:cs="Times New Roman"/>
          <w:sz w:val="24"/>
          <w:szCs w:val="24"/>
        </w:rPr>
        <w:t>В органах администрации поселения на протяжении 20</w:t>
      </w:r>
      <w:r w:rsidR="00853ED5">
        <w:rPr>
          <w:rFonts w:ascii="Times New Roman" w:hAnsi="Times New Roman" w:cs="Times New Roman"/>
          <w:sz w:val="24"/>
          <w:szCs w:val="24"/>
        </w:rPr>
        <w:t>21</w:t>
      </w:r>
      <w:r w:rsidRPr="009C15DD">
        <w:rPr>
          <w:rFonts w:ascii="Times New Roman" w:hAnsi="Times New Roman" w:cs="Times New Roman"/>
          <w:sz w:val="24"/>
          <w:szCs w:val="24"/>
        </w:rPr>
        <w:t xml:space="preserve"> года проводилась разъяснительная работа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</w:t>
      </w:r>
    </w:p>
    <w:p w:rsidR="00931D75" w:rsidRPr="009C15DD" w:rsidRDefault="00931D75" w:rsidP="00931D75">
      <w:pPr>
        <w:pStyle w:val="3"/>
        <w:ind w:firstLine="567"/>
        <w:jc w:val="both"/>
        <w:rPr>
          <w:szCs w:val="24"/>
        </w:rPr>
      </w:pPr>
      <w:r w:rsidRPr="009C15DD">
        <w:rPr>
          <w:szCs w:val="24"/>
        </w:rPr>
        <w:tab/>
        <w:t xml:space="preserve">Продолжила работу комиссия </w:t>
      </w:r>
      <w:r w:rsidRPr="009C15DD">
        <w:rPr>
          <w:bCs/>
          <w:szCs w:val="24"/>
        </w:rPr>
        <w:t>по соблюдению требований к служебному поведению муниципальных служащих и</w:t>
      </w:r>
      <w:r w:rsidRPr="009C15DD">
        <w:rPr>
          <w:szCs w:val="24"/>
        </w:rPr>
        <w:t xml:space="preserve"> урегулированию конфликта интересов, утвержденная  постановлением администрации поселения от 10.12.2015 года № 201 «</w:t>
      </w:r>
      <w:r w:rsidRPr="009C15DD">
        <w:rPr>
          <w:bCs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gramStart"/>
      <w:r w:rsidRPr="009C15DD">
        <w:rPr>
          <w:bCs/>
          <w:szCs w:val="24"/>
        </w:rPr>
        <w:t>Каменное</w:t>
      </w:r>
      <w:proofErr w:type="gramEnd"/>
      <w:r w:rsidRPr="009C15DD">
        <w:rPr>
          <w:bCs/>
          <w:szCs w:val="24"/>
        </w:rPr>
        <w:t>». У</w:t>
      </w:r>
      <w:r w:rsidRPr="009C15DD">
        <w:rPr>
          <w:szCs w:val="24"/>
        </w:rPr>
        <w:t xml:space="preserve">казанным актом утверждено </w:t>
      </w:r>
      <w:r w:rsidRPr="009C15DD">
        <w:rPr>
          <w:bCs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Каменное</w:t>
      </w:r>
      <w:r w:rsidRPr="009C15DD">
        <w:rPr>
          <w:szCs w:val="24"/>
        </w:rPr>
        <w:t xml:space="preserve"> и ее состав (далее – Положение). В Положении установлен порядок ее работы, разработанный с учетом норм соответствующего Положения, утвержденного Указом Президента Российской Федерации от 01 июля 2010 года № 821. </w:t>
      </w:r>
    </w:p>
    <w:p w:rsidR="00931D75" w:rsidRPr="009C15DD" w:rsidRDefault="009D09CB" w:rsidP="00931D7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853ED5">
        <w:rPr>
          <w:rFonts w:ascii="Times New Roman" w:hAnsi="Times New Roman" w:cs="Times New Roman"/>
          <w:sz w:val="24"/>
          <w:szCs w:val="24"/>
        </w:rPr>
        <w:t xml:space="preserve">21 </w:t>
      </w:r>
      <w:r w:rsidR="00931D75" w:rsidRPr="009C15DD">
        <w:rPr>
          <w:rFonts w:ascii="Times New Roman" w:hAnsi="Times New Roman" w:cs="Times New Roman"/>
          <w:sz w:val="24"/>
          <w:szCs w:val="24"/>
        </w:rPr>
        <w:t xml:space="preserve">году заседаний комиссии не проводились т.к. замечаний не поступало.  </w:t>
      </w:r>
    </w:p>
    <w:p w:rsidR="00931D75" w:rsidRPr="009C15DD" w:rsidRDefault="00931D75" w:rsidP="00931D75">
      <w:pPr>
        <w:pStyle w:val="3"/>
        <w:ind w:firstLine="567"/>
        <w:jc w:val="both"/>
        <w:rPr>
          <w:szCs w:val="24"/>
        </w:rPr>
      </w:pPr>
      <w:r w:rsidRPr="009C15DD">
        <w:rPr>
          <w:szCs w:val="24"/>
        </w:rPr>
        <w:t xml:space="preserve">В целях усовершенствования кадровой работы по профилактике коррупционных правонарушений в администрации поселения был утвержден план противодействия коррупции в администрации сельского поселения </w:t>
      </w:r>
      <w:proofErr w:type="gramStart"/>
      <w:r w:rsidRPr="009C15DD">
        <w:rPr>
          <w:szCs w:val="24"/>
        </w:rPr>
        <w:t>Каменное</w:t>
      </w:r>
      <w:proofErr w:type="gramEnd"/>
      <w:r w:rsidR="00853ED5">
        <w:rPr>
          <w:szCs w:val="24"/>
        </w:rPr>
        <w:t xml:space="preserve"> </w:t>
      </w:r>
      <w:r w:rsidR="009D09CB">
        <w:rPr>
          <w:szCs w:val="24"/>
        </w:rPr>
        <w:t>на 20</w:t>
      </w:r>
      <w:r w:rsidR="00853ED5">
        <w:rPr>
          <w:szCs w:val="24"/>
        </w:rPr>
        <w:t>21</w:t>
      </w:r>
      <w:r w:rsidRPr="009C15DD">
        <w:rPr>
          <w:szCs w:val="24"/>
        </w:rPr>
        <w:t xml:space="preserve"> вся работа по плану выполнена в полном объеме.</w:t>
      </w:r>
    </w:p>
    <w:p w:rsidR="00931D75" w:rsidRPr="009C15DD" w:rsidRDefault="00931D75" w:rsidP="00931D7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15DD">
        <w:rPr>
          <w:rFonts w:ascii="Times New Roman" w:hAnsi="Times New Roman"/>
          <w:color w:val="FF0000"/>
          <w:sz w:val="24"/>
          <w:szCs w:val="24"/>
        </w:rPr>
        <w:tab/>
      </w:r>
      <w:r w:rsidRPr="009C15DD">
        <w:rPr>
          <w:rFonts w:ascii="Times New Roman" w:hAnsi="Times New Roman"/>
          <w:sz w:val="24"/>
          <w:szCs w:val="24"/>
        </w:rPr>
        <w:t xml:space="preserve">В соответствии с </w:t>
      </w:r>
      <w:r w:rsidRPr="009C15DD">
        <w:rPr>
          <w:rFonts w:ascii="Times New Roman" w:hAnsi="Times New Roman"/>
          <w:bCs/>
          <w:sz w:val="24"/>
          <w:szCs w:val="24"/>
        </w:rPr>
        <w:t xml:space="preserve">Порядком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</w:t>
      </w:r>
      <w:proofErr w:type="gramStart"/>
      <w:r w:rsidRPr="009C15DD">
        <w:rPr>
          <w:rFonts w:ascii="Times New Roman" w:hAnsi="Times New Roman"/>
          <w:bCs/>
          <w:sz w:val="24"/>
          <w:szCs w:val="24"/>
        </w:rPr>
        <w:t>Каменное</w:t>
      </w:r>
      <w:proofErr w:type="gramEnd"/>
      <w:r w:rsidRPr="009C15DD">
        <w:rPr>
          <w:rFonts w:ascii="Times New Roman" w:hAnsi="Times New Roman"/>
          <w:bCs/>
          <w:sz w:val="24"/>
          <w:szCs w:val="24"/>
        </w:rPr>
        <w:t xml:space="preserve"> к совершению коррупционных правонарушений, утвержденным </w:t>
      </w:r>
      <w:r w:rsidRPr="009C15DD">
        <w:rPr>
          <w:rFonts w:ascii="Times New Roman" w:hAnsi="Times New Roman"/>
          <w:sz w:val="24"/>
          <w:szCs w:val="24"/>
        </w:rPr>
        <w:t>постановлением администрации поселения от 02.12.2014г. №137</w:t>
      </w:r>
      <w:r w:rsidR="009D09CB">
        <w:rPr>
          <w:rFonts w:ascii="Times New Roman" w:hAnsi="Times New Roman"/>
          <w:bCs/>
          <w:sz w:val="24"/>
          <w:szCs w:val="24"/>
        </w:rPr>
        <w:t xml:space="preserve"> в 20</w:t>
      </w:r>
      <w:r w:rsidR="008136E7">
        <w:rPr>
          <w:rFonts w:ascii="Times New Roman" w:hAnsi="Times New Roman"/>
          <w:bCs/>
          <w:sz w:val="24"/>
          <w:szCs w:val="24"/>
        </w:rPr>
        <w:t>21</w:t>
      </w:r>
      <w:r w:rsidRPr="009C15DD">
        <w:rPr>
          <w:rFonts w:ascii="Times New Roman" w:hAnsi="Times New Roman"/>
          <w:bCs/>
          <w:sz w:val="24"/>
          <w:szCs w:val="24"/>
        </w:rPr>
        <w:t xml:space="preserve"> году муниципальными</w:t>
      </w:r>
      <w:r w:rsidRPr="009C15DD">
        <w:rPr>
          <w:rFonts w:ascii="Times New Roman" w:hAnsi="Times New Roman"/>
          <w:sz w:val="24"/>
          <w:szCs w:val="24"/>
        </w:rPr>
        <w:t xml:space="preserve"> служащими уведомлений о данных фактах представителю нанимателя (работодателю) </w:t>
      </w:r>
      <w:r w:rsidRPr="009C15DD">
        <w:rPr>
          <w:rFonts w:ascii="Times New Roman" w:hAnsi="Times New Roman"/>
          <w:bCs/>
          <w:sz w:val="24"/>
          <w:szCs w:val="24"/>
        </w:rPr>
        <w:t>не поступало.</w:t>
      </w:r>
    </w:p>
    <w:p w:rsidR="00931D75" w:rsidRPr="009C15DD" w:rsidRDefault="00931D75" w:rsidP="00931D75">
      <w:pPr>
        <w:pStyle w:val="Style5"/>
        <w:widowControl/>
        <w:spacing w:line="240" w:lineRule="auto"/>
        <w:ind w:firstLine="567"/>
        <w:jc w:val="both"/>
      </w:pPr>
      <w:r w:rsidRPr="009C15DD">
        <w:tab/>
        <w:t xml:space="preserve">На официальном сайте сельского поселения </w:t>
      </w:r>
      <w:proofErr w:type="gramStart"/>
      <w:r w:rsidRPr="009C15DD">
        <w:t>Каменное</w:t>
      </w:r>
      <w:proofErr w:type="gramEnd"/>
      <w:r w:rsidRPr="009C15DD">
        <w:t xml:space="preserve"> размещались сведения о </w:t>
      </w:r>
      <w:r w:rsidRPr="009C15DD">
        <w:rPr>
          <w:rStyle w:val="FontStyle13"/>
          <w:sz w:val="24"/>
        </w:rPr>
        <w:t xml:space="preserve">лицах, замещающих муниципальные должности поселения на постоянной основе. </w:t>
      </w:r>
    </w:p>
    <w:p w:rsidR="00931D75" w:rsidRPr="004F714C" w:rsidRDefault="00AA687E" w:rsidP="00931D75">
      <w:pPr>
        <w:pStyle w:val="Style5"/>
        <w:widowControl/>
        <w:spacing w:line="240" w:lineRule="auto"/>
        <w:ind w:firstLine="567"/>
        <w:jc w:val="both"/>
      </w:pPr>
      <w:r>
        <w:lastRenderedPageBreak/>
        <w:tab/>
        <w:t>В 20</w:t>
      </w:r>
      <w:r w:rsidR="00853ED5">
        <w:t>21</w:t>
      </w:r>
      <w:r w:rsidR="00931D75" w:rsidRPr="009C15DD">
        <w:t xml:space="preserve"> году муниципальные служащие соблюдали ограничения, выполняли обязательства и не нарушали запреты, установленные Федеральным </w:t>
      </w:r>
      <w:hyperlink r:id="rId11" w:history="1">
        <w:r w:rsidR="00931D75" w:rsidRPr="009C15DD">
          <w:t>законом</w:t>
        </w:r>
      </w:hyperlink>
      <w:r w:rsidR="00931D75" w:rsidRPr="009C15DD">
        <w:t xml:space="preserve"> от 02 марта 2007 № 25-ФЗ «О муниципальной службе в Российской Федерации».</w:t>
      </w:r>
    </w:p>
    <w:p w:rsidR="009F0D7F" w:rsidRDefault="009F0D7F" w:rsidP="009F0D7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D7F" w:rsidRPr="0083155F" w:rsidRDefault="009F0D7F" w:rsidP="009F0D7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3155F">
        <w:rPr>
          <w:rFonts w:ascii="Times New Roman" w:hAnsi="Times New Roman"/>
          <w:b/>
          <w:sz w:val="24"/>
          <w:szCs w:val="24"/>
        </w:rPr>
        <w:t>Информирование населения</w:t>
      </w:r>
    </w:p>
    <w:p w:rsidR="003103D6" w:rsidRPr="003103D6" w:rsidRDefault="003103D6" w:rsidP="00310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>В области развития информационных технологий деятельность администрации поселения в 20</w:t>
      </w:r>
      <w:r w:rsidR="003548BA">
        <w:rPr>
          <w:rFonts w:ascii="Times New Roman" w:hAnsi="Times New Roman" w:cs="Times New Roman"/>
          <w:sz w:val="24"/>
          <w:szCs w:val="24"/>
        </w:rPr>
        <w:t>21</w:t>
      </w:r>
      <w:r w:rsidRPr="003103D6">
        <w:rPr>
          <w:rFonts w:ascii="Times New Roman" w:hAnsi="Times New Roman" w:cs="Times New Roman"/>
          <w:sz w:val="24"/>
          <w:szCs w:val="24"/>
        </w:rPr>
        <w:t xml:space="preserve"> году была направлена на обеспечение открытости органов местного самоуправления сельского поселения.</w:t>
      </w:r>
    </w:p>
    <w:p w:rsidR="003103D6" w:rsidRPr="003103D6" w:rsidRDefault="003103D6" w:rsidP="003103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03D6">
        <w:rPr>
          <w:rFonts w:ascii="Times New Roman" w:hAnsi="Times New Roman"/>
          <w:sz w:val="24"/>
          <w:szCs w:val="24"/>
        </w:rPr>
        <w:t>В течение 20</w:t>
      </w:r>
      <w:r w:rsidR="003548BA">
        <w:rPr>
          <w:rFonts w:ascii="Times New Roman" w:hAnsi="Times New Roman"/>
          <w:sz w:val="24"/>
          <w:szCs w:val="24"/>
        </w:rPr>
        <w:t>21</w:t>
      </w:r>
      <w:r w:rsidRPr="003103D6">
        <w:rPr>
          <w:rFonts w:ascii="Times New Roman" w:hAnsi="Times New Roman"/>
          <w:sz w:val="24"/>
          <w:szCs w:val="24"/>
        </w:rPr>
        <w:t xml:space="preserve"> года в целях информирования населения о деятельности органов местного самоуправления сельского поселения, о важнейших событиях, происходящих в сельском поселении, велось оперативное информирование жителей поселения.</w:t>
      </w:r>
    </w:p>
    <w:p w:rsidR="003103D6" w:rsidRPr="003103D6" w:rsidRDefault="003103D6" w:rsidP="00310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сельского поселения обеспечивался следующими способами:</w:t>
      </w:r>
    </w:p>
    <w:p w:rsidR="003103D6" w:rsidRPr="003103D6" w:rsidRDefault="003103D6" w:rsidP="00310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>1) обнародование (опубликование) органами местного самоуправления сельского поселения информации о своей деятельности;</w:t>
      </w:r>
    </w:p>
    <w:p w:rsidR="003103D6" w:rsidRPr="003103D6" w:rsidRDefault="003103D6" w:rsidP="003103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>2) размещение органами местного самоуправления поселения информации о своей деятельности в информационно-тел</w:t>
      </w:r>
      <w:r w:rsidR="004B1FF3">
        <w:rPr>
          <w:rFonts w:ascii="Times New Roman" w:hAnsi="Times New Roman" w:cs="Times New Roman"/>
          <w:sz w:val="24"/>
          <w:szCs w:val="24"/>
        </w:rPr>
        <w:t xml:space="preserve">екоммуникационной сети Интернет, </w:t>
      </w:r>
      <w:proofErr w:type="spellStart"/>
      <w:r w:rsidR="004B1FF3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4B1FF3">
        <w:rPr>
          <w:rFonts w:ascii="Times New Roman" w:hAnsi="Times New Roman" w:cs="Times New Roman"/>
          <w:sz w:val="24"/>
          <w:szCs w:val="24"/>
        </w:rPr>
        <w:t xml:space="preserve"> и соц. сетях.</w:t>
      </w:r>
    </w:p>
    <w:p w:rsidR="003103D6" w:rsidRPr="003103D6" w:rsidRDefault="003103D6" w:rsidP="003103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03D6">
        <w:rPr>
          <w:rFonts w:ascii="Times New Roman" w:hAnsi="Times New Roman"/>
          <w:sz w:val="24"/>
          <w:szCs w:val="24"/>
        </w:rPr>
        <w:t>3) размещение органами местного самоуправления сельского поселения информации о своей деятельности в общественно доступных местах (на стендах и досках объявлений и т.п.).</w:t>
      </w:r>
    </w:p>
    <w:p w:rsidR="003103D6" w:rsidRPr="003103D6" w:rsidRDefault="003103D6" w:rsidP="003103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03D6">
        <w:rPr>
          <w:rFonts w:ascii="Times New Roman" w:hAnsi="Times New Roman"/>
          <w:sz w:val="24"/>
          <w:szCs w:val="24"/>
        </w:rPr>
        <w:t xml:space="preserve">Основной объем информации о деятельности органов местного самоуправления сельского поселения (постановления администрации поселения, решения Совета депутатов, отчеты о деятельности администрации поселения и т.д.) размещался на официальном сайте органов местного самоуправления сельского поселения </w:t>
      </w:r>
      <w:proofErr w:type="gramStart"/>
      <w:r w:rsidRPr="003103D6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3103D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Интернет: </w:t>
      </w:r>
      <w:hyperlink r:id="rId12" w:history="1">
        <w:r w:rsidRPr="003103D6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103D6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3103D6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kamenpos</w:t>
        </w:r>
        <w:r w:rsidRPr="003103D6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3103D6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3103D6">
        <w:rPr>
          <w:rFonts w:ascii="Times New Roman" w:hAnsi="Times New Roman"/>
          <w:sz w:val="24"/>
          <w:szCs w:val="24"/>
        </w:rPr>
        <w:t>.</w:t>
      </w:r>
    </w:p>
    <w:p w:rsidR="003103D6" w:rsidRPr="009C15DD" w:rsidRDefault="003103D6" w:rsidP="003103D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3103D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3" w:history="1">
        <w:proofErr w:type="gramStart"/>
        <w:r w:rsidRPr="003103D6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3103D6">
        <w:rPr>
          <w:rFonts w:ascii="Times New Roman" w:hAnsi="Times New Roman" w:cs="Times New Roman"/>
          <w:sz w:val="24"/>
          <w:szCs w:val="24"/>
        </w:rPr>
        <w:t xml:space="preserve">а Ханты-Мансийского автономного округа – Югры от 24 ноября 2008 года № 138-оз «О регистре муниципальных нормативных правовых актов Ханты-Мансийского автономного округа-Югры» администрацией поселения для включения в регистр муниципальных нормативных правовых актов Ханты-Мансийского автономного округа – Югры и проведения проверки на соответствие действующему законодательству в Управление государственной регистрации нормативных правовых актов Аппарата Губернатора Ханты-Мансийского автономного округа – Югры направлено </w:t>
      </w:r>
      <w:r w:rsidR="003548BA">
        <w:rPr>
          <w:rFonts w:ascii="Times New Roman" w:hAnsi="Times New Roman" w:cs="Times New Roman"/>
          <w:sz w:val="24"/>
          <w:szCs w:val="24"/>
        </w:rPr>
        <w:t>33</w:t>
      </w:r>
      <w:r w:rsidRPr="003103D6">
        <w:rPr>
          <w:rFonts w:ascii="Times New Roman" w:hAnsi="Times New Roman" w:cs="Times New Roman"/>
          <w:sz w:val="24"/>
          <w:szCs w:val="24"/>
        </w:rPr>
        <w:t xml:space="preserve"> МНПА, а также информация об опубликовании (обнародовании) этих актов.</w:t>
      </w:r>
    </w:p>
    <w:p w:rsidR="003103D6" w:rsidRPr="00774010" w:rsidRDefault="003103D6" w:rsidP="003103D6">
      <w:pPr>
        <w:pStyle w:val="3"/>
        <w:ind w:firstLine="567"/>
        <w:jc w:val="both"/>
        <w:rPr>
          <w:szCs w:val="24"/>
        </w:rPr>
      </w:pPr>
      <w:r w:rsidRPr="00774010">
        <w:tab/>
      </w:r>
    </w:p>
    <w:p w:rsidR="00CE0FEE" w:rsidRPr="00774010" w:rsidRDefault="00CE0FEE" w:rsidP="00EE7BDE">
      <w:pPr>
        <w:pStyle w:val="3"/>
        <w:ind w:firstLine="567"/>
        <w:jc w:val="both"/>
        <w:rPr>
          <w:szCs w:val="24"/>
        </w:rPr>
      </w:pPr>
      <w:r w:rsidRPr="00774010">
        <w:tab/>
      </w: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745C" w:rsidRDefault="0057745C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1FF3" w:rsidRDefault="004B1FF3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1FF3" w:rsidRDefault="004B1FF3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1FF3" w:rsidRDefault="004B1FF3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1FF3" w:rsidRDefault="004B1FF3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1FF3" w:rsidRDefault="004B1FF3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B1FF3" w:rsidRDefault="004B1FF3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15E4D" w:rsidRDefault="00615E4D" w:rsidP="00247C93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CE0FEE" w:rsidRPr="00774010" w:rsidRDefault="00CE0FEE" w:rsidP="00C902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Организация и предоставление муниципальных услуг</w:t>
      </w:r>
    </w:p>
    <w:p w:rsidR="00CE0FEE" w:rsidRPr="00CF42E3" w:rsidRDefault="00CE0FEE" w:rsidP="00CF42E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администрацией </w:t>
      </w:r>
      <w:r w:rsidR="001C7495"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сельского </w:t>
      </w:r>
      <w:r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поселения </w:t>
      </w:r>
      <w:proofErr w:type="gramStart"/>
      <w:r w:rsidR="001C7495" w:rsidRPr="0077401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Каменное</w:t>
      </w:r>
      <w:proofErr w:type="gramEnd"/>
    </w:p>
    <w:p w:rsidR="0057745C" w:rsidRDefault="0057745C" w:rsidP="0039020C">
      <w:pPr>
        <w:pStyle w:val="aa"/>
        <w:spacing w:after="0"/>
        <w:ind w:left="0" w:firstLine="567"/>
        <w:jc w:val="both"/>
        <w:rPr>
          <w:color w:val="0D0D0D" w:themeColor="text1" w:themeTint="F2"/>
        </w:rPr>
      </w:pPr>
    </w:p>
    <w:p w:rsidR="00CE0FEE" w:rsidRDefault="00CE0FEE" w:rsidP="0039020C">
      <w:pPr>
        <w:pStyle w:val="aa"/>
        <w:spacing w:after="0"/>
        <w:ind w:left="0" w:firstLine="567"/>
        <w:jc w:val="both"/>
        <w:rPr>
          <w:color w:val="0D0D0D" w:themeColor="text1" w:themeTint="F2"/>
        </w:rPr>
      </w:pPr>
      <w:r w:rsidRPr="00774010">
        <w:rPr>
          <w:color w:val="0D0D0D" w:themeColor="text1" w:themeTint="F2"/>
        </w:rPr>
        <w:t xml:space="preserve">Продолжена работа по реализации норм Федерального закона </w:t>
      </w:r>
      <w:r w:rsidRPr="00774010">
        <w:rPr>
          <w:iCs/>
          <w:color w:val="0D0D0D" w:themeColor="text1" w:themeTint="F2"/>
        </w:rPr>
        <w:t>от 27 июля 2010 года № 210-ФЗ «Об организации предоставления государст</w:t>
      </w:r>
      <w:r w:rsidR="00774010">
        <w:rPr>
          <w:iCs/>
          <w:color w:val="0D0D0D" w:themeColor="text1" w:themeTint="F2"/>
        </w:rPr>
        <w:t xml:space="preserve">венных и муниципальных услуг». </w:t>
      </w:r>
      <w:r w:rsidRPr="00774010">
        <w:rPr>
          <w:color w:val="0D0D0D" w:themeColor="text1" w:themeTint="F2"/>
        </w:rPr>
        <w:t xml:space="preserve">В Региональный реестр муниципальных услуг Ханты-Мансийского автономного округа – Югры включены </w:t>
      </w:r>
      <w:r w:rsidR="00F9384D">
        <w:rPr>
          <w:color w:val="0D0D0D" w:themeColor="text1" w:themeTint="F2"/>
        </w:rPr>
        <w:t>9</w:t>
      </w:r>
      <w:r w:rsidRPr="00774010">
        <w:rPr>
          <w:color w:val="0D0D0D" w:themeColor="text1" w:themeTint="F2"/>
        </w:rPr>
        <w:t xml:space="preserve"> муниципальн</w:t>
      </w:r>
      <w:r w:rsidR="00774010">
        <w:rPr>
          <w:color w:val="0D0D0D" w:themeColor="text1" w:themeTint="F2"/>
        </w:rPr>
        <w:t>ых услуг</w:t>
      </w:r>
      <w:r w:rsidR="00102689">
        <w:rPr>
          <w:color w:val="0D0D0D" w:themeColor="text1" w:themeTint="F2"/>
        </w:rPr>
        <w:t xml:space="preserve"> </w:t>
      </w:r>
      <w:r w:rsidR="001C7495" w:rsidRPr="00774010">
        <w:rPr>
          <w:color w:val="0D0D0D" w:themeColor="text1" w:themeTint="F2"/>
        </w:rPr>
        <w:t>сельского</w:t>
      </w:r>
      <w:r w:rsidRPr="00774010">
        <w:rPr>
          <w:color w:val="0D0D0D" w:themeColor="text1" w:themeTint="F2"/>
        </w:rPr>
        <w:t xml:space="preserve"> поселения, эти муниципальные услуги размещены на Портале государственных услуг Российской Федерации: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1.</w:t>
      </w:r>
      <w:r w:rsidRPr="00F9384D">
        <w:rPr>
          <w:color w:val="0D0D0D" w:themeColor="text1" w:themeTint="F2"/>
        </w:rPr>
        <w:tab/>
        <w:t>Предоставление информации о порядке предоставления жилищно-коммунальных услуг населению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2.</w:t>
      </w:r>
      <w:r w:rsidRPr="00F9384D">
        <w:rPr>
          <w:color w:val="0D0D0D" w:themeColor="text1" w:themeTint="F2"/>
        </w:rPr>
        <w:tab/>
        <w:t>Выдача документов (справки,</w:t>
      </w:r>
      <w:r w:rsidR="004B1FF3">
        <w:rPr>
          <w:color w:val="0D0D0D" w:themeColor="text1" w:themeTint="F2"/>
        </w:rPr>
        <w:t xml:space="preserve"> </w:t>
      </w:r>
      <w:r w:rsidRPr="00F9384D">
        <w:rPr>
          <w:color w:val="0D0D0D" w:themeColor="text1" w:themeTint="F2"/>
        </w:rPr>
        <w:t xml:space="preserve">выписки из </w:t>
      </w:r>
      <w:proofErr w:type="spellStart"/>
      <w:r w:rsidRPr="00F9384D">
        <w:rPr>
          <w:color w:val="0D0D0D" w:themeColor="text1" w:themeTint="F2"/>
        </w:rPr>
        <w:t>похозяйственной</w:t>
      </w:r>
      <w:proofErr w:type="spellEnd"/>
      <w:r w:rsidRPr="00F9384D">
        <w:rPr>
          <w:color w:val="0D0D0D" w:themeColor="text1" w:themeTint="F2"/>
        </w:rPr>
        <w:t xml:space="preserve"> книги и др.)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3.</w:t>
      </w:r>
      <w:r w:rsidRPr="00F9384D">
        <w:rPr>
          <w:color w:val="0D0D0D" w:themeColor="text1" w:themeTint="F2"/>
        </w:rPr>
        <w:tab/>
        <w:t>Прием заявлений, документов, а также постановка граждан на учет в качестве нуждающихся в жилых помещениях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4.</w:t>
      </w:r>
      <w:r w:rsidRPr="00F9384D">
        <w:rPr>
          <w:color w:val="0D0D0D" w:themeColor="text1" w:themeTint="F2"/>
        </w:rPr>
        <w:tab/>
        <w:t xml:space="preserve">Предоставление информации об очередности предоставления жилых помещений на условиях социального найма 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5.</w:t>
      </w:r>
      <w:r w:rsidRPr="00F9384D">
        <w:rPr>
          <w:color w:val="0D0D0D" w:themeColor="text1" w:themeTint="F2"/>
        </w:rPr>
        <w:tab/>
        <w:t>Бесплатная передача в собственность граждан Российской Федерации з</w:t>
      </w:r>
      <w:r>
        <w:rPr>
          <w:color w:val="0D0D0D" w:themeColor="text1" w:themeTint="F2"/>
        </w:rPr>
        <w:t>анимаемых ими жилых помещений в</w:t>
      </w:r>
      <w:r w:rsidRPr="00F9384D">
        <w:rPr>
          <w:color w:val="0D0D0D" w:themeColor="text1" w:themeTint="F2"/>
        </w:rPr>
        <w:t xml:space="preserve"> муниципальном жилищном фонде (приватизация жилых помещений)</w:t>
      </w:r>
    </w:p>
    <w:p w:rsidR="00F9384D" w:rsidRPr="00F9384D" w:rsidRDefault="00F9384D" w:rsidP="00F9384D">
      <w:pPr>
        <w:pStyle w:val="aa"/>
        <w:spacing w:after="0"/>
        <w:ind w:firstLine="567"/>
        <w:jc w:val="both"/>
        <w:rPr>
          <w:color w:val="0D0D0D" w:themeColor="text1" w:themeTint="F2"/>
        </w:rPr>
      </w:pPr>
      <w:r w:rsidRPr="00F9384D">
        <w:rPr>
          <w:color w:val="0D0D0D" w:themeColor="text1" w:themeTint="F2"/>
        </w:rPr>
        <w:t>6.</w:t>
      </w:r>
      <w:r w:rsidRPr="00F9384D">
        <w:rPr>
          <w:color w:val="0D0D0D" w:themeColor="text1" w:themeTint="F2"/>
        </w:rPr>
        <w:tab/>
        <w:t xml:space="preserve"> Присвоение адресов объектам адресации, изменение, аннулирование адресов</w:t>
      </w:r>
    </w:p>
    <w:p w:rsidR="00CE0FEE" w:rsidRPr="00774010" w:rsidRDefault="00CE0FEE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07B" w:rsidRPr="00774010" w:rsidRDefault="0042407B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07B" w:rsidRPr="00B003E3" w:rsidRDefault="0042407B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03E3">
        <w:rPr>
          <w:rFonts w:ascii="Times New Roman" w:hAnsi="Times New Roman"/>
          <w:b/>
          <w:sz w:val="24"/>
          <w:szCs w:val="24"/>
        </w:rPr>
        <w:t>Работа в системе межведомственного взаимодействия.</w:t>
      </w:r>
    </w:p>
    <w:p w:rsidR="0057745C" w:rsidRDefault="0057745C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07B" w:rsidRPr="00B003E3" w:rsidRDefault="0042407B" w:rsidP="00390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3E3">
        <w:rPr>
          <w:rFonts w:ascii="Times New Roman" w:hAnsi="Times New Roman"/>
          <w:sz w:val="24"/>
          <w:szCs w:val="24"/>
        </w:rPr>
        <w:t>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(функций) Рос</w:t>
      </w:r>
      <w:r w:rsidR="00E615F1" w:rsidRPr="00B003E3">
        <w:rPr>
          <w:rFonts w:ascii="Times New Roman" w:hAnsi="Times New Roman"/>
          <w:sz w:val="24"/>
          <w:szCs w:val="24"/>
        </w:rPr>
        <w:t>сийской Федерации администрация</w:t>
      </w:r>
      <w:r w:rsidR="005578C5">
        <w:rPr>
          <w:rFonts w:ascii="Times New Roman" w:hAnsi="Times New Roman"/>
          <w:sz w:val="24"/>
          <w:szCs w:val="24"/>
        </w:rPr>
        <w:t xml:space="preserve"> </w:t>
      </w:r>
      <w:r w:rsidR="00D24ED0" w:rsidRPr="00B003E3">
        <w:rPr>
          <w:rFonts w:ascii="Times New Roman" w:hAnsi="Times New Roman"/>
          <w:sz w:val="24"/>
          <w:szCs w:val="24"/>
        </w:rPr>
        <w:t>сельского</w:t>
      </w:r>
      <w:r w:rsidRPr="00B003E3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="00D24ED0" w:rsidRPr="00B003E3">
        <w:rPr>
          <w:rFonts w:ascii="Times New Roman" w:hAnsi="Times New Roman"/>
          <w:sz w:val="24"/>
          <w:szCs w:val="24"/>
        </w:rPr>
        <w:t>Каменное</w:t>
      </w:r>
      <w:proofErr w:type="gramEnd"/>
      <w:r w:rsidR="005578C5">
        <w:rPr>
          <w:rFonts w:ascii="Times New Roman" w:hAnsi="Times New Roman"/>
          <w:sz w:val="24"/>
          <w:szCs w:val="24"/>
        </w:rPr>
        <w:t xml:space="preserve"> </w:t>
      </w:r>
      <w:r w:rsidR="00E615F1" w:rsidRPr="00B003E3">
        <w:rPr>
          <w:rFonts w:ascii="Times New Roman" w:hAnsi="Times New Roman"/>
          <w:sz w:val="24"/>
          <w:szCs w:val="24"/>
        </w:rPr>
        <w:t>имеет возможность обрабатывать</w:t>
      </w:r>
      <w:r w:rsidRPr="00B003E3">
        <w:rPr>
          <w:rFonts w:ascii="Times New Roman" w:hAnsi="Times New Roman"/>
          <w:sz w:val="24"/>
          <w:szCs w:val="24"/>
        </w:rPr>
        <w:t xml:space="preserve"> межведомственный запрос.</w:t>
      </w:r>
    </w:p>
    <w:p w:rsidR="0042407B" w:rsidRPr="00B8646F" w:rsidRDefault="0042407B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C4E" w:rsidRPr="00B8646F" w:rsidRDefault="00F62C4E" w:rsidP="00CF42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646F">
        <w:rPr>
          <w:rFonts w:ascii="Times New Roman" w:hAnsi="Times New Roman"/>
          <w:b/>
          <w:sz w:val="24"/>
          <w:szCs w:val="24"/>
        </w:rPr>
        <w:t>Упорядочение адресной системы в сельского поселени</w:t>
      </w:r>
      <w:r w:rsidR="00CF42E3">
        <w:rPr>
          <w:rFonts w:ascii="Times New Roman" w:hAnsi="Times New Roman"/>
          <w:b/>
          <w:sz w:val="24"/>
          <w:szCs w:val="24"/>
        </w:rPr>
        <w:t>я</w:t>
      </w:r>
      <w:r w:rsidRPr="00B8646F">
        <w:rPr>
          <w:rFonts w:ascii="Times New Roman" w:hAnsi="Times New Roman"/>
          <w:b/>
          <w:sz w:val="24"/>
          <w:szCs w:val="24"/>
        </w:rPr>
        <w:t xml:space="preserve"> Каменное.</w:t>
      </w:r>
      <w:proofErr w:type="gramEnd"/>
    </w:p>
    <w:p w:rsidR="0057745C" w:rsidRDefault="0057745C" w:rsidP="00521D3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62C4E" w:rsidRPr="00521D3E" w:rsidRDefault="00F62C4E" w:rsidP="00521D3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46F">
        <w:rPr>
          <w:rFonts w:ascii="Times New Roman" w:hAnsi="Times New Roman"/>
          <w:sz w:val="24"/>
          <w:szCs w:val="24"/>
        </w:rPr>
        <w:t>В целях улучшения координации и взаимодействия органов управления и служб сельского поселения Каменное, упорядочения адресной системы поселения, а также</w:t>
      </w:r>
      <w:r w:rsidRPr="00521D3E">
        <w:rPr>
          <w:rFonts w:ascii="Times New Roman" w:hAnsi="Times New Roman"/>
          <w:sz w:val="24"/>
          <w:szCs w:val="24"/>
        </w:rPr>
        <w:t xml:space="preserve"> правильности оформления имущественных и иных актов, связанных с объектами недвижимости на территории сельского поселения Каменное, на основании Федерального Закона от 28 декабря 2013 года № 443 – ФЗ «О федеральной информационной адресной системе и о внесении изменений в Федеральный Закон «Об утверждении Правил</w:t>
      </w:r>
      <w:proofErr w:type="gramEnd"/>
      <w:r w:rsidRPr="00521D3E">
        <w:rPr>
          <w:rFonts w:ascii="Times New Roman" w:hAnsi="Times New Roman"/>
          <w:sz w:val="24"/>
          <w:szCs w:val="24"/>
        </w:rPr>
        <w:t xml:space="preserve"> присвоения, изменения и аннулирования адресов»,</w:t>
      </w:r>
      <w:r w:rsidR="00521D3E">
        <w:rPr>
          <w:rFonts w:ascii="Times New Roman" w:hAnsi="Times New Roman"/>
          <w:sz w:val="24"/>
          <w:szCs w:val="24"/>
        </w:rPr>
        <w:t xml:space="preserve"> руководствуясь Постановлением </w:t>
      </w:r>
      <w:r w:rsidRPr="00521D3E">
        <w:rPr>
          <w:rFonts w:ascii="Times New Roman" w:hAnsi="Times New Roman"/>
          <w:sz w:val="24"/>
          <w:szCs w:val="24"/>
        </w:rPr>
        <w:t>администрации № 136 от 27 августа 2015 года</w:t>
      </w:r>
      <w:proofErr w:type="gramStart"/>
      <w:r w:rsidRPr="00521D3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21D3E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«Присвоение адресов объектам адресации, изменение, аннулирование адресов» были присвоены наименования улицам, дома пронумерованы, каждому построенному дому и объекту присваивается почтовый адрес. </w:t>
      </w:r>
    </w:p>
    <w:p w:rsidR="00F62C4E" w:rsidRPr="00521D3E" w:rsidRDefault="00774010" w:rsidP="00521D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1D3E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gramStart"/>
      <w:r w:rsidRPr="00521D3E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521D3E">
        <w:rPr>
          <w:rFonts w:ascii="Times New Roman" w:hAnsi="Times New Roman"/>
          <w:sz w:val="24"/>
          <w:szCs w:val="24"/>
        </w:rPr>
        <w:t xml:space="preserve"> была зарегистрирована в системе ФИАС </w:t>
      </w:r>
      <w:r w:rsidR="00F62C4E" w:rsidRPr="00521D3E">
        <w:rPr>
          <w:rFonts w:ascii="Times New Roman" w:hAnsi="Times New Roman"/>
          <w:sz w:val="24"/>
          <w:szCs w:val="24"/>
        </w:rPr>
        <w:t>(Федеральная информационная адресная система)</w:t>
      </w:r>
      <w:r w:rsidRPr="00521D3E">
        <w:rPr>
          <w:rFonts w:ascii="Times New Roman" w:hAnsi="Times New Roman"/>
          <w:sz w:val="24"/>
          <w:szCs w:val="24"/>
        </w:rPr>
        <w:t>, началась работа по внесению адресов в систему.</w:t>
      </w:r>
      <w:r w:rsidR="00521D3E">
        <w:rPr>
          <w:rFonts w:ascii="Times New Roman" w:hAnsi="Times New Roman"/>
          <w:sz w:val="24"/>
          <w:szCs w:val="24"/>
        </w:rPr>
        <w:t xml:space="preserve"> На сегодняшний день все объекты, список которых </w:t>
      </w:r>
      <w:proofErr w:type="gramStart"/>
      <w:r w:rsidR="00521D3E">
        <w:rPr>
          <w:rFonts w:ascii="Times New Roman" w:hAnsi="Times New Roman"/>
          <w:sz w:val="24"/>
          <w:szCs w:val="24"/>
        </w:rPr>
        <w:t>отправлен ФНС</w:t>
      </w:r>
      <w:r w:rsidR="009C15DD">
        <w:rPr>
          <w:rFonts w:ascii="Times New Roman" w:hAnsi="Times New Roman"/>
          <w:sz w:val="24"/>
          <w:szCs w:val="24"/>
        </w:rPr>
        <w:t xml:space="preserve"> отработан</w:t>
      </w:r>
      <w:proofErr w:type="gramEnd"/>
      <w:r w:rsidR="009C15DD">
        <w:rPr>
          <w:rFonts w:ascii="Times New Roman" w:hAnsi="Times New Roman"/>
          <w:sz w:val="24"/>
          <w:szCs w:val="24"/>
        </w:rPr>
        <w:t xml:space="preserve">. </w:t>
      </w:r>
    </w:p>
    <w:p w:rsidR="00FE35B9" w:rsidRPr="00521D3E" w:rsidRDefault="00FE35B9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5E4D" w:rsidRDefault="00615E4D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4D" w:rsidRDefault="00615E4D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06" w:rsidRDefault="00C20F06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08" w:rsidRPr="00CF42E3" w:rsidRDefault="00592508" w:rsidP="00A71AB3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E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деятельность</w:t>
      </w:r>
    </w:p>
    <w:p w:rsidR="0057745C" w:rsidRDefault="0057745C" w:rsidP="0039020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FDF" w:rsidRPr="00800FDF" w:rsidRDefault="00800FDF" w:rsidP="00800FD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0FDF">
        <w:rPr>
          <w:rFonts w:ascii="Times New Roman" w:hAnsi="Times New Roman"/>
          <w:color w:val="000000" w:themeColor="text1"/>
          <w:sz w:val="24"/>
          <w:szCs w:val="24"/>
        </w:rPr>
        <w:t>На территории сельского поселения Каменное в рамках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800FDF">
        <w:rPr>
          <w:rFonts w:ascii="Times New Roman" w:hAnsi="Times New Roman"/>
          <w:color w:val="000000" w:themeColor="text1"/>
          <w:sz w:val="24"/>
          <w:szCs w:val="24"/>
        </w:rPr>
        <w:t>,Ф</w:t>
      </w:r>
      <w:proofErr w:type="gramEnd"/>
      <w:r w:rsidRPr="00800FDF">
        <w:rPr>
          <w:rFonts w:ascii="Times New Roman" w:hAnsi="Times New Roman"/>
          <w:color w:val="000000" w:themeColor="text1"/>
          <w:sz w:val="24"/>
          <w:szCs w:val="24"/>
        </w:rPr>
        <w:t>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осуществляются такие виды муниципального контроля как: земельный контроль, лесной контроль,</w:t>
      </w:r>
      <w:r w:rsidRPr="00800FDF">
        <w:rPr>
          <w:color w:val="000000" w:themeColor="text1"/>
          <w:sz w:val="24"/>
          <w:szCs w:val="24"/>
        </w:rPr>
        <w:t xml:space="preserve"> контроль в сфере благоустройства,</w:t>
      </w:r>
      <w:r w:rsidRPr="00800FDF">
        <w:rPr>
          <w:color w:val="000000" w:themeColor="text1"/>
        </w:rPr>
        <w:t xml:space="preserve"> </w:t>
      </w:r>
      <w:r w:rsidRPr="00800FDF">
        <w:rPr>
          <w:rFonts w:ascii="Times New Roman" w:hAnsi="Times New Roman"/>
          <w:color w:val="000000" w:themeColor="text1"/>
          <w:sz w:val="24"/>
          <w:szCs w:val="24"/>
        </w:rPr>
        <w:t>контроль на автомобильном транспорте, наземном электрическом транспорте и в дорожном хозяйстве на территории сельского поселения Каменное</w:t>
      </w:r>
      <w:r w:rsidRPr="00800F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муниципальном контроле</w:t>
      </w:r>
      <w:proofErr w:type="gramStart"/>
      <w:r w:rsidRPr="00800F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bookmarkStart w:id="1" w:name="_Hlk77686366"/>
      <w:r w:rsidRPr="00800FDF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800FDF">
        <w:rPr>
          <w:rFonts w:ascii="Times New Roman" w:hAnsi="Times New Roman"/>
          <w:color w:val="000000" w:themeColor="text1"/>
          <w:sz w:val="24"/>
          <w:szCs w:val="24"/>
        </w:rPr>
        <w:t xml:space="preserve">контроль </w:t>
      </w:r>
      <w:r w:rsidRPr="00800F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Каменное </w:t>
      </w:r>
      <w:bookmarkEnd w:id="1"/>
    </w:p>
    <w:p w:rsidR="00B430BA" w:rsidRDefault="00B430BA" w:rsidP="00B430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Должностными лицами администрации сель</w:t>
      </w:r>
      <w:r w:rsidR="00013BA5">
        <w:rPr>
          <w:rFonts w:ascii="Times New Roman" w:hAnsi="Times New Roman"/>
          <w:sz w:val="24"/>
        </w:rPr>
        <w:t>ского поселения Каменное за 20</w:t>
      </w:r>
      <w:r w:rsidR="00E34315">
        <w:rPr>
          <w:rFonts w:ascii="Times New Roman" w:hAnsi="Times New Roman"/>
          <w:sz w:val="24"/>
        </w:rPr>
        <w:t>2</w:t>
      </w:r>
      <w:r w:rsidR="00800FD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было составлено </w:t>
      </w:r>
      <w:r w:rsidR="000063BD" w:rsidRPr="000063BD">
        <w:rPr>
          <w:rFonts w:ascii="Times New Roman" w:hAnsi="Times New Roman"/>
          <w:color w:val="000000" w:themeColor="text1"/>
          <w:sz w:val="24"/>
        </w:rPr>
        <w:t>15</w:t>
      </w:r>
      <w:r w:rsidRPr="000063BD">
        <w:rPr>
          <w:rFonts w:ascii="Times New Roman" w:hAnsi="Times New Roman"/>
          <w:color w:val="000000" w:themeColor="text1"/>
          <w:sz w:val="24"/>
        </w:rPr>
        <w:t xml:space="preserve"> протоколов об а</w:t>
      </w:r>
      <w:r w:rsidR="00683E3F" w:rsidRPr="000063BD">
        <w:rPr>
          <w:rFonts w:ascii="Times New Roman" w:hAnsi="Times New Roman"/>
          <w:color w:val="000000" w:themeColor="text1"/>
          <w:sz w:val="24"/>
        </w:rPr>
        <w:t>дминистративных</w:t>
      </w:r>
      <w:r w:rsidR="00683E3F">
        <w:rPr>
          <w:rFonts w:ascii="Times New Roman" w:hAnsi="Times New Roman"/>
          <w:sz w:val="24"/>
        </w:rPr>
        <w:t xml:space="preserve"> правонарушениях.</w:t>
      </w:r>
    </w:p>
    <w:p w:rsidR="00ED65C9" w:rsidRPr="008D32B2" w:rsidRDefault="008D32B2" w:rsidP="00CD0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2B2">
        <w:rPr>
          <w:rFonts w:ascii="Times New Roman" w:hAnsi="Times New Roman"/>
          <w:sz w:val="24"/>
          <w:szCs w:val="24"/>
        </w:rPr>
        <w:t>В основном зарегистрированы такие правонарушения как ненадлежащее содержание КРС, несоблюдение правил благоустройства сельского поселения Каменное.</w:t>
      </w:r>
    </w:p>
    <w:p w:rsidR="00C00614" w:rsidRDefault="00C00614" w:rsidP="003902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42E3">
        <w:rPr>
          <w:rFonts w:ascii="Times New Roman" w:hAnsi="Times New Roman"/>
          <w:sz w:val="24"/>
          <w:szCs w:val="24"/>
        </w:rPr>
        <w:t xml:space="preserve">Работа администрации </w:t>
      </w:r>
      <w:r w:rsidR="0011360B" w:rsidRPr="00CF42E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="0011360B" w:rsidRPr="00CF42E3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CF42E3">
        <w:rPr>
          <w:rFonts w:ascii="Times New Roman" w:hAnsi="Times New Roman"/>
          <w:sz w:val="24"/>
          <w:szCs w:val="24"/>
        </w:rPr>
        <w:t xml:space="preserve"> проводилась совместно со структурными подразделениями администрации Октябрьского района и была направлена на реализацию политики органов местного самоуправления по организации и обеспечению нормальной жизнедеятельности населения, предприятий, организаций и учреждений на подве</w:t>
      </w:r>
      <w:r w:rsidR="00493403" w:rsidRPr="00CF42E3">
        <w:rPr>
          <w:rFonts w:ascii="Times New Roman" w:hAnsi="Times New Roman"/>
          <w:sz w:val="24"/>
          <w:szCs w:val="24"/>
        </w:rPr>
        <w:t>домственной территории.</w:t>
      </w:r>
    </w:p>
    <w:p w:rsidR="00ED65C9" w:rsidRPr="00CF42E3" w:rsidRDefault="00ED65C9" w:rsidP="003902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D65C9" w:rsidRPr="00CF42E3" w:rsidSect="008C78D0">
      <w:pgSz w:w="11906" w:h="16838"/>
      <w:pgMar w:top="170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FF" w:rsidRDefault="00F528FF" w:rsidP="0024368D">
      <w:pPr>
        <w:spacing w:after="0" w:line="240" w:lineRule="auto"/>
      </w:pPr>
      <w:r>
        <w:separator/>
      </w:r>
    </w:p>
  </w:endnote>
  <w:endnote w:type="continuationSeparator" w:id="0">
    <w:p w:rsidR="00F528FF" w:rsidRDefault="00F528FF" w:rsidP="0024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FF" w:rsidRDefault="00F528FF" w:rsidP="0024368D">
      <w:pPr>
        <w:spacing w:after="0" w:line="240" w:lineRule="auto"/>
      </w:pPr>
      <w:r>
        <w:separator/>
      </w:r>
    </w:p>
  </w:footnote>
  <w:footnote w:type="continuationSeparator" w:id="0">
    <w:p w:rsidR="00F528FF" w:rsidRDefault="00F528FF" w:rsidP="0024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🎊" style="width:.9pt;height:.9pt;visibility:visible;mso-wrap-style:square" o:bullet="t">
        <v:imagedata r:id="rId1" o:title="🎊"/>
      </v:shape>
    </w:pict>
  </w:numPicBullet>
  <w:abstractNum w:abstractNumId="0">
    <w:nsid w:val="047472BC"/>
    <w:multiLevelType w:val="hybridMultilevel"/>
    <w:tmpl w:val="CF2A1686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EB69C3"/>
    <w:multiLevelType w:val="hybridMultilevel"/>
    <w:tmpl w:val="5E2E94CA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F77589"/>
    <w:multiLevelType w:val="multilevel"/>
    <w:tmpl w:val="564AC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8264DCE"/>
    <w:multiLevelType w:val="hybridMultilevel"/>
    <w:tmpl w:val="2F460B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17E541B"/>
    <w:multiLevelType w:val="hybridMultilevel"/>
    <w:tmpl w:val="C98C7F52"/>
    <w:lvl w:ilvl="0" w:tplc="DAF0C43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8C62765"/>
    <w:multiLevelType w:val="multilevel"/>
    <w:tmpl w:val="0AEA0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A3063CB"/>
    <w:multiLevelType w:val="hybridMultilevel"/>
    <w:tmpl w:val="4AEA5EAC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E3FDA"/>
    <w:multiLevelType w:val="hybridMultilevel"/>
    <w:tmpl w:val="68B087BA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E6207"/>
    <w:multiLevelType w:val="hybridMultilevel"/>
    <w:tmpl w:val="9CD4E1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C97178"/>
    <w:multiLevelType w:val="hybridMultilevel"/>
    <w:tmpl w:val="CAFE247A"/>
    <w:lvl w:ilvl="0" w:tplc="0419000F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907344F"/>
    <w:multiLevelType w:val="hybridMultilevel"/>
    <w:tmpl w:val="2A2EA656"/>
    <w:lvl w:ilvl="0" w:tplc="2176F0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6F1B"/>
    <w:multiLevelType w:val="hybridMultilevel"/>
    <w:tmpl w:val="453A5192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A4187"/>
    <w:multiLevelType w:val="hybridMultilevel"/>
    <w:tmpl w:val="CBC6E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43FB0"/>
    <w:multiLevelType w:val="hybridMultilevel"/>
    <w:tmpl w:val="8C3438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5031AE"/>
    <w:multiLevelType w:val="hybridMultilevel"/>
    <w:tmpl w:val="9AD8E4F2"/>
    <w:lvl w:ilvl="0" w:tplc="1604FB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>
    <w:nsid w:val="3C2B0272"/>
    <w:multiLevelType w:val="hybridMultilevel"/>
    <w:tmpl w:val="9B54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2029"/>
    <w:multiLevelType w:val="hybridMultilevel"/>
    <w:tmpl w:val="E6F6E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312B0"/>
    <w:multiLevelType w:val="hybridMultilevel"/>
    <w:tmpl w:val="45FC39B8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01BC8"/>
    <w:multiLevelType w:val="hybridMultilevel"/>
    <w:tmpl w:val="BA9692E0"/>
    <w:lvl w:ilvl="0" w:tplc="3DF6586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BE514E"/>
    <w:multiLevelType w:val="hybridMultilevel"/>
    <w:tmpl w:val="B8A29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6003E"/>
    <w:multiLevelType w:val="hybridMultilevel"/>
    <w:tmpl w:val="7388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4792D"/>
    <w:multiLevelType w:val="hybridMultilevel"/>
    <w:tmpl w:val="A3DCCFCA"/>
    <w:lvl w:ilvl="0" w:tplc="A02E900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017B8B"/>
    <w:multiLevelType w:val="hybridMultilevel"/>
    <w:tmpl w:val="01EE4E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61587D"/>
    <w:multiLevelType w:val="hybridMultilevel"/>
    <w:tmpl w:val="E5D80D06"/>
    <w:lvl w:ilvl="0" w:tplc="4D42435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FD35BBA"/>
    <w:multiLevelType w:val="hybridMultilevel"/>
    <w:tmpl w:val="E1EA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800F4C"/>
    <w:multiLevelType w:val="hybridMultilevel"/>
    <w:tmpl w:val="04CC856C"/>
    <w:lvl w:ilvl="0" w:tplc="02BE98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96405C"/>
    <w:multiLevelType w:val="hybridMultilevel"/>
    <w:tmpl w:val="A47EE2F2"/>
    <w:lvl w:ilvl="0" w:tplc="4D4243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5E0EC4"/>
    <w:multiLevelType w:val="hybridMultilevel"/>
    <w:tmpl w:val="E7649FCC"/>
    <w:lvl w:ilvl="0" w:tplc="9BDA8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A120914"/>
    <w:multiLevelType w:val="hybridMultilevel"/>
    <w:tmpl w:val="F50A49B4"/>
    <w:lvl w:ilvl="0" w:tplc="4D424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A35723"/>
    <w:multiLevelType w:val="hybridMultilevel"/>
    <w:tmpl w:val="22963CF2"/>
    <w:lvl w:ilvl="0" w:tplc="187A6E0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8DE26F7"/>
    <w:multiLevelType w:val="hybridMultilevel"/>
    <w:tmpl w:val="F2B01036"/>
    <w:lvl w:ilvl="0" w:tplc="4D42435A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E1B80"/>
    <w:multiLevelType w:val="hybridMultilevel"/>
    <w:tmpl w:val="85C2DF8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9"/>
  </w:num>
  <w:num w:numId="4">
    <w:abstractNumId w:val="31"/>
  </w:num>
  <w:num w:numId="5">
    <w:abstractNumId w:val="5"/>
  </w:num>
  <w:num w:numId="6">
    <w:abstractNumId w:val="21"/>
  </w:num>
  <w:num w:numId="7">
    <w:abstractNumId w:val="15"/>
  </w:num>
  <w:num w:numId="8">
    <w:abstractNumId w:val="30"/>
  </w:num>
  <w:num w:numId="9">
    <w:abstractNumId w:val="4"/>
  </w:num>
  <w:num w:numId="10">
    <w:abstractNumId w:val="6"/>
  </w:num>
  <w:num w:numId="11">
    <w:abstractNumId w:val="11"/>
  </w:num>
  <w:num w:numId="12">
    <w:abstractNumId w:val="28"/>
  </w:num>
  <w:num w:numId="13">
    <w:abstractNumId w:val="0"/>
  </w:num>
  <w:num w:numId="14">
    <w:abstractNumId w:val="17"/>
  </w:num>
  <w:num w:numId="15">
    <w:abstractNumId w:val="26"/>
  </w:num>
  <w:num w:numId="16">
    <w:abstractNumId w:val="1"/>
  </w:num>
  <w:num w:numId="17">
    <w:abstractNumId w:val="23"/>
  </w:num>
  <w:num w:numId="18">
    <w:abstractNumId w:val="7"/>
  </w:num>
  <w:num w:numId="19">
    <w:abstractNumId w:val="8"/>
  </w:num>
  <w:num w:numId="20">
    <w:abstractNumId w:val="22"/>
  </w:num>
  <w:num w:numId="21">
    <w:abstractNumId w:val="2"/>
  </w:num>
  <w:num w:numId="22">
    <w:abstractNumId w:val="10"/>
  </w:num>
  <w:num w:numId="23">
    <w:abstractNumId w:val="19"/>
  </w:num>
  <w:num w:numId="24">
    <w:abstractNumId w:val="29"/>
  </w:num>
  <w:num w:numId="25">
    <w:abstractNumId w:val="16"/>
  </w:num>
  <w:num w:numId="26">
    <w:abstractNumId w:val="13"/>
  </w:num>
  <w:num w:numId="27">
    <w:abstractNumId w:val="12"/>
  </w:num>
  <w:num w:numId="28">
    <w:abstractNumId w:val="3"/>
  </w:num>
  <w:num w:numId="29">
    <w:abstractNumId w:val="18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14"/>
    <w:rsid w:val="00000C18"/>
    <w:rsid w:val="000013D2"/>
    <w:rsid w:val="00005917"/>
    <w:rsid w:val="00005E0E"/>
    <w:rsid w:val="000063BD"/>
    <w:rsid w:val="00010278"/>
    <w:rsid w:val="00012438"/>
    <w:rsid w:val="00012B08"/>
    <w:rsid w:val="00013BA5"/>
    <w:rsid w:val="000155AA"/>
    <w:rsid w:val="00016C97"/>
    <w:rsid w:val="00025750"/>
    <w:rsid w:val="000266E7"/>
    <w:rsid w:val="000300AC"/>
    <w:rsid w:val="00030692"/>
    <w:rsid w:val="00031E7C"/>
    <w:rsid w:val="00035ACA"/>
    <w:rsid w:val="00041689"/>
    <w:rsid w:val="000478C8"/>
    <w:rsid w:val="000503DF"/>
    <w:rsid w:val="000528EB"/>
    <w:rsid w:val="00054503"/>
    <w:rsid w:val="00056538"/>
    <w:rsid w:val="00061BA7"/>
    <w:rsid w:val="000650A7"/>
    <w:rsid w:val="00066CDA"/>
    <w:rsid w:val="000702C6"/>
    <w:rsid w:val="00072328"/>
    <w:rsid w:val="000751CC"/>
    <w:rsid w:val="00083D2B"/>
    <w:rsid w:val="00090494"/>
    <w:rsid w:val="00091C2C"/>
    <w:rsid w:val="00092EBD"/>
    <w:rsid w:val="00096DA4"/>
    <w:rsid w:val="00097535"/>
    <w:rsid w:val="000A1709"/>
    <w:rsid w:val="000A4F12"/>
    <w:rsid w:val="000A6843"/>
    <w:rsid w:val="000B1D8B"/>
    <w:rsid w:val="000B4266"/>
    <w:rsid w:val="000B6801"/>
    <w:rsid w:val="000D0A67"/>
    <w:rsid w:val="000D0CF9"/>
    <w:rsid w:val="000D2484"/>
    <w:rsid w:val="000D3FC6"/>
    <w:rsid w:val="000D619A"/>
    <w:rsid w:val="000D627C"/>
    <w:rsid w:val="000E0409"/>
    <w:rsid w:val="000E0B16"/>
    <w:rsid w:val="000E36A6"/>
    <w:rsid w:val="000E4288"/>
    <w:rsid w:val="000E629D"/>
    <w:rsid w:val="000F559A"/>
    <w:rsid w:val="000F77B9"/>
    <w:rsid w:val="000F79ED"/>
    <w:rsid w:val="000F7D22"/>
    <w:rsid w:val="000F7F08"/>
    <w:rsid w:val="00100136"/>
    <w:rsid w:val="00100A1A"/>
    <w:rsid w:val="0010115E"/>
    <w:rsid w:val="00102689"/>
    <w:rsid w:val="00103364"/>
    <w:rsid w:val="00105DA3"/>
    <w:rsid w:val="0010605F"/>
    <w:rsid w:val="0011360B"/>
    <w:rsid w:val="00114792"/>
    <w:rsid w:val="00115641"/>
    <w:rsid w:val="001171C4"/>
    <w:rsid w:val="0012216A"/>
    <w:rsid w:val="00122762"/>
    <w:rsid w:val="00124357"/>
    <w:rsid w:val="00130E92"/>
    <w:rsid w:val="00133F48"/>
    <w:rsid w:val="00144E6E"/>
    <w:rsid w:val="001458E4"/>
    <w:rsid w:val="00146117"/>
    <w:rsid w:val="001479DC"/>
    <w:rsid w:val="0015149E"/>
    <w:rsid w:val="0015529B"/>
    <w:rsid w:val="001574C5"/>
    <w:rsid w:val="00163F2D"/>
    <w:rsid w:val="00163FCA"/>
    <w:rsid w:val="0017199C"/>
    <w:rsid w:val="00171AA0"/>
    <w:rsid w:val="001753DA"/>
    <w:rsid w:val="00184298"/>
    <w:rsid w:val="00186952"/>
    <w:rsid w:val="00186B1E"/>
    <w:rsid w:val="00191459"/>
    <w:rsid w:val="00191732"/>
    <w:rsid w:val="00197F1D"/>
    <w:rsid w:val="001A37F3"/>
    <w:rsid w:val="001A62A1"/>
    <w:rsid w:val="001B7031"/>
    <w:rsid w:val="001B750B"/>
    <w:rsid w:val="001C238E"/>
    <w:rsid w:val="001C2518"/>
    <w:rsid w:val="001C53C8"/>
    <w:rsid w:val="001C7495"/>
    <w:rsid w:val="001D0A7D"/>
    <w:rsid w:val="001D1306"/>
    <w:rsid w:val="001D5665"/>
    <w:rsid w:val="001D56FC"/>
    <w:rsid w:val="001D6029"/>
    <w:rsid w:val="001E1C30"/>
    <w:rsid w:val="001E5AAF"/>
    <w:rsid w:val="001F0C3C"/>
    <w:rsid w:val="001F75A6"/>
    <w:rsid w:val="002003E8"/>
    <w:rsid w:val="002005E5"/>
    <w:rsid w:val="00206A0D"/>
    <w:rsid w:val="00206F49"/>
    <w:rsid w:val="00207068"/>
    <w:rsid w:val="00207D34"/>
    <w:rsid w:val="00214672"/>
    <w:rsid w:val="00221003"/>
    <w:rsid w:val="002256DA"/>
    <w:rsid w:val="0022606E"/>
    <w:rsid w:val="00233816"/>
    <w:rsid w:val="00234DCE"/>
    <w:rsid w:val="002363F1"/>
    <w:rsid w:val="0024207C"/>
    <w:rsid w:val="0024368D"/>
    <w:rsid w:val="00246886"/>
    <w:rsid w:val="00246B26"/>
    <w:rsid w:val="00247C93"/>
    <w:rsid w:val="002501BD"/>
    <w:rsid w:val="002508D0"/>
    <w:rsid w:val="00252676"/>
    <w:rsid w:val="002566AF"/>
    <w:rsid w:val="00256EF6"/>
    <w:rsid w:val="00266448"/>
    <w:rsid w:val="00273C4B"/>
    <w:rsid w:val="002833ED"/>
    <w:rsid w:val="00283D14"/>
    <w:rsid w:val="0028538F"/>
    <w:rsid w:val="002906EC"/>
    <w:rsid w:val="002933D8"/>
    <w:rsid w:val="0029382F"/>
    <w:rsid w:val="002967ED"/>
    <w:rsid w:val="00297EA8"/>
    <w:rsid w:val="002A247A"/>
    <w:rsid w:val="002A2763"/>
    <w:rsid w:val="002A2C66"/>
    <w:rsid w:val="002B0338"/>
    <w:rsid w:val="002B237E"/>
    <w:rsid w:val="002B3BEB"/>
    <w:rsid w:val="002B6A4E"/>
    <w:rsid w:val="002B7438"/>
    <w:rsid w:val="002C7EF2"/>
    <w:rsid w:val="002D46F1"/>
    <w:rsid w:val="002D67C4"/>
    <w:rsid w:val="002E3DCF"/>
    <w:rsid w:val="002E57C4"/>
    <w:rsid w:val="002E7D43"/>
    <w:rsid w:val="002F04C1"/>
    <w:rsid w:val="002F1CD2"/>
    <w:rsid w:val="002F4211"/>
    <w:rsid w:val="002F4888"/>
    <w:rsid w:val="002F61A1"/>
    <w:rsid w:val="002F72D3"/>
    <w:rsid w:val="002F783D"/>
    <w:rsid w:val="003001A3"/>
    <w:rsid w:val="00300591"/>
    <w:rsid w:val="00300664"/>
    <w:rsid w:val="00305805"/>
    <w:rsid w:val="003103D6"/>
    <w:rsid w:val="00310C8A"/>
    <w:rsid w:val="0031398A"/>
    <w:rsid w:val="00322771"/>
    <w:rsid w:val="00324818"/>
    <w:rsid w:val="00325E02"/>
    <w:rsid w:val="00331323"/>
    <w:rsid w:val="00331583"/>
    <w:rsid w:val="00340D6D"/>
    <w:rsid w:val="003500D0"/>
    <w:rsid w:val="00351895"/>
    <w:rsid w:val="00352A2A"/>
    <w:rsid w:val="00352CBF"/>
    <w:rsid w:val="003548BA"/>
    <w:rsid w:val="00355171"/>
    <w:rsid w:val="0036221B"/>
    <w:rsid w:val="00364222"/>
    <w:rsid w:val="00370772"/>
    <w:rsid w:val="00372843"/>
    <w:rsid w:val="0037596C"/>
    <w:rsid w:val="003774AA"/>
    <w:rsid w:val="003800F9"/>
    <w:rsid w:val="00380912"/>
    <w:rsid w:val="00380FF3"/>
    <w:rsid w:val="00381422"/>
    <w:rsid w:val="00382C4F"/>
    <w:rsid w:val="00384891"/>
    <w:rsid w:val="00387F96"/>
    <w:rsid w:val="0039020C"/>
    <w:rsid w:val="00391CA7"/>
    <w:rsid w:val="0039278D"/>
    <w:rsid w:val="003933BD"/>
    <w:rsid w:val="00396783"/>
    <w:rsid w:val="00396D1A"/>
    <w:rsid w:val="00397D87"/>
    <w:rsid w:val="003A183B"/>
    <w:rsid w:val="003A48C6"/>
    <w:rsid w:val="003A6D25"/>
    <w:rsid w:val="003B10A9"/>
    <w:rsid w:val="003B2CB9"/>
    <w:rsid w:val="003B483E"/>
    <w:rsid w:val="003B77D3"/>
    <w:rsid w:val="003C525C"/>
    <w:rsid w:val="003D035A"/>
    <w:rsid w:val="003D2E5B"/>
    <w:rsid w:val="003D7543"/>
    <w:rsid w:val="003E1326"/>
    <w:rsid w:val="003E4FB7"/>
    <w:rsid w:val="003F09D5"/>
    <w:rsid w:val="003F3914"/>
    <w:rsid w:val="003F55F7"/>
    <w:rsid w:val="00414C2A"/>
    <w:rsid w:val="0041694B"/>
    <w:rsid w:val="0041736C"/>
    <w:rsid w:val="00417E28"/>
    <w:rsid w:val="00423708"/>
    <w:rsid w:val="0042407B"/>
    <w:rsid w:val="004251F9"/>
    <w:rsid w:val="00441359"/>
    <w:rsid w:val="0044235B"/>
    <w:rsid w:val="0045545D"/>
    <w:rsid w:val="00456DDB"/>
    <w:rsid w:val="00462384"/>
    <w:rsid w:val="00463277"/>
    <w:rsid w:val="00472139"/>
    <w:rsid w:val="00472DFF"/>
    <w:rsid w:val="00476481"/>
    <w:rsid w:val="00477089"/>
    <w:rsid w:val="00477178"/>
    <w:rsid w:val="0048376F"/>
    <w:rsid w:val="00483E6D"/>
    <w:rsid w:val="00485328"/>
    <w:rsid w:val="004862D1"/>
    <w:rsid w:val="00486E49"/>
    <w:rsid w:val="00493403"/>
    <w:rsid w:val="0049486B"/>
    <w:rsid w:val="00497CE8"/>
    <w:rsid w:val="004A450C"/>
    <w:rsid w:val="004B1FF3"/>
    <w:rsid w:val="004B34E8"/>
    <w:rsid w:val="004B4057"/>
    <w:rsid w:val="004B51C1"/>
    <w:rsid w:val="004C4141"/>
    <w:rsid w:val="004C78B7"/>
    <w:rsid w:val="004C7CCE"/>
    <w:rsid w:val="004D32EA"/>
    <w:rsid w:val="004D523F"/>
    <w:rsid w:val="004E3C6E"/>
    <w:rsid w:val="004E49F9"/>
    <w:rsid w:val="004E5447"/>
    <w:rsid w:val="004E5C47"/>
    <w:rsid w:val="004F4B07"/>
    <w:rsid w:val="004F4DE3"/>
    <w:rsid w:val="005023ED"/>
    <w:rsid w:val="005036F6"/>
    <w:rsid w:val="00506ED0"/>
    <w:rsid w:val="00511ECC"/>
    <w:rsid w:val="0051293E"/>
    <w:rsid w:val="00515B5F"/>
    <w:rsid w:val="00521D3E"/>
    <w:rsid w:val="005316BA"/>
    <w:rsid w:val="005332CA"/>
    <w:rsid w:val="00533732"/>
    <w:rsid w:val="005365A1"/>
    <w:rsid w:val="005439E9"/>
    <w:rsid w:val="005467EA"/>
    <w:rsid w:val="005470DB"/>
    <w:rsid w:val="00553368"/>
    <w:rsid w:val="00556506"/>
    <w:rsid w:val="005578C5"/>
    <w:rsid w:val="0056114E"/>
    <w:rsid w:val="00561391"/>
    <w:rsid w:val="005619DA"/>
    <w:rsid w:val="0056221F"/>
    <w:rsid w:val="00564B04"/>
    <w:rsid w:val="005663E8"/>
    <w:rsid w:val="00571C69"/>
    <w:rsid w:val="00574A21"/>
    <w:rsid w:val="005756EA"/>
    <w:rsid w:val="0057745C"/>
    <w:rsid w:val="00581A76"/>
    <w:rsid w:val="00582F03"/>
    <w:rsid w:val="0058343D"/>
    <w:rsid w:val="005874D4"/>
    <w:rsid w:val="00592508"/>
    <w:rsid w:val="00592C2D"/>
    <w:rsid w:val="005943E5"/>
    <w:rsid w:val="005A1705"/>
    <w:rsid w:val="005B492C"/>
    <w:rsid w:val="005B5B40"/>
    <w:rsid w:val="005C3804"/>
    <w:rsid w:val="005C5BCC"/>
    <w:rsid w:val="005C616E"/>
    <w:rsid w:val="005D1878"/>
    <w:rsid w:val="005D39F0"/>
    <w:rsid w:val="005D677F"/>
    <w:rsid w:val="005E342A"/>
    <w:rsid w:val="005F07BC"/>
    <w:rsid w:val="005F2EA0"/>
    <w:rsid w:val="005F3C20"/>
    <w:rsid w:val="005F51C3"/>
    <w:rsid w:val="005F5516"/>
    <w:rsid w:val="00601F29"/>
    <w:rsid w:val="0060670B"/>
    <w:rsid w:val="00615E4D"/>
    <w:rsid w:val="00616806"/>
    <w:rsid w:val="00623715"/>
    <w:rsid w:val="00631B28"/>
    <w:rsid w:val="00633105"/>
    <w:rsid w:val="006350F6"/>
    <w:rsid w:val="00635CA2"/>
    <w:rsid w:val="00641908"/>
    <w:rsid w:val="00641B42"/>
    <w:rsid w:val="0064543D"/>
    <w:rsid w:val="00655ED7"/>
    <w:rsid w:val="00665588"/>
    <w:rsid w:val="00665F1A"/>
    <w:rsid w:val="006673D2"/>
    <w:rsid w:val="0067259E"/>
    <w:rsid w:val="00672B74"/>
    <w:rsid w:val="0067317F"/>
    <w:rsid w:val="00673184"/>
    <w:rsid w:val="006740BB"/>
    <w:rsid w:val="00683E3F"/>
    <w:rsid w:val="00686E5B"/>
    <w:rsid w:val="00694796"/>
    <w:rsid w:val="00695D23"/>
    <w:rsid w:val="00697B44"/>
    <w:rsid w:val="006A051A"/>
    <w:rsid w:val="006A2066"/>
    <w:rsid w:val="006B0DA6"/>
    <w:rsid w:val="006B13CF"/>
    <w:rsid w:val="006B54DE"/>
    <w:rsid w:val="006B5736"/>
    <w:rsid w:val="006C2E23"/>
    <w:rsid w:val="006C3A61"/>
    <w:rsid w:val="006C51F2"/>
    <w:rsid w:val="006C53D3"/>
    <w:rsid w:val="006C6BD3"/>
    <w:rsid w:val="006C79FA"/>
    <w:rsid w:val="006D216D"/>
    <w:rsid w:val="006D28D3"/>
    <w:rsid w:val="006D6067"/>
    <w:rsid w:val="006D7CF9"/>
    <w:rsid w:val="006E2FF5"/>
    <w:rsid w:val="006E4CE5"/>
    <w:rsid w:val="006F1B7F"/>
    <w:rsid w:val="006F2FB2"/>
    <w:rsid w:val="006F3282"/>
    <w:rsid w:val="0072133A"/>
    <w:rsid w:val="00731FB7"/>
    <w:rsid w:val="00732247"/>
    <w:rsid w:val="00733307"/>
    <w:rsid w:val="0074082B"/>
    <w:rsid w:val="007414A4"/>
    <w:rsid w:val="00741A3C"/>
    <w:rsid w:val="00741D58"/>
    <w:rsid w:val="007432DD"/>
    <w:rsid w:val="00747225"/>
    <w:rsid w:val="00753079"/>
    <w:rsid w:val="00755766"/>
    <w:rsid w:val="00755B8E"/>
    <w:rsid w:val="00764530"/>
    <w:rsid w:val="007670BC"/>
    <w:rsid w:val="00767FC4"/>
    <w:rsid w:val="007714BB"/>
    <w:rsid w:val="00771EF9"/>
    <w:rsid w:val="00774010"/>
    <w:rsid w:val="007741CB"/>
    <w:rsid w:val="0077502E"/>
    <w:rsid w:val="0077534C"/>
    <w:rsid w:val="00775474"/>
    <w:rsid w:val="00776C6B"/>
    <w:rsid w:val="0077746C"/>
    <w:rsid w:val="0078132F"/>
    <w:rsid w:val="007853B0"/>
    <w:rsid w:val="00787F1B"/>
    <w:rsid w:val="007960C1"/>
    <w:rsid w:val="007A1980"/>
    <w:rsid w:val="007A6794"/>
    <w:rsid w:val="007B0762"/>
    <w:rsid w:val="007C115B"/>
    <w:rsid w:val="007C1609"/>
    <w:rsid w:val="007C7D60"/>
    <w:rsid w:val="007D04E3"/>
    <w:rsid w:val="007D1089"/>
    <w:rsid w:val="007D6BC5"/>
    <w:rsid w:val="007E1669"/>
    <w:rsid w:val="007E2EE3"/>
    <w:rsid w:val="007F64AA"/>
    <w:rsid w:val="00800C39"/>
    <w:rsid w:val="00800FDF"/>
    <w:rsid w:val="00803740"/>
    <w:rsid w:val="008043DE"/>
    <w:rsid w:val="008074AC"/>
    <w:rsid w:val="008118B7"/>
    <w:rsid w:val="008123B5"/>
    <w:rsid w:val="008136E7"/>
    <w:rsid w:val="00824BD4"/>
    <w:rsid w:val="00832C44"/>
    <w:rsid w:val="00832E18"/>
    <w:rsid w:val="00833410"/>
    <w:rsid w:val="00835492"/>
    <w:rsid w:val="00836BC0"/>
    <w:rsid w:val="008374EE"/>
    <w:rsid w:val="00837AA9"/>
    <w:rsid w:val="008415EA"/>
    <w:rsid w:val="00843B94"/>
    <w:rsid w:val="00843F6B"/>
    <w:rsid w:val="008441BA"/>
    <w:rsid w:val="008444C3"/>
    <w:rsid w:val="0084673E"/>
    <w:rsid w:val="008472F8"/>
    <w:rsid w:val="0085006A"/>
    <w:rsid w:val="0085188B"/>
    <w:rsid w:val="0085341C"/>
    <w:rsid w:val="00853ED5"/>
    <w:rsid w:val="00861C3A"/>
    <w:rsid w:val="0086564C"/>
    <w:rsid w:val="00874256"/>
    <w:rsid w:val="008807E1"/>
    <w:rsid w:val="008812AE"/>
    <w:rsid w:val="008851DD"/>
    <w:rsid w:val="00890D85"/>
    <w:rsid w:val="008920C2"/>
    <w:rsid w:val="00892AEB"/>
    <w:rsid w:val="008955E5"/>
    <w:rsid w:val="008A2453"/>
    <w:rsid w:val="008A36E5"/>
    <w:rsid w:val="008A4C11"/>
    <w:rsid w:val="008B0A30"/>
    <w:rsid w:val="008B5DAF"/>
    <w:rsid w:val="008B6F63"/>
    <w:rsid w:val="008B7435"/>
    <w:rsid w:val="008C54BD"/>
    <w:rsid w:val="008C70FB"/>
    <w:rsid w:val="008C78D0"/>
    <w:rsid w:val="008D1658"/>
    <w:rsid w:val="008D20DC"/>
    <w:rsid w:val="008D32B2"/>
    <w:rsid w:val="008D430E"/>
    <w:rsid w:val="008E0787"/>
    <w:rsid w:val="008E3F24"/>
    <w:rsid w:val="008F1340"/>
    <w:rsid w:val="008F272C"/>
    <w:rsid w:val="008F3DDC"/>
    <w:rsid w:val="009037ED"/>
    <w:rsid w:val="00904413"/>
    <w:rsid w:val="0090539B"/>
    <w:rsid w:val="009106BB"/>
    <w:rsid w:val="00913F84"/>
    <w:rsid w:val="009142B8"/>
    <w:rsid w:val="00914AE3"/>
    <w:rsid w:val="00920529"/>
    <w:rsid w:val="00921A95"/>
    <w:rsid w:val="00922DD8"/>
    <w:rsid w:val="009232D9"/>
    <w:rsid w:val="009265AC"/>
    <w:rsid w:val="009304A4"/>
    <w:rsid w:val="00930567"/>
    <w:rsid w:val="00931D75"/>
    <w:rsid w:val="009321E3"/>
    <w:rsid w:val="00935988"/>
    <w:rsid w:val="009424A0"/>
    <w:rsid w:val="00942B68"/>
    <w:rsid w:val="009431A5"/>
    <w:rsid w:val="00945572"/>
    <w:rsid w:val="009457E0"/>
    <w:rsid w:val="00947915"/>
    <w:rsid w:val="00950A28"/>
    <w:rsid w:val="00950F5D"/>
    <w:rsid w:val="00951BEB"/>
    <w:rsid w:val="00956AF1"/>
    <w:rsid w:val="00957948"/>
    <w:rsid w:val="0096226A"/>
    <w:rsid w:val="00967684"/>
    <w:rsid w:val="0097074A"/>
    <w:rsid w:val="00970A60"/>
    <w:rsid w:val="009769CB"/>
    <w:rsid w:val="0097725F"/>
    <w:rsid w:val="00977F33"/>
    <w:rsid w:val="00994724"/>
    <w:rsid w:val="00995D9A"/>
    <w:rsid w:val="00996097"/>
    <w:rsid w:val="009A0A86"/>
    <w:rsid w:val="009A26FC"/>
    <w:rsid w:val="009A274F"/>
    <w:rsid w:val="009A77DB"/>
    <w:rsid w:val="009B177A"/>
    <w:rsid w:val="009B29D3"/>
    <w:rsid w:val="009B7B6F"/>
    <w:rsid w:val="009C15DD"/>
    <w:rsid w:val="009C34C5"/>
    <w:rsid w:val="009C4F77"/>
    <w:rsid w:val="009C6AD4"/>
    <w:rsid w:val="009D09CB"/>
    <w:rsid w:val="009D400F"/>
    <w:rsid w:val="009D5ACB"/>
    <w:rsid w:val="009D718C"/>
    <w:rsid w:val="009E0748"/>
    <w:rsid w:val="009E2395"/>
    <w:rsid w:val="009E56B8"/>
    <w:rsid w:val="009F0D7F"/>
    <w:rsid w:val="009F2E6A"/>
    <w:rsid w:val="009F4B91"/>
    <w:rsid w:val="009F7C70"/>
    <w:rsid w:val="00A01C27"/>
    <w:rsid w:val="00A03B96"/>
    <w:rsid w:val="00A060D5"/>
    <w:rsid w:val="00A07FBE"/>
    <w:rsid w:val="00A153A6"/>
    <w:rsid w:val="00A1598F"/>
    <w:rsid w:val="00A168AC"/>
    <w:rsid w:val="00A226CE"/>
    <w:rsid w:val="00A25CDB"/>
    <w:rsid w:val="00A35517"/>
    <w:rsid w:val="00A36407"/>
    <w:rsid w:val="00A445FE"/>
    <w:rsid w:val="00A4729A"/>
    <w:rsid w:val="00A53847"/>
    <w:rsid w:val="00A53EFB"/>
    <w:rsid w:val="00A648D6"/>
    <w:rsid w:val="00A65AE4"/>
    <w:rsid w:val="00A705A5"/>
    <w:rsid w:val="00A71AB3"/>
    <w:rsid w:val="00A722D7"/>
    <w:rsid w:val="00A72C53"/>
    <w:rsid w:val="00A74C63"/>
    <w:rsid w:val="00A85E13"/>
    <w:rsid w:val="00A87404"/>
    <w:rsid w:val="00A9469D"/>
    <w:rsid w:val="00A94950"/>
    <w:rsid w:val="00A9608A"/>
    <w:rsid w:val="00AA2BC8"/>
    <w:rsid w:val="00AA687E"/>
    <w:rsid w:val="00AB32BD"/>
    <w:rsid w:val="00AB56F0"/>
    <w:rsid w:val="00AD1A52"/>
    <w:rsid w:val="00AD31C4"/>
    <w:rsid w:val="00AD38C0"/>
    <w:rsid w:val="00AD5625"/>
    <w:rsid w:val="00AD5E89"/>
    <w:rsid w:val="00AD5F4F"/>
    <w:rsid w:val="00AE3B6F"/>
    <w:rsid w:val="00AE495D"/>
    <w:rsid w:val="00AE7385"/>
    <w:rsid w:val="00AF01CB"/>
    <w:rsid w:val="00AF1767"/>
    <w:rsid w:val="00AF4980"/>
    <w:rsid w:val="00AF53BD"/>
    <w:rsid w:val="00B003E3"/>
    <w:rsid w:val="00B004B0"/>
    <w:rsid w:val="00B00A15"/>
    <w:rsid w:val="00B14650"/>
    <w:rsid w:val="00B235C9"/>
    <w:rsid w:val="00B319E9"/>
    <w:rsid w:val="00B31D6A"/>
    <w:rsid w:val="00B340CB"/>
    <w:rsid w:val="00B34A3B"/>
    <w:rsid w:val="00B369D5"/>
    <w:rsid w:val="00B430BA"/>
    <w:rsid w:val="00B47F48"/>
    <w:rsid w:val="00B51572"/>
    <w:rsid w:val="00B5180A"/>
    <w:rsid w:val="00B55F76"/>
    <w:rsid w:val="00B62C43"/>
    <w:rsid w:val="00B63876"/>
    <w:rsid w:val="00B63D22"/>
    <w:rsid w:val="00B64692"/>
    <w:rsid w:val="00B67757"/>
    <w:rsid w:val="00B6780D"/>
    <w:rsid w:val="00B67FF0"/>
    <w:rsid w:val="00B70DFA"/>
    <w:rsid w:val="00B70E6D"/>
    <w:rsid w:val="00B728E8"/>
    <w:rsid w:val="00B7428D"/>
    <w:rsid w:val="00B75642"/>
    <w:rsid w:val="00B76850"/>
    <w:rsid w:val="00B84C63"/>
    <w:rsid w:val="00B852F4"/>
    <w:rsid w:val="00B8646F"/>
    <w:rsid w:val="00B87F8D"/>
    <w:rsid w:val="00B91E85"/>
    <w:rsid w:val="00B92AAA"/>
    <w:rsid w:val="00BA198B"/>
    <w:rsid w:val="00BA42CC"/>
    <w:rsid w:val="00BB43DB"/>
    <w:rsid w:val="00BC12AD"/>
    <w:rsid w:val="00BC22E3"/>
    <w:rsid w:val="00BC2BCE"/>
    <w:rsid w:val="00BD0A6D"/>
    <w:rsid w:val="00BD281D"/>
    <w:rsid w:val="00BD28F4"/>
    <w:rsid w:val="00BD2E02"/>
    <w:rsid w:val="00BD51D3"/>
    <w:rsid w:val="00BE3FD0"/>
    <w:rsid w:val="00BE6447"/>
    <w:rsid w:val="00BE7ED1"/>
    <w:rsid w:val="00BF1110"/>
    <w:rsid w:val="00BF3036"/>
    <w:rsid w:val="00BF35E4"/>
    <w:rsid w:val="00BF47D2"/>
    <w:rsid w:val="00C00614"/>
    <w:rsid w:val="00C019F5"/>
    <w:rsid w:val="00C064DA"/>
    <w:rsid w:val="00C06F09"/>
    <w:rsid w:val="00C07297"/>
    <w:rsid w:val="00C10DA1"/>
    <w:rsid w:val="00C140F9"/>
    <w:rsid w:val="00C20E5D"/>
    <w:rsid w:val="00C20F06"/>
    <w:rsid w:val="00C214F1"/>
    <w:rsid w:val="00C21F2E"/>
    <w:rsid w:val="00C30E1C"/>
    <w:rsid w:val="00C311BF"/>
    <w:rsid w:val="00C3155B"/>
    <w:rsid w:val="00C37177"/>
    <w:rsid w:val="00C426AB"/>
    <w:rsid w:val="00C434F8"/>
    <w:rsid w:val="00C4731A"/>
    <w:rsid w:val="00C5021E"/>
    <w:rsid w:val="00C503DA"/>
    <w:rsid w:val="00C5460C"/>
    <w:rsid w:val="00C61A0E"/>
    <w:rsid w:val="00C62E2E"/>
    <w:rsid w:val="00C635AB"/>
    <w:rsid w:val="00C63E68"/>
    <w:rsid w:val="00C64667"/>
    <w:rsid w:val="00C71C53"/>
    <w:rsid w:val="00C73313"/>
    <w:rsid w:val="00C739EE"/>
    <w:rsid w:val="00C73B1B"/>
    <w:rsid w:val="00C7734D"/>
    <w:rsid w:val="00C77C7F"/>
    <w:rsid w:val="00C81B9C"/>
    <w:rsid w:val="00C82430"/>
    <w:rsid w:val="00C858CB"/>
    <w:rsid w:val="00C90292"/>
    <w:rsid w:val="00C91804"/>
    <w:rsid w:val="00C94D61"/>
    <w:rsid w:val="00C9540F"/>
    <w:rsid w:val="00C95CC2"/>
    <w:rsid w:val="00C95DFE"/>
    <w:rsid w:val="00C973EE"/>
    <w:rsid w:val="00C97E31"/>
    <w:rsid w:val="00CB05F3"/>
    <w:rsid w:val="00CB309A"/>
    <w:rsid w:val="00CB41FB"/>
    <w:rsid w:val="00CB47DA"/>
    <w:rsid w:val="00CC1BD6"/>
    <w:rsid w:val="00CC2475"/>
    <w:rsid w:val="00CC4397"/>
    <w:rsid w:val="00CD031B"/>
    <w:rsid w:val="00CD5654"/>
    <w:rsid w:val="00CE0FEE"/>
    <w:rsid w:val="00CE2CF0"/>
    <w:rsid w:val="00CE4D1D"/>
    <w:rsid w:val="00CF0149"/>
    <w:rsid w:val="00CF264D"/>
    <w:rsid w:val="00CF42E3"/>
    <w:rsid w:val="00D003EE"/>
    <w:rsid w:val="00D05AA1"/>
    <w:rsid w:val="00D06579"/>
    <w:rsid w:val="00D10A03"/>
    <w:rsid w:val="00D118C6"/>
    <w:rsid w:val="00D11D26"/>
    <w:rsid w:val="00D12734"/>
    <w:rsid w:val="00D14323"/>
    <w:rsid w:val="00D162EA"/>
    <w:rsid w:val="00D22349"/>
    <w:rsid w:val="00D2364B"/>
    <w:rsid w:val="00D242E9"/>
    <w:rsid w:val="00D24ED0"/>
    <w:rsid w:val="00D32FF5"/>
    <w:rsid w:val="00D37226"/>
    <w:rsid w:val="00D40EAA"/>
    <w:rsid w:val="00D430C7"/>
    <w:rsid w:val="00D43FC2"/>
    <w:rsid w:val="00D44FE3"/>
    <w:rsid w:val="00D47F86"/>
    <w:rsid w:val="00D5359E"/>
    <w:rsid w:val="00D54142"/>
    <w:rsid w:val="00D627C7"/>
    <w:rsid w:val="00D62DC5"/>
    <w:rsid w:val="00D86A33"/>
    <w:rsid w:val="00D95CFD"/>
    <w:rsid w:val="00D96C76"/>
    <w:rsid w:val="00D96DE4"/>
    <w:rsid w:val="00DA2D6A"/>
    <w:rsid w:val="00DA2DEF"/>
    <w:rsid w:val="00DA4304"/>
    <w:rsid w:val="00DA5BE7"/>
    <w:rsid w:val="00DB148E"/>
    <w:rsid w:val="00DB25EB"/>
    <w:rsid w:val="00DB6C13"/>
    <w:rsid w:val="00DB6F24"/>
    <w:rsid w:val="00DB71E9"/>
    <w:rsid w:val="00DC113C"/>
    <w:rsid w:val="00DC27EB"/>
    <w:rsid w:val="00DC32A9"/>
    <w:rsid w:val="00DC5731"/>
    <w:rsid w:val="00DC6C7E"/>
    <w:rsid w:val="00DC76F6"/>
    <w:rsid w:val="00DD01A2"/>
    <w:rsid w:val="00DD1A71"/>
    <w:rsid w:val="00DD2C39"/>
    <w:rsid w:val="00DD3A33"/>
    <w:rsid w:val="00DD414A"/>
    <w:rsid w:val="00DD44AC"/>
    <w:rsid w:val="00DD75DF"/>
    <w:rsid w:val="00DD7C40"/>
    <w:rsid w:val="00DE3168"/>
    <w:rsid w:val="00DE4AB0"/>
    <w:rsid w:val="00DE65EC"/>
    <w:rsid w:val="00DE6E9F"/>
    <w:rsid w:val="00DF0B74"/>
    <w:rsid w:val="00DF3355"/>
    <w:rsid w:val="00DF33AF"/>
    <w:rsid w:val="00DF7A95"/>
    <w:rsid w:val="00E038D2"/>
    <w:rsid w:val="00E11029"/>
    <w:rsid w:val="00E14A92"/>
    <w:rsid w:val="00E16F00"/>
    <w:rsid w:val="00E16F54"/>
    <w:rsid w:val="00E22D1B"/>
    <w:rsid w:val="00E24F40"/>
    <w:rsid w:val="00E34315"/>
    <w:rsid w:val="00E472F7"/>
    <w:rsid w:val="00E50107"/>
    <w:rsid w:val="00E50719"/>
    <w:rsid w:val="00E5390E"/>
    <w:rsid w:val="00E54293"/>
    <w:rsid w:val="00E55DE0"/>
    <w:rsid w:val="00E574B9"/>
    <w:rsid w:val="00E615F1"/>
    <w:rsid w:val="00E62F9C"/>
    <w:rsid w:val="00E6306B"/>
    <w:rsid w:val="00E67EB8"/>
    <w:rsid w:val="00E716BE"/>
    <w:rsid w:val="00E755C1"/>
    <w:rsid w:val="00E7594F"/>
    <w:rsid w:val="00E77736"/>
    <w:rsid w:val="00E80CFF"/>
    <w:rsid w:val="00E82837"/>
    <w:rsid w:val="00E82D1E"/>
    <w:rsid w:val="00E84B80"/>
    <w:rsid w:val="00E93043"/>
    <w:rsid w:val="00E954CE"/>
    <w:rsid w:val="00EA1872"/>
    <w:rsid w:val="00EA6AE9"/>
    <w:rsid w:val="00EC1AB3"/>
    <w:rsid w:val="00EC4C2F"/>
    <w:rsid w:val="00ED45A9"/>
    <w:rsid w:val="00ED65C9"/>
    <w:rsid w:val="00EE1731"/>
    <w:rsid w:val="00EE6939"/>
    <w:rsid w:val="00EE7BDE"/>
    <w:rsid w:val="00EF23B1"/>
    <w:rsid w:val="00F121C9"/>
    <w:rsid w:val="00F12F9E"/>
    <w:rsid w:val="00F130CD"/>
    <w:rsid w:val="00F139B9"/>
    <w:rsid w:val="00F268D2"/>
    <w:rsid w:val="00F27D93"/>
    <w:rsid w:val="00F27E91"/>
    <w:rsid w:val="00F355BB"/>
    <w:rsid w:val="00F37CE0"/>
    <w:rsid w:val="00F4154B"/>
    <w:rsid w:val="00F43866"/>
    <w:rsid w:val="00F43D67"/>
    <w:rsid w:val="00F46CD0"/>
    <w:rsid w:val="00F50A73"/>
    <w:rsid w:val="00F528FF"/>
    <w:rsid w:val="00F530CA"/>
    <w:rsid w:val="00F567A6"/>
    <w:rsid w:val="00F62C4E"/>
    <w:rsid w:val="00F7420A"/>
    <w:rsid w:val="00F77559"/>
    <w:rsid w:val="00F81462"/>
    <w:rsid w:val="00F82B23"/>
    <w:rsid w:val="00F8309B"/>
    <w:rsid w:val="00F836E9"/>
    <w:rsid w:val="00F843BA"/>
    <w:rsid w:val="00F86153"/>
    <w:rsid w:val="00F87F2A"/>
    <w:rsid w:val="00F9338F"/>
    <w:rsid w:val="00F9384D"/>
    <w:rsid w:val="00F96B46"/>
    <w:rsid w:val="00F96F78"/>
    <w:rsid w:val="00FA5EED"/>
    <w:rsid w:val="00FA64A5"/>
    <w:rsid w:val="00FA68FD"/>
    <w:rsid w:val="00FA7C2D"/>
    <w:rsid w:val="00FB1082"/>
    <w:rsid w:val="00FB48F7"/>
    <w:rsid w:val="00FB5748"/>
    <w:rsid w:val="00FC315B"/>
    <w:rsid w:val="00FC48BD"/>
    <w:rsid w:val="00FC65B8"/>
    <w:rsid w:val="00FD2486"/>
    <w:rsid w:val="00FE2C68"/>
    <w:rsid w:val="00FE35B9"/>
    <w:rsid w:val="00FE5434"/>
    <w:rsid w:val="00FF022E"/>
    <w:rsid w:val="00FF0BCB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006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C0061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Тема"/>
    <w:basedOn w:val="a"/>
    <w:next w:val="a"/>
    <w:rsid w:val="00C00614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C00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00614"/>
    <w:pPr>
      <w:ind w:left="720"/>
      <w:contextualSpacing/>
    </w:pPr>
  </w:style>
  <w:style w:type="character" w:styleId="a7">
    <w:name w:val="Emphasis"/>
    <w:qFormat/>
    <w:rsid w:val="007C115B"/>
    <w:rPr>
      <w:i/>
      <w:iCs/>
    </w:rPr>
  </w:style>
  <w:style w:type="table" w:styleId="a8">
    <w:name w:val="Table Grid"/>
    <w:basedOn w:val="a1"/>
    <w:uiPriority w:val="59"/>
    <w:rsid w:val="004413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E0FE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link w:val="3"/>
    <w:rsid w:val="00CE0FEE"/>
    <w:rPr>
      <w:rFonts w:ascii="Times New Roman" w:hAnsi="Times New Roman"/>
      <w:sz w:val="24"/>
    </w:rPr>
  </w:style>
  <w:style w:type="character" w:styleId="a9">
    <w:name w:val="Hyperlink"/>
    <w:rsid w:val="00CE0FEE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E0FE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CE0FEE"/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CE0F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0FEE"/>
    <w:rPr>
      <w:rFonts w:ascii="Bookman Old Style" w:hAnsi="Bookman Old Style" w:cs="Bookman Old Style"/>
      <w:sz w:val="22"/>
      <w:szCs w:val="22"/>
    </w:rPr>
  </w:style>
  <w:style w:type="paragraph" w:customStyle="1" w:styleId="ConsNonformat">
    <w:name w:val="ConsNonformat"/>
    <w:rsid w:val="00CE0F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1">
    <w:name w:val="Font Style21"/>
    <w:rsid w:val="00CE0FE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E0F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CE0FE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3C52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947915"/>
    <w:rPr>
      <w:rFonts w:eastAsia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2407B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42407B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853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28538F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locked/>
    <w:rsid w:val="00273C4B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24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368D"/>
    <w:rPr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355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RLAW926;n=59142;f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enp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567B8287801E3F4282E6E7604C1D843F76880DB33094F0E6F5DEFFD6BFO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принятых НПА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Распоряжения по личному составу</c:v>
                </c:pt>
                <c:pt idx="1">
                  <c:v>Распоряжения по основной деятельности</c:v>
                </c:pt>
                <c:pt idx="2">
                  <c:v>Постановления</c:v>
                </c:pt>
                <c:pt idx="3">
                  <c:v>Решения Совета Депутатов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32</c:v>
                </c:pt>
                <c:pt idx="2">
                  <c:v>104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Распоряжения по личному составу</c:v>
                </c:pt>
                <c:pt idx="1">
                  <c:v>Распоряжения по основной деятельности</c:v>
                </c:pt>
                <c:pt idx="2">
                  <c:v>Постановления</c:v>
                </c:pt>
                <c:pt idx="3">
                  <c:v>Решения Совета Депутатов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119</c:v>
                </c:pt>
                <c:pt idx="3">
                  <c:v>31</c:v>
                </c:pt>
              </c:numCache>
            </c:numRef>
          </c:val>
        </c:ser>
        <c:dLbls>
          <c:showVal val="1"/>
        </c:dLbls>
        <c:overlap val="-25"/>
        <c:axId val="103600512"/>
        <c:axId val="103602048"/>
      </c:barChart>
      <c:catAx>
        <c:axId val="103600512"/>
        <c:scaling>
          <c:orientation val="minMax"/>
        </c:scaling>
        <c:axPos val="b"/>
        <c:majorTickMark val="none"/>
        <c:tickLblPos val="nextTo"/>
        <c:crossAx val="103602048"/>
        <c:crosses val="autoZero"/>
        <c:auto val="1"/>
        <c:lblAlgn val="ctr"/>
        <c:lblOffset val="100"/>
      </c:catAx>
      <c:valAx>
        <c:axId val="1036020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360051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/>
              <a:t>Мероприятия, проводимые учреждением, 2021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Мероприятия, проводимые учреждением 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Для детей до 14 лет</c:v>
                </c:pt>
                <c:pt idx="1">
                  <c:v>Для молодежи от 15 до 24 лет</c:v>
                </c:pt>
                <c:pt idx="2">
                  <c:v>Для населения старше 25 лет</c:v>
                </c:pt>
                <c:pt idx="3">
                  <c:v>Для разновозрастной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5</c:v>
                </c:pt>
                <c:pt idx="2">
                  <c:v>8</c:v>
                </c:pt>
                <c:pt idx="3">
                  <c:v>139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ED0D-F51E-41C4-9AE6-95FD121E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9516</Words>
  <Characters>54244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главы сельского поселения Каменное</vt:lpstr>
    </vt:vector>
  </TitlesOfParts>
  <Company>adm</Company>
  <LinksUpToDate>false</LinksUpToDate>
  <CharactersWithSpaces>63633</CharactersWithSpaces>
  <SharedDoc>false</SharedDoc>
  <HLinks>
    <vt:vector size="18" baseType="variant">
      <vt:variant>
        <vt:i4>2883681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consultantplus://offline/main?base=RLAW926;n=59142;fld=134</vt:lpwstr>
      </vt:variant>
      <vt:variant>
        <vt:lpwstr/>
      </vt:variant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http://www.kamenpos.ru/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consultantplus://offline/ref=43567B8287801E3F4282E6E7604C1D843F76880DB33094F0E6F5DEFFD6BFO2F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главы сельского поселения Каменное</dc:title>
  <dc:creator>Культура</dc:creator>
  <cp:lastModifiedBy>Customer</cp:lastModifiedBy>
  <cp:revision>2</cp:revision>
  <cp:lastPrinted>2022-02-22T03:59:00Z</cp:lastPrinted>
  <dcterms:created xsi:type="dcterms:W3CDTF">2022-02-28T07:24:00Z</dcterms:created>
  <dcterms:modified xsi:type="dcterms:W3CDTF">2022-02-28T07:24:00Z</dcterms:modified>
</cp:coreProperties>
</file>