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29" w:rsidRDefault="002D6129" w:rsidP="002D6129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2867439</wp:posOffset>
            </wp:positionH>
            <wp:positionV relativeFrom="paragraph">
              <wp:posOffset>-49825</wp:posOffset>
            </wp:positionV>
            <wp:extent cx="725229" cy="903768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90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129" w:rsidRDefault="002D6129" w:rsidP="002D6129">
      <w:pPr>
        <w:spacing w:line="360" w:lineRule="auto"/>
      </w:pPr>
    </w:p>
    <w:tbl>
      <w:tblPr>
        <w:tblW w:w="98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731"/>
        <w:gridCol w:w="250"/>
      </w:tblGrid>
      <w:tr w:rsidR="002D6129" w:rsidTr="002D6129">
        <w:trPr>
          <w:gridAfter w:val="1"/>
          <w:wAfter w:w="250" w:type="dxa"/>
          <w:trHeight w:val="1588"/>
        </w:trPr>
        <w:tc>
          <w:tcPr>
            <w:tcW w:w="9590" w:type="dxa"/>
            <w:gridSpan w:val="10"/>
            <w:tcBorders>
              <w:top w:val="nil"/>
              <w:left w:val="nil"/>
              <w:right w:val="nil"/>
            </w:tcBorders>
          </w:tcPr>
          <w:p w:rsidR="002D6129" w:rsidRDefault="002D6129" w:rsidP="001562F0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 </w:t>
            </w:r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2D6129" w:rsidRPr="002D6129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129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D6129" w:rsidRPr="001848CB" w:rsidRDefault="002D6129" w:rsidP="001848CB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6129">
              <w:rPr>
                <w:rFonts w:ascii="Times New Roman" w:hAnsi="Times New Roman" w:cs="Times New Roman"/>
                <w:color w:val="auto"/>
              </w:rPr>
              <w:t>ПОСТАНОВЛЕНИЕ</w:t>
            </w:r>
          </w:p>
        </w:tc>
      </w:tr>
      <w:tr w:rsidR="002D6129" w:rsidRPr="001848CB" w:rsidTr="002D6129">
        <w:trPr>
          <w:trHeight w:val="454"/>
        </w:trPr>
        <w:tc>
          <w:tcPr>
            <w:tcW w:w="236" w:type="dxa"/>
            <w:vAlign w:val="bottom"/>
          </w:tcPr>
          <w:p w:rsidR="002D6129" w:rsidRPr="001848CB" w:rsidRDefault="002D6129" w:rsidP="001562F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129" w:rsidRPr="001848CB" w:rsidRDefault="001848CB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6" w:type="dxa"/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129" w:rsidRPr="001848CB" w:rsidRDefault="001848CB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2D6129" w:rsidRPr="001848CB" w:rsidRDefault="002D6129" w:rsidP="001562F0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2D6129" w:rsidRPr="001848CB" w:rsidRDefault="002D6129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2D6129" w:rsidRPr="001848CB" w:rsidRDefault="002D6129" w:rsidP="00156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129" w:rsidRPr="001848CB" w:rsidRDefault="00150562" w:rsidP="001562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2D6129" w:rsidRPr="001848CB" w:rsidRDefault="002D6129" w:rsidP="002D6129">
      <w:pPr>
        <w:pStyle w:val="aff"/>
        <w:rPr>
          <w:b w:val="0"/>
          <w:sz w:val="24"/>
          <w:szCs w:val="24"/>
        </w:rPr>
      </w:pPr>
      <w:r w:rsidRPr="001848CB">
        <w:rPr>
          <w:b w:val="0"/>
          <w:sz w:val="24"/>
          <w:szCs w:val="24"/>
        </w:rPr>
        <w:t>с</w:t>
      </w:r>
      <w:proofErr w:type="gramStart"/>
      <w:r w:rsidRPr="001848CB">
        <w:rPr>
          <w:b w:val="0"/>
          <w:sz w:val="24"/>
          <w:szCs w:val="24"/>
        </w:rPr>
        <w:t>.К</w:t>
      </w:r>
      <w:proofErr w:type="gramEnd"/>
      <w:r w:rsidRPr="001848CB">
        <w:rPr>
          <w:b w:val="0"/>
          <w:sz w:val="24"/>
          <w:szCs w:val="24"/>
        </w:rPr>
        <w:t xml:space="preserve">аменное </w:t>
      </w:r>
    </w:p>
    <w:p w:rsidR="002D6129" w:rsidRPr="001848CB" w:rsidRDefault="002D6129" w:rsidP="002D6129">
      <w:pPr>
        <w:rPr>
          <w:rFonts w:ascii="Times New Roman" w:hAnsi="Times New Roman" w:cs="Times New Roman"/>
          <w:sz w:val="24"/>
          <w:szCs w:val="24"/>
        </w:rPr>
      </w:pPr>
    </w:p>
    <w:p w:rsidR="002D6129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1848CB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proofErr w:type="gramStart"/>
      <w:r w:rsidRPr="001848C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129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>выдаче разрешений на снос или пересадку</w:t>
      </w:r>
    </w:p>
    <w:p w:rsidR="002D6129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зеленых насаждений (за исключением работ, </w:t>
      </w:r>
      <w:proofErr w:type="gramEnd"/>
    </w:p>
    <w:p w:rsidR="003433F1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8CB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proofErr w:type="gramEnd"/>
      <w:r w:rsidRPr="001848C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разрешением на строительство)</w:t>
      </w:r>
    </w:p>
    <w:p w:rsidR="003433F1" w:rsidRPr="001848CB" w:rsidRDefault="003433F1" w:rsidP="002D6129">
      <w:pPr>
        <w:tabs>
          <w:tab w:val="left" w:pos="324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433F1" w:rsidRPr="001848CB" w:rsidRDefault="002D6129" w:rsidP="003433F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</w:r>
      <w:r w:rsidRPr="001848C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3433F1" w:rsidRPr="001848C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433F1" w:rsidRPr="001848CB" w:rsidRDefault="003433F1" w:rsidP="002D61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3F1" w:rsidRPr="001848CB" w:rsidRDefault="003433F1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CB">
        <w:rPr>
          <w:rFonts w:ascii="Times New Roman" w:hAnsi="Times New Roman" w:cs="Times New Roman"/>
          <w:iCs/>
          <w:sz w:val="24"/>
          <w:szCs w:val="24"/>
        </w:rPr>
        <w:t xml:space="preserve">В соответствии с Федеральными законами от 6 октября 2003 года </w:t>
      </w:r>
      <w:r w:rsidRPr="001848CB">
        <w:rPr>
          <w:rFonts w:ascii="Times New Roman" w:hAnsi="Times New Roman" w:cs="Times New Roman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1848CB">
        <w:rPr>
          <w:rFonts w:ascii="Times New Roman" w:hAnsi="Times New Roman" w:cs="Times New Roman"/>
          <w:iCs/>
          <w:sz w:val="24"/>
          <w:szCs w:val="24"/>
        </w:rPr>
        <w:br/>
        <w:t xml:space="preserve">в Российской Федерации», от 27 июля 2010 года № 210-ФЗ </w:t>
      </w:r>
      <w:r w:rsidRPr="001848CB">
        <w:rPr>
          <w:rFonts w:ascii="Times New Roman" w:hAnsi="Times New Roman" w:cs="Times New Roman"/>
          <w:iCs/>
          <w:sz w:val="24"/>
          <w:szCs w:val="24"/>
        </w:rPr>
        <w:br/>
        <w:t xml:space="preserve">«Об организации предоставления государственных и муниципальных услуг, </w:t>
      </w:r>
      <w:r w:rsidR="002D6129" w:rsidRPr="001848CB">
        <w:rPr>
          <w:rFonts w:ascii="Times New Roman" w:hAnsi="Times New Roman" w:cs="Times New Roman"/>
          <w:sz w:val="24"/>
          <w:szCs w:val="24"/>
        </w:rPr>
        <w:t>руководствуясь____ Уставом   сельского   поселения</w:t>
      </w:r>
      <w:r w:rsidR="002D6129" w:rsidRPr="001848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6129" w:rsidRPr="001848CB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1848CB">
        <w:rPr>
          <w:rFonts w:ascii="Times New Roman" w:hAnsi="Times New Roman" w:cs="Times New Roman"/>
          <w:sz w:val="24"/>
          <w:szCs w:val="24"/>
        </w:rPr>
        <w:t>:</w:t>
      </w:r>
      <w:r w:rsidR="002D6129" w:rsidRPr="001848CB">
        <w:rPr>
          <w:rFonts w:ascii="Times New Roman" w:hAnsi="Times New Roman" w:cs="Times New Roman"/>
          <w:sz w:val="24"/>
          <w:szCs w:val="24"/>
        </w:rPr>
        <w:t xml:space="preserve"> </w:t>
      </w:r>
      <w:r w:rsidR="001848CB">
        <w:rPr>
          <w:rFonts w:ascii="Times New Roman" w:hAnsi="Times New Roman" w:cs="Times New Roman"/>
          <w:sz w:val="24"/>
          <w:szCs w:val="24"/>
        </w:rPr>
        <w:t>_</w:t>
      </w:r>
      <w:r w:rsidRPr="001848C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433F1" w:rsidRPr="001848CB" w:rsidRDefault="003433F1" w:rsidP="003433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8CB">
        <w:rPr>
          <w:rFonts w:ascii="Times New Roman" w:hAnsi="Times New Roman" w:cs="Times New Roman"/>
          <w:bCs/>
          <w:sz w:val="24"/>
          <w:szCs w:val="24"/>
        </w:rPr>
        <w:t>1.</w:t>
      </w:r>
      <w:r w:rsidRPr="001848CB">
        <w:rPr>
          <w:rFonts w:ascii="Times New Roman" w:hAnsi="Times New Roman" w:cs="Times New Roman"/>
          <w:bCs/>
          <w:sz w:val="24"/>
          <w:szCs w:val="24"/>
        </w:rPr>
        <w:tab/>
        <w:t>Утвердить прилагаемый административный регламент предоставления муниципальной услуги по выдаче разрешений на снос или пересадку зеленых насаждений (за иск</w:t>
      </w:r>
      <w:r w:rsidR="002D6129" w:rsidRPr="001848CB">
        <w:rPr>
          <w:rFonts w:ascii="Times New Roman" w:hAnsi="Times New Roman" w:cs="Times New Roman"/>
          <w:bCs/>
          <w:sz w:val="24"/>
          <w:szCs w:val="24"/>
        </w:rPr>
        <w:t xml:space="preserve">лючением работ, осуществляемых </w:t>
      </w:r>
      <w:r w:rsidRPr="001848CB">
        <w:rPr>
          <w:rFonts w:ascii="Times New Roman" w:hAnsi="Times New Roman" w:cs="Times New Roman"/>
          <w:bCs/>
          <w:sz w:val="24"/>
          <w:szCs w:val="24"/>
        </w:rPr>
        <w:t>в соответствии с разрешением на строительство).</w:t>
      </w:r>
    </w:p>
    <w:p w:rsidR="002D6129" w:rsidRPr="001848CB" w:rsidRDefault="001848CB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Обнародовать настоящее постановление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3F1" w:rsidRPr="001848CB">
        <w:rPr>
          <w:rFonts w:ascii="Times New Roman" w:hAnsi="Times New Roman" w:cs="Times New Roman"/>
          <w:sz w:val="24"/>
          <w:szCs w:val="24"/>
        </w:rPr>
        <w:t>на офиц</w:t>
      </w:r>
      <w:r w:rsidR="002D6129" w:rsidRPr="001848CB">
        <w:rPr>
          <w:rFonts w:ascii="Times New Roman" w:hAnsi="Times New Roman" w:cs="Times New Roman"/>
          <w:sz w:val="24"/>
          <w:szCs w:val="24"/>
        </w:rPr>
        <w:t>иальном сайте _сельского поселения Каменное.</w:t>
      </w:r>
    </w:p>
    <w:p w:rsidR="002D6129" w:rsidRDefault="003433F1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8CB">
        <w:rPr>
          <w:rFonts w:ascii="Times New Roman" w:hAnsi="Times New Roman" w:cs="Times New Roman"/>
          <w:sz w:val="24"/>
          <w:szCs w:val="24"/>
        </w:rPr>
        <w:t>3.</w:t>
      </w:r>
      <w:r w:rsidRPr="001848CB">
        <w:rPr>
          <w:rFonts w:ascii="Times New Roman" w:hAnsi="Times New Roman" w:cs="Times New Roman"/>
          <w:sz w:val="24"/>
          <w:szCs w:val="24"/>
        </w:rPr>
        <w:tab/>
        <w:t>Настоящее</w:t>
      </w:r>
      <w:r w:rsidRPr="00184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8C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2D6129" w:rsidRPr="001848CB">
        <w:rPr>
          <w:rFonts w:ascii="Times New Roman" w:hAnsi="Times New Roman" w:cs="Times New Roman"/>
          <w:sz w:val="24"/>
          <w:szCs w:val="24"/>
        </w:rPr>
        <w:t>с  момента его обнародования и размещения на официальном сайте сельского поселения Каменное.</w:t>
      </w:r>
    </w:p>
    <w:p w:rsidR="001848CB" w:rsidRDefault="001848CB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8CB" w:rsidRPr="001848CB" w:rsidRDefault="001848CB" w:rsidP="002D61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8CB" w:rsidRDefault="001848CB" w:rsidP="001848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848CB" w:rsidRPr="001848CB" w:rsidRDefault="001848CB" w:rsidP="001848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6129" w:rsidRPr="001848CB">
        <w:rPr>
          <w:rFonts w:ascii="Times New Roman" w:hAnsi="Times New Roman" w:cs="Times New Roman"/>
          <w:iCs/>
          <w:sz w:val="24"/>
          <w:szCs w:val="24"/>
        </w:rPr>
        <w:t xml:space="preserve">Глава сельского поселения </w:t>
      </w:r>
      <w:proofErr w:type="gramStart"/>
      <w:r w:rsidR="002D6129" w:rsidRPr="001848CB">
        <w:rPr>
          <w:rFonts w:ascii="Times New Roman" w:hAnsi="Times New Roman" w:cs="Times New Roman"/>
          <w:iCs/>
          <w:sz w:val="24"/>
          <w:szCs w:val="24"/>
        </w:rPr>
        <w:t>Каменное</w:t>
      </w:r>
      <w:proofErr w:type="gramEnd"/>
      <w:r w:rsidR="002D6129" w:rsidRPr="001848C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2D6129" w:rsidRPr="001848CB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Ю.П.</w:t>
      </w:r>
      <w:r w:rsidR="008641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Шпирналь</w:t>
      </w:r>
    </w:p>
    <w:p w:rsidR="001848CB" w:rsidRDefault="001848C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2D6129" w:rsidRPr="001848CB" w:rsidRDefault="002D6129" w:rsidP="001848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33F1" w:rsidRPr="002D6129" w:rsidRDefault="003433F1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Приложение</w:t>
      </w:r>
    </w:p>
    <w:p w:rsidR="0086417C" w:rsidRDefault="002D6129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ab/>
      </w:r>
      <w:r w:rsidRPr="002D6129">
        <w:rPr>
          <w:rFonts w:ascii="Times New Roman" w:hAnsi="Times New Roman"/>
          <w:sz w:val="24"/>
          <w:szCs w:val="24"/>
        </w:rPr>
        <w:tab/>
      </w:r>
      <w:r w:rsidRPr="002D6129">
        <w:rPr>
          <w:rFonts w:ascii="Times New Roman" w:hAnsi="Times New Roman"/>
          <w:sz w:val="24"/>
          <w:szCs w:val="24"/>
        </w:rPr>
        <w:tab/>
        <w:t xml:space="preserve">          к постановлению</w:t>
      </w:r>
    </w:p>
    <w:p w:rsidR="0086417C" w:rsidRDefault="002D6129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gramStart"/>
      <w:r w:rsidRPr="002D6129">
        <w:rPr>
          <w:rFonts w:ascii="Times New Roman" w:hAnsi="Times New Roman"/>
          <w:sz w:val="24"/>
          <w:szCs w:val="24"/>
        </w:rPr>
        <w:t>Каменное</w:t>
      </w:r>
      <w:proofErr w:type="gramEnd"/>
    </w:p>
    <w:p w:rsidR="002D6129" w:rsidRPr="002D6129" w:rsidRDefault="002D6129" w:rsidP="002D612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от 08 декабря 2020 г </w:t>
      </w:r>
      <w:r w:rsidR="001848CB">
        <w:rPr>
          <w:rFonts w:ascii="Times New Roman" w:hAnsi="Times New Roman"/>
          <w:sz w:val="24"/>
          <w:szCs w:val="24"/>
        </w:rPr>
        <w:t>№</w:t>
      </w:r>
      <w:r w:rsidR="0086417C">
        <w:rPr>
          <w:rFonts w:ascii="Times New Roman" w:hAnsi="Times New Roman"/>
          <w:sz w:val="24"/>
          <w:szCs w:val="24"/>
        </w:rPr>
        <w:t xml:space="preserve"> </w:t>
      </w:r>
      <w:r w:rsidR="00150562">
        <w:rPr>
          <w:rFonts w:ascii="Times New Roman" w:hAnsi="Times New Roman"/>
          <w:sz w:val="24"/>
          <w:szCs w:val="24"/>
        </w:rPr>
        <w:t>97</w:t>
      </w:r>
    </w:p>
    <w:p w:rsidR="002D6129" w:rsidRPr="002D6129" w:rsidRDefault="002D6129" w:rsidP="002D6129">
      <w:pPr>
        <w:tabs>
          <w:tab w:val="left" w:pos="32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D6129" w:rsidRPr="002D6129" w:rsidRDefault="002D6129" w:rsidP="002D6129">
      <w:pPr>
        <w:tabs>
          <w:tab w:val="left" w:pos="32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2D6129" w:rsidRPr="002D6129" w:rsidRDefault="002D6129" w:rsidP="002D6129">
      <w:pPr>
        <w:tabs>
          <w:tab w:val="left" w:pos="3240"/>
        </w:tabs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3433F1" w:rsidRPr="0086417C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417C">
        <w:rPr>
          <w:rFonts w:ascii="Times New Roman" w:eastAsia="Times New Roman" w:hAnsi="Times New Roman"/>
          <w:b/>
          <w:sz w:val="24"/>
          <w:szCs w:val="24"/>
        </w:rPr>
        <w:t>Административный регламент</w:t>
      </w:r>
    </w:p>
    <w:p w:rsidR="003433F1" w:rsidRPr="0086417C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417C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по выдаче разрешений на снос </w:t>
      </w:r>
      <w:r w:rsidRPr="0086417C">
        <w:rPr>
          <w:rFonts w:ascii="Times New Roman" w:eastAsia="Times New Roman" w:hAnsi="Times New Roman"/>
          <w:b/>
          <w:sz w:val="24"/>
          <w:szCs w:val="24"/>
        </w:rPr>
        <w:br/>
        <w:t>или пересадку зеленых насаждений (за исключением работ, осуществляемых в соответствии с разрешением на строительство)</w:t>
      </w:r>
      <w:r w:rsidRPr="0086417C">
        <w:rPr>
          <w:rStyle w:val="af9"/>
          <w:rFonts w:ascii="Times New Roman" w:eastAsia="Times New Roman" w:hAnsi="Times New Roman"/>
          <w:b/>
          <w:sz w:val="24"/>
          <w:szCs w:val="24"/>
        </w:rPr>
        <w:footnoteReference w:id="1"/>
      </w:r>
    </w:p>
    <w:p w:rsidR="003433F1" w:rsidRPr="0086417C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33F1" w:rsidRPr="0086417C" w:rsidRDefault="003433F1" w:rsidP="003433F1">
      <w:pPr>
        <w:numPr>
          <w:ilvl w:val="0"/>
          <w:numId w:val="8"/>
        </w:numPr>
        <w:tabs>
          <w:tab w:val="left" w:pos="0"/>
        </w:tabs>
        <w:spacing w:after="0" w:line="240" w:lineRule="exact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417C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3433F1" w:rsidRPr="0086417C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33F1" w:rsidRPr="0086417C" w:rsidRDefault="003433F1" w:rsidP="003433F1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86417C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3433F1" w:rsidRPr="002D6129" w:rsidRDefault="003433F1" w:rsidP="003433F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3433F1">
      <w:pPr>
        <w:pStyle w:val="af"/>
        <w:numPr>
          <w:ilvl w:val="0"/>
          <w:numId w:val="9"/>
        </w:numPr>
        <w:tabs>
          <w:tab w:val="left" w:pos="993"/>
        </w:tabs>
        <w:spacing w:before="0" w:after="0" w:line="240" w:lineRule="exact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2D6129">
        <w:rPr>
          <w:rFonts w:eastAsia="Calibri"/>
          <w:sz w:val="24"/>
          <w:szCs w:val="24"/>
        </w:rPr>
        <w:t>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</w:t>
      </w:r>
      <w:r w:rsidR="002D6129" w:rsidRPr="002D6129">
        <w:rPr>
          <w:rFonts w:eastAsia="Calibri"/>
          <w:sz w:val="24"/>
          <w:szCs w:val="24"/>
        </w:rPr>
        <w:t xml:space="preserve">х в соответствии с разрешением </w:t>
      </w:r>
      <w:r w:rsidRPr="002D6129">
        <w:rPr>
          <w:rFonts w:eastAsia="Calibri"/>
          <w:sz w:val="24"/>
          <w:szCs w:val="24"/>
        </w:rPr>
        <w:t xml:space="preserve">на строительство) (далее – административный регламент, муниципальная услуга) </w:t>
      </w:r>
      <w:r w:rsidRPr="002D6129">
        <w:rPr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2D6129" w:rsidRPr="002D6129">
        <w:rPr>
          <w:sz w:val="24"/>
          <w:szCs w:val="24"/>
        </w:rPr>
        <w:t xml:space="preserve">Администрации сельского поселения Каменное </w:t>
      </w:r>
      <w:r w:rsidRPr="002D6129">
        <w:rPr>
          <w:sz w:val="24"/>
          <w:szCs w:val="24"/>
        </w:rPr>
        <w:t>(далее также – уполномоченный орган), а также порядок взаимодействия уполномоченного органа с заявителями, органами государственной власти и организациями при</w:t>
      </w:r>
      <w:proofErr w:type="gramEnd"/>
      <w:r w:rsidRPr="002D6129">
        <w:rPr>
          <w:sz w:val="24"/>
          <w:szCs w:val="24"/>
        </w:rPr>
        <w:t xml:space="preserve"> </w:t>
      </w:r>
      <w:proofErr w:type="gramStart"/>
      <w:r w:rsidRPr="002D6129">
        <w:rPr>
          <w:sz w:val="24"/>
          <w:szCs w:val="24"/>
        </w:rPr>
        <w:t>предоставлении</w:t>
      </w:r>
      <w:proofErr w:type="gramEnd"/>
      <w:r w:rsidRPr="002D6129">
        <w:rPr>
          <w:sz w:val="24"/>
          <w:szCs w:val="24"/>
        </w:rPr>
        <w:t xml:space="preserve"> муниципальной услуги.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eastAsia="Calibri" w:hAnsi="Times New Roman" w:cs="Times New Roman"/>
          <w:sz w:val="24"/>
          <w:szCs w:val="24"/>
        </w:rPr>
        <w:t xml:space="preserve">          2.</w:t>
      </w:r>
      <w:r w:rsidR="003433F1" w:rsidRPr="002D6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129">
        <w:rPr>
          <w:rFonts w:ascii="Times New Roman" w:hAnsi="Times New Roman" w:cs="Times New Roman"/>
          <w:sz w:val="24"/>
          <w:szCs w:val="24"/>
        </w:rPr>
        <w:t>Оформление разрешения на снос зеленых насаждений не требуется, а оплата восстановительной стоимости не взимается в следующих случаях: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1) проведение работ по уходу за зелеными насаждениями (обрезка, омоложение, снос больных, усохших и отслуживших свой нормативный срок зеленых насаждений);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2) необходимости обеспечения нормальной видимости технических средств регулирования дорожного движения (дорожных знаков и указателей, рекламных конструкций, установленных в установленном порядке), безопасности движения транспорта и пешеходов, в том числе по предписаниям государственной инспекции безопасности дорожного движения;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3) разрушения корневой системой деревьев фундаментов зданий, асфальтовых покрытий тротуаров и проезжей части дорог;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4) сноса зеленых насаждений на земельных участках, находящихся в собственности физических и юридических лиц, индивидуальных предпринимателей, а также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 w:cs="Times New Roman"/>
          <w:sz w:val="24"/>
          <w:szCs w:val="24"/>
        </w:rPr>
        <w:t>принадлежащих им на праве постоянного (бессрочного) пользования или на праве пожизненного наследуемого владения;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lastRenderedPageBreak/>
        <w:t>5) при предотвращении чрезвычайных ситуаций природного или техногенного характера;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6) необходимости очистки от сухостойных и ветровальных деревьев озелененных территорий улично-дорожной сети, придомовых территорий многоквартирных жилых домов, территорий учреждений образования, здравоохранения, культуры, спорта;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 xml:space="preserve">7) наличие предписания государственного надзорного органа, </w:t>
      </w:r>
      <w:proofErr w:type="gramStart"/>
      <w:r w:rsidRPr="002D6129">
        <w:rPr>
          <w:rFonts w:ascii="Times New Roman" w:hAnsi="Times New Roman" w:cs="Times New Roman"/>
          <w:sz w:val="24"/>
          <w:szCs w:val="24"/>
        </w:rPr>
        <w:t>обязательного к исполнению</w:t>
      </w:r>
      <w:proofErr w:type="gramEnd"/>
      <w:r w:rsidRPr="002D6129">
        <w:rPr>
          <w:rFonts w:ascii="Times New Roman" w:hAnsi="Times New Roman" w:cs="Times New Roman"/>
          <w:sz w:val="24"/>
          <w:szCs w:val="24"/>
        </w:rPr>
        <w:t>.</w:t>
      </w:r>
    </w:p>
    <w:p w:rsidR="002D6129" w:rsidRPr="002D6129" w:rsidRDefault="001562F0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6129" w:rsidRPr="002D6129">
        <w:rPr>
          <w:rFonts w:ascii="Times New Roman" w:hAnsi="Times New Roman" w:cs="Times New Roman"/>
          <w:sz w:val="24"/>
          <w:szCs w:val="24"/>
        </w:rPr>
        <w:t xml:space="preserve"> Оформление разрешения на снос зеленых насаждений требуется, а оплата восстановительной стоимости не взимается в следующих случаях: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221"/>
      <w:r w:rsidRPr="002D6129">
        <w:rPr>
          <w:rFonts w:ascii="Times New Roman" w:hAnsi="Times New Roman" w:cs="Times New Roman"/>
          <w:sz w:val="24"/>
          <w:szCs w:val="24"/>
        </w:rPr>
        <w:t>1) при плановых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222"/>
      <w:bookmarkEnd w:id="0"/>
      <w:r w:rsidRPr="002D6129">
        <w:rPr>
          <w:rFonts w:ascii="Times New Roman" w:hAnsi="Times New Roman" w:cs="Times New Roman"/>
          <w:sz w:val="24"/>
          <w:szCs w:val="24"/>
        </w:rPr>
        <w:t>2) при производстве работ, финансируемых за счет средств бюджета города;</w:t>
      </w:r>
      <w:bookmarkEnd w:id="1"/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 xml:space="preserve">3) при производстве работ по созданию или реконструкции объектов образования, культуры, физической культуры и спорта, отдыха и туризма, молодежной политики по концессионным соглашениям, соглашениям о </w:t>
      </w:r>
      <w:proofErr w:type="spellStart"/>
      <w:r w:rsidRPr="002D612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2D6129">
        <w:rPr>
          <w:rFonts w:ascii="Times New Roman" w:hAnsi="Times New Roman" w:cs="Times New Roman"/>
          <w:sz w:val="24"/>
          <w:szCs w:val="24"/>
        </w:rPr>
        <w:t>-частном партнерстве, а также на условиях последующего приобретения указанных объектов в рамках реализации государственных и муниципальных программ;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224"/>
      <w:r w:rsidRPr="002D6129">
        <w:rPr>
          <w:rFonts w:ascii="Times New Roman" w:hAnsi="Times New Roman" w:cs="Times New Roman"/>
          <w:sz w:val="24"/>
          <w:szCs w:val="24"/>
        </w:rPr>
        <w:t>4) при производстве работ по строительству инженерной, коммунальной инфраструктуры, линейных объектов в границах утвержденных красных линий улиц (дорог), строительство которых осуществляется без использования бюджетных средств, при условии передачи таких объектов в муниципальную собственность;</w:t>
      </w:r>
    </w:p>
    <w:p w:rsidR="002D6129" w:rsidRPr="002D6129" w:rsidRDefault="002D6129" w:rsidP="002D61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225"/>
      <w:bookmarkEnd w:id="2"/>
      <w:r w:rsidRPr="002D6129">
        <w:rPr>
          <w:rFonts w:ascii="Times New Roman" w:hAnsi="Times New Roman" w:cs="Times New Roman"/>
          <w:sz w:val="24"/>
          <w:szCs w:val="24"/>
        </w:rPr>
        <w:t>5) в состоянии крайней необходимости (для устранения аварии на инженерных сетях, устранения угрозы падения деревьев, устранение другой опасности, если эта опасность не может быть устранена иными средствами, при соблюдении установленного порядка сноса, а так же в случае если причиненный вред является менее значительным, чем вред предотвращенный).</w:t>
      </w:r>
    </w:p>
    <w:bookmarkEnd w:id="3"/>
    <w:p w:rsidR="003433F1" w:rsidRPr="002D6129" w:rsidRDefault="003433F1" w:rsidP="003433F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rFonts w:eastAsia="Calibri"/>
          <w:sz w:val="24"/>
          <w:szCs w:val="24"/>
        </w:rPr>
        <w:t>Заявителями являются</w:t>
      </w:r>
      <w:r w:rsidRPr="002D6129">
        <w:rPr>
          <w:sz w:val="24"/>
          <w:szCs w:val="24"/>
        </w:rPr>
        <w:t xml:space="preserve"> </w:t>
      </w:r>
      <w:r w:rsidRPr="002D6129">
        <w:rPr>
          <w:rFonts w:eastAsia="Calibri"/>
          <w:sz w:val="24"/>
          <w:szCs w:val="24"/>
        </w:rPr>
        <w:t>физические и юридические лица, индивидуальные предприниматели, заинтересованные в получении разрешения на снос или пересадку зеленых насаждений на территории</w:t>
      </w:r>
      <w:r w:rsidR="001562F0">
        <w:rPr>
          <w:rFonts w:eastAsia="Calibri"/>
          <w:sz w:val="24"/>
          <w:szCs w:val="24"/>
        </w:rPr>
        <w:t xml:space="preserve"> сельского поселения Каменное</w:t>
      </w:r>
      <w:proofErr w:type="gramStart"/>
      <w:r w:rsidR="001562F0">
        <w:rPr>
          <w:rFonts w:eastAsia="Calibri"/>
          <w:sz w:val="24"/>
          <w:szCs w:val="24"/>
        </w:rPr>
        <w:t xml:space="preserve"> </w:t>
      </w:r>
      <w:r w:rsidRPr="002D6129">
        <w:rPr>
          <w:rFonts w:eastAsia="Calibri"/>
          <w:sz w:val="24"/>
          <w:szCs w:val="24"/>
        </w:rPr>
        <w:t>,</w:t>
      </w:r>
      <w:proofErr w:type="gramEnd"/>
      <w:r w:rsidRPr="002D6129">
        <w:rPr>
          <w:rFonts w:eastAsia="Calibri"/>
          <w:sz w:val="24"/>
          <w:szCs w:val="24"/>
        </w:rPr>
        <w:t xml:space="preserve"> либо их представители, действующие в силу закона или на основании доверенности.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</w:t>
      </w:r>
      <w:r w:rsidRPr="002D6129">
        <w:rPr>
          <w:sz w:val="24"/>
          <w:szCs w:val="24"/>
        </w:rPr>
        <w:lastRenderedPageBreak/>
        <w:t xml:space="preserve">специалистами </w:t>
      </w:r>
      <w:r w:rsidR="001562F0">
        <w:rPr>
          <w:sz w:val="24"/>
          <w:szCs w:val="24"/>
        </w:rPr>
        <w:t>админ</w:t>
      </w:r>
      <w:r w:rsidRPr="002D6129">
        <w:rPr>
          <w:sz w:val="24"/>
          <w:szCs w:val="24"/>
        </w:rPr>
        <w:t>и</w:t>
      </w:r>
      <w:r w:rsidR="001562F0">
        <w:rPr>
          <w:sz w:val="24"/>
          <w:szCs w:val="24"/>
        </w:rPr>
        <w:t xml:space="preserve">страции, </w:t>
      </w:r>
      <w:r w:rsidRPr="002D6129">
        <w:rPr>
          <w:sz w:val="24"/>
          <w:szCs w:val="24"/>
        </w:rPr>
        <w:t xml:space="preserve">работниками многофункциональных центров предоставления государственных и муниципальных услуг, расположенных на территории </w:t>
      </w:r>
      <w:r w:rsidR="001562F0">
        <w:rPr>
          <w:sz w:val="24"/>
          <w:szCs w:val="24"/>
        </w:rPr>
        <w:t xml:space="preserve">Октябрьского района </w:t>
      </w:r>
      <w:r w:rsidRPr="002D6129">
        <w:rPr>
          <w:sz w:val="24"/>
          <w:szCs w:val="24"/>
        </w:rPr>
        <w:t xml:space="preserve">(далее также – МФЦ, автономный округ) в следующих формах (по выбору заявителя): 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 устной форме (при личном обращении заявителя и/или </w:t>
      </w:r>
      <w:r w:rsidRPr="002D6129">
        <w:rPr>
          <w:rFonts w:ascii="Times New Roman" w:hAnsi="Times New Roman"/>
          <w:sz w:val="24"/>
          <w:szCs w:val="24"/>
        </w:rPr>
        <w:br/>
        <w:t>по телефону);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посредством информационно-телекоммуникационной сети «Интернет» в форме мультимедийных материалов, в том числе </w:t>
      </w:r>
      <w:r w:rsidRPr="002D6129">
        <w:rPr>
          <w:rFonts w:ascii="Times New Roman" w:hAnsi="Times New Roman"/>
          <w:sz w:val="24"/>
          <w:szCs w:val="24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2D6129">
          <w:rPr>
            <w:rStyle w:val="a3"/>
            <w:rFonts w:ascii="Times New Roman" w:hAnsi="Times New Roman"/>
            <w:sz w:val="24"/>
            <w:szCs w:val="24"/>
          </w:rPr>
          <w:t>www.gosuslugi.ru</w:t>
        </w:r>
      </w:hyperlink>
      <w:r w:rsidRPr="002D6129">
        <w:rPr>
          <w:rFonts w:ascii="Times New Roman" w:hAnsi="Times New Roman"/>
          <w:sz w:val="24"/>
          <w:szCs w:val="24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2D6129">
          <w:rPr>
            <w:rStyle w:val="a3"/>
            <w:rFonts w:ascii="Times New Roman" w:hAnsi="Times New Roman"/>
            <w:sz w:val="24"/>
            <w:szCs w:val="24"/>
          </w:rPr>
          <w:t>http://86.gosuslugi.ru</w:t>
        </w:r>
      </w:hyperlink>
      <w:r w:rsidRPr="002D6129">
        <w:rPr>
          <w:rFonts w:ascii="Times New Roman" w:hAnsi="Times New Roman"/>
          <w:sz w:val="24"/>
          <w:szCs w:val="24"/>
        </w:rPr>
        <w:t xml:space="preserve"> (далее – региональный портал), на официальном сайте </w:t>
      </w:r>
      <w:r w:rsidR="008B0E6C">
        <w:rPr>
          <w:rFonts w:ascii="Times New Roman" w:hAnsi="Times New Roman"/>
          <w:sz w:val="24"/>
          <w:szCs w:val="24"/>
        </w:rPr>
        <w:t>сельского поселения Каменное</w:t>
      </w:r>
      <w:r w:rsidR="001562F0">
        <w:rPr>
          <w:rFonts w:ascii="Times New Roman" w:hAnsi="Times New Roman"/>
          <w:sz w:val="24"/>
          <w:szCs w:val="24"/>
        </w:rPr>
        <w:t>.</w:t>
      </w:r>
      <w:proofErr w:type="gramEnd"/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1562F0">
        <w:rPr>
          <w:sz w:val="24"/>
          <w:szCs w:val="24"/>
        </w:rPr>
        <w:t xml:space="preserve">администрации </w:t>
      </w:r>
      <w:r w:rsidRPr="002D6129">
        <w:rPr>
          <w:sz w:val="24"/>
          <w:szCs w:val="24"/>
        </w:rPr>
        <w:t>в следующих формах (по выбору заявителя):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устной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(при личном обращении или по телефону);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письменной (при письменном обращении по почте, электронной почте).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В случае устного обращения (лично или по телефону) заявителя (его представителя) специалист </w:t>
      </w:r>
      <w:r w:rsidR="001562F0">
        <w:rPr>
          <w:sz w:val="24"/>
          <w:szCs w:val="24"/>
        </w:rPr>
        <w:t xml:space="preserve">администрации </w:t>
      </w:r>
      <w:r w:rsidRPr="002D6129">
        <w:rPr>
          <w:sz w:val="24"/>
          <w:szCs w:val="24"/>
        </w:rPr>
        <w:t>или работник МФЦ осуществляет устное информирование (соответственно лично или</w:t>
      </w:r>
      <w:r w:rsidR="00AA71BF">
        <w:rPr>
          <w:sz w:val="24"/>
          <w:szCs w:val="24"/>
        </w:rPr>
        <w:t xml:space="preserve"> </w:t>
      </w:r>
      <w:r w:rsidRPr="002D6129">
        <w:rPr>
          <w:sz w:val="24"/>
          <w:szCs w:val="24"/>
        </w:rPr>
        <w:t>по телефону) обратившегося за информацией заявителя. Устное информирование осуществляется не более 15 минут.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</w:t>
      </w:r>
      <w:r w:rsidR="00AA71BF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о предоставлении ему письменного ответа. 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 консультировании заявителя по порядку предоставления муниципальной услуги по письменным обращениям, в том числе</w:t>
      </w:r>
      <w:r w:rsidR="00CC4B04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в электронной форме, ответ направляется заяви</w:t>
      </w:r>
      <w:r w:rsidR="001562F0">
        <w:rPr>
          <w:rFonts w:ascii="Times New Roman" w:hAnsi="Times New Roman"/>
          <w:sz w:val="24"/>
          <w:szCs w:val="24"/>
        </w:rPr>
        <w:t>телю в срок,</w:t>
      </w:r>
      <w:r w:rsidR="00CC4B04">
        <w:rPr>
          <w:rFonts w:ascii="Times New Roman" w:hAnsi="Times New Roman"/>
          <w:sz w:val="24"/>
          <w:szCs w:val="24"/>
        </w:rPr>
        <w:t xml:space="preserve"> </w:t>
      </w:r>
      <w:r w:rsidR="001562F0">
        <w:rPr>
          <w:rFonts w:ascii="Times New Roman" w:hAnsi="Times New Roman"/>
          <w:sz w:val="24"/>
          <w:szCs w:val="24"/>
        </w:rPr>
        <w:t>не превышающий 15 календарных дней</w:t>
      </w:r>
      <w:r w:rsidRPr="002D6129">
        <w:rPr>
          <w:rFonts w:ascii="Times New Roman" w:hAnsi="Times New Roman"/>
          <w:sz w:val="24"/>
          <w:szCs w:val="24"/>
        </w:rPr>
        <w:t xml:space="preserve"> с момента регистрации обращения в уполномоченном органе.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 консультировании заявителя о ходе предоставления муниципальной услуги в письменной форме информация направля</w:t>
      </w:r>
      <w:r w:rsidR="001562F0">
        <w:rPr>
          <w:rFonts w:ascii="Times New Roman" w:hAnsi="Times New Roman"/>
          <w:sz w:val="24"/>
          <w:szCs w:val="24"/>
        </w:rPr>
        <w:t>ется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="001562F0">
        <w:rPr>
          <w:rFonts w:ascii="Times New Roman" w:hAnsi="Times New Roman"/>
          <w:sz w:val="24"/>
          <w:szCs w:val="24"/>
        </w:rPr>
        <w:t>в срок, не превышающий  3 рабочих дней</w:t>
      </w:r>
      <w:r w:rsidRPr="002D6129">
        <w:rPr>
          <w:rFonts w:ascii="Times New Roman" w:hAnsi="Times New Roman"/>
          <w:sz w:val="24"/>
          <w:szCs w:val="24"/>
        </w:rPr>
        <w:t xml:space="preserve"> с момента регистрации обращения в уполномоченном органе.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Административного регламента.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</w:t>
      </w:r>
      <w:r w:rsidRPr="002D6129">
        <w:rPr>
          <w:rFonts w:ascii="Times New Roman" w:hAnsi="Times New Roman"/>
          <w:sz w:val="24"/>
          <w:szCs w:val="24"/>
        </w:rPr>
        <w:lastRenderedPageBreak/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>Информацию о месте нахождения, графике работы и справочных телефонах уполномоченного органа заявители могут получить</w:t>
      </w:r>
      <w:r w:rsidR="00174685">
        <w:rPr>
          <w:sz w:val="24"/>
          <w:szCs w:val="24"/>
        </w:rPr>
        <w:t xml:space="preserve"> </w:t>
      </w:r>
      <w:r w:rsidRPr="002D6129">
        <w:rPr>
          <w:sz w:val="24"/>
          <w:szCs w:val="24"/>
        </w:rPr>
        <w:t>на официальном сайте уполномоченного органа, а также на Едином</w:t>
      </w:r>
      <w:r w:rsidR="00174685">
        <w:rPr>
          <w:sz w:val="24"/>
          <w:szCs w:val="24"/>
        </w:rPr>
        <w:t xml:space="preserve"> </w:t>
      </w:r>
      <w:r w:rsidRPr="002D6129">
        <w:rPr>
          <w:sz w:val="24"/>
          <w:szCs w:val="24"/>
        </w:rPr>
        <w:t>и региональном порталах.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автономному округу (далее также – ФНС), участвующего в предоставлении муниципальной услуги, заявители могут получить на официальном сайте ФНС </w:t>
      </w:r>
      <w:hyperlink r:id="rId12" w:history="1">
        <w:r w:rsidRPr="002D6129">
          <w:rPr>
            <w:rStyle w:val="a3"/>
            <w:sz w:val="24"/>
            <w:szCs w:val="24"/>
          </w:rPr>
          <w:t>www.nalog.ru</w:t>
        </w:r>
      </w:hyperlink>
      <w:r w:rsidRPr="002D6129">
        <w:rPr>
          <w:sz w:val="24"/>
          <w:szCs w:val="24"/>
        </w:rPr>
        <w:t>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территориального отдела Управления Федеральной службы государственной регистрации, кадастра и картографии по автономному округу (далее также – </w:t>
      </w:r>
      <w:proofErr w:type="spellStart"/>
      <w:r w:rsidRPr="002D6129">
        <w:rPr>
          <w:sz w:val="24"/>
          <w:szCs w:val="24"/>
        </w:rPr>
        <w:t>Росреестр</w:t>
      </w:r>
      <w:proofErr w:type="spellEnd"/>
      <w:r w:rsidRPr="002D6129">
        <w:rPr>
          <w:sz w:val="24"/>
          <w:szCs w:val="24"/>
        </w:rPr>
        <w:t xml:space="preserve">), участвующего в предоставлении муниципальной услуги, заявители могут получить на официальном сайте </w:t>
      </w:r>
      <w:proofErr w:type="spellStart"/>
      <w:r w:rsidRPr="002D6129">
        <w:rPr>
          <w:sz w:val="24"/>
          <w:szCs w:val="24"/>
        </w:rPr>
        <w:t>Росреестра</w:t>
      </w:r>
      <w:proofErr w:type="spellEnd"/>
      <w:r w:rsidRPr="002D6129">
        <w:rPr>
          <w:sz w:val="24"/>
          <w:szCs w:val="24"/>
        </w:rPr>
        <w:t xml:space="preserve"> </w:t>
      </w:r>
      <w:hyperlink r:id="rId13" w:history="1">
        <w:r w:rsidRPr="002D6129">
          <w:rPr>
            <w:rStyle w:val="a3"/>
            <w:sz w:val="24"/>
            <w:szCs w:val="24"/>
          </w:rPr>
          <w:t>www.rosreestr.ru</w:t>
        </w:r>
      </w:hyperlink>
      <w:r w:rsidRPr="002D6129">
        <w:rPr>
          <w:sz w:val="24"/>
          <w:szCs w:val="24"/>
        </w:rPr>
        <w:t xml:space="preserve">. 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 xml:space="preserve">Информацию о месте нахождения, графике работы и справочных телефонах территориального отдела Управления Федерального казначейства по автономному округу (далее также – УФК), участвующего в предоставлении муниципальной услуги, заявители могут получить на официальном сайте УФК </w:t>
      </w:r>
      <w:hyperlink r:id="rId14" w:history="1">
        <w:r w:rsidRPr="002D6129">
          <w:rPr>
            <w:rStyle w:val="a3"/>
            <w:sz w:val="24"/>
            <w:szCs w:val="24"/>
          </w:rPr>
          <w:t>https://hantymansiysk.roskazna.ru</w:t>
        </w:r>
      </w:hyperlink>
      <w:r w:rsidRPr="002D6129">
        <w:rPr>
          <w:sz w:val="24"/>
          <w:szCs w:val="24"/>
        </w:rPr>
        <w:t xml:space="preserve">. 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r w:rsidRPr="002D6129">
        <w:rPr>
          <w:sz w:val="24"/>
          <w:szCs w:val="24"/>
        </w:rPr>
        <w:t>На информационном стенде в месте предоставления муниципальной услуги и в информационно-телекоммуникационной сети «Инте</w:t>
      </w:r>
      <w:r w:rsidR="001562F0">
        <w:rPr>
          <w:sz w:val="24"/>
          <w:szCs w:val="24"/>
        </w:rPr>
        <w:t>рнет» на официальном сайте</w:t>
      </w:r>
      <w:proofErr w:type="gramStart"/>
      <w:r w:rsidR="001562F0">
        <w:rPr>
          <w:sz w:val="24"/>
          <w:szCs w:val="24"/>
        </w:rPr>
        <w:t xml:space="preserve"> ,</w:t>
      </w:r>
      <w:proofErr w:type="gramEnd"/>
      <w:r w:rsidR="001562F0">
        <w:rPr>
          <w:sz w:val="24"/>
          <w:szCs w:val="24"/>
        </w:rPr>
        <w:t xml:space="preserve"> Едином </w:t>
      </w:r>
      <w:r w:rsidRPr="002D6129">
        <w:rPr>
          <w:sz w:val="24"/>
          <w:szCs w:val="24"/>
        </w:rPr>
        <w:t>и региональном порталах размещается: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по предоставлению муниципальной услуги (информация размещается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на Едином и региональном порталах);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информация о заявителях, имеющих право на получение муниципальной услуги;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исчерпывающий перечень документов, необходимых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 и образец его заполнения;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предоставлении муниципальной услуги (информация размещается на Едином </w:t>
      </w:r>
      <w:r w:rsidRPr="002D6129">
        <w:rPr>
          <w:rFonts w:ascii="Times New Roman" w:hAnsi="Times New Roman"/>
          <w:sz w:val="24"/>
          <w:szCs w:val="24"/>
        </w:rPr>
        <w:br/>
        <w:t>и региональном порталах);</w:t>
      </w:r>
      <w:proofErr w:type="gramEnd"/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Административный регламент с приложениями (размещается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на официальном сайте уполномоченного органа, Едином и региональном порталах либо</w:t>
      </w:r>
      <w:r w:rsidR="00174685">
        <w:rPr>
          <w:rFonts w:ascii="Times New Roman" w:hAnsi="Times New Roman"/>
          <w:sz w:val="24"/>
          <w:szCs w:val="24"/>
        </w:rPr>
        <w:t xml:space="preserve"> а</w:t>
      </w:r>
      <w:r w:rsidRPr="002D6129">
        <w:rPr>
          <w:rFonts w:ascii="Times New Roman" w:hAnsi="Times New Roman"/>
          <w:sz w:val="24"/>
          <w:szCs w:val="24"/>
        </w:rPr>
        <w:t>дминистративный регламент можно получить, обратившись к специалисту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="001562F0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или работнику МФЦ).</w:t>
      </w: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sz w:val="24"/>
          <w:szCs w:val="24"/>
        </w:rPr>
      </w:pPr>
      <w:proofErr w:type="gramStart"/>
      <w:r w:rsidRPr="002D6129">
        <w:rPr>
          <w:sz w:val="24"/>
          <w:szCs w:val="24"/>
        </w:rPr>
        <w:t>В случае внесения изменений в порядок предоставления муниципальной услуги специалист, ответственный за предоставление муниципальной услу</w:t>
      </w:r>
      <w:r w:rsidR="001562F0">
        <w:rPr>
          <w:sz w:val="24"/>
          <w:szCs w:val="24"/>
        </w:rPr>
        <w:t>ги, в срок, не превышающий 3 рабочих дней</w:t>
      </w:r>
      <w:r w:rsidRPr="002D6129">
        <w:rPr>
          <w:sz w:val="24"/>
          <w:szCs w:val="24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</w:t>
      </w:r>
      <w:r w:rsidR="001562F0">
        <w:rPr>
          <w:sz w:val="24"/>
          <w:szCs w:val="24"/>
        </w:rPr>
        <w:t>,</w:t>
      </w:r>
      <w:r w:rsidR="00174685">
        <w:rPr>
          <w:sz w:val="24"/>
          <w:szCs w:val="24"/>
        </w:rPr>
        <w:t xml:space="preserve"> </w:t>
      </w:r>
      <w:r w:rsidRPr="002D6129">
        <w:rPr>
          <w:sz w:val="24"/>
          <w:szCs w:val="24"/>
        </w:rPr>
        <w:t xml:space="preserve">Едином и региональном порталах) и на информационном стенде, находящемся в месте </w:t>
      </w:r>
      <w:r w:rsidRPr="002D6129">
        <w:rPr>
          <w:sz w:val="24"/>
          <w:szCs w:val="24"/>
        </w:rPr>
        <w:lastRenderedPageBreak/>
        <w:t>предоставления муниципальной услуги.</w:t>
      </w:r>
      <w:proofErr w:type="gramEnd"/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3F1" w:rsidRPr="00D16E77" w:rsidRDefault="003433F1" w:rsidP="002D612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f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Cs/>
          <w:sz w:val="24"/>
          <w:szCs w:val="24"/>
        </w:rPr>
      </w:pPr>
      <w:r w:rsidRPr="002D6129">
        <w:rPr>
          <w:sz w:val="24"/>
          <w:szCs w:val="24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2D6129">
        <w:rPr>
          <w:bCs/>
          <w:sz w:val="24"/>
          <w:szCs w:val="24"/>
        </w:rPr>
        <w:t>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107C8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  <w:r w:rsidRPr="002107C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685" w:rsidRPr="00174685" w:rsidRDefault="003433F1" w:rsidP="00CC4B04">
      <w:pPr>
        <w:numPr>
          <w:ilvl w:val="0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</w:rPr>
        <w:t xml:space="preserve">Муниципальную услугу предоставляет </w:t>
      </w:r>
      <w:r w:rsidR="001562F0">
        <w:rPr>
          <w:rFonts w:ascii="Times New Roman" w:hAnsi="Times New Roman"/>
          <w:sz w:val="24"/>
          <w:szCs w:val="24"/>
        </w:rPr>
        <w:t>специалист по благоустройству капитальному ремонту и дорожному хозяйству.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  <w:lang w:eastAsia="ar-SA"/>
        </w:rPr>
        <w:t>За получением муници</w:t>
      </w:r>
      <w:r w:rsidR="00174685">
        <w:rPr>
          <w:rFonts w:ascii="Times New Roman" w:hAnsi="Times New Roman"/>
          <w:sz w:val="24"/>
          <w:szCs w:val="24"/>
          <w:lang w:eastAsia="ar-SA"/>
        </w:rPr>
        <w:t xml:space="preserve">пальной услуги заявитель вправе </w:t>
      </w:r>
      <w:r w:rsidR="001562F0">
        <w:rPr>
          <w:rFonts w:ascii="Times New Roman" w:hAnsi="Times New Roman"/>
          <w:sz w:val="24"/>
          <w:szCs w:val="24"/>
          <w:lang w:eastAsia="ar-SA"/>
        </w:rPr>
        <w:t xml:space="preserve">обратиться </w:t>
      </w:r>
      <w:r w:rsidRPr="002D6129">
        <w:rPr>
          <w:rFonts w:ascii="Times New Roman" w:hAnsi="Times New Roman"/>
          <w:sz w:val="24"/>
          <w:szCs w:val="24"/>
          <w:lang w:eastAsia="ar-SA"/>
        </w:rPr>
        <w:t>в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 осуществляется межведомственное информационное взаимодействие со следующими органами власти: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Управлением Федеральной налоговой службы по автономному округу;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D6129">
        <w:rPr>
          <w:rFonts w:ascii="Times New Roman" w:hAnsi="Times New Roman"/>
          <w:sz w:val="24"/>
          <w:szCs w:val="24"/>
          <w:lang w:eastAsia="ar-SA"/>
        </w:rPr>
        <w:t>Управлением Федерального казначейства по автономному округу.</w:t>
      </w:r>
    </w:p>
    <w:p w:rsidR="003433F1" w:rsidRPr="00C10ED0" w:rsidRDefault="003433F1" w:rsidP="002A52D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562F0">
        <w:rPr>
          <w:rFonts w:ascii="Times New Roman" w:hAnsi="Times New Roman"/>
          <w:sz w:val="24"/>
          <w:szCs w:val="24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</w:t>
      </w:r>
      <w:r w:rsidR="002A52D6">
        <w:rPr>
          <w:rFonts w:ascii="Times New Roman" w:hAnsi="Times New Roman"/>
          <w:sz w:val="24"/>
          <w:szCs w:val="24"/>
          <w:lang w:eastAsia="ar-SA"/>
        </w:rPr>
        <w:t>дарственные органы, организации</w:t>
      </w:r>
      <w:r w:rsidR="001562F0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C10ED0" w:rsidRPr="001562F0" w:rsidRDefault="00C10ED0" w:rsidP="00C10ED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3433F1" w:rsidRPr="00C10ED0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0ED0">
        <w:rPr>
          <w:rFonts w:ascii="Times New Roman" w:hAnsi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разрешения на снос или пересадку зеленых насаждений </w:t>
      </w:r>
      <w:r w:rsidRPr="002D6129">
        <w:rPr>
          <w:rFonts w:ascii="Times New Roman" w:hAnsi="Times New Roman"/>
          <w:bCs/>
          <w:sz w:val="24"/>
          <w:szCs w:val="24"/>
        </w:rPr>
        <w:t>в форме</w:t>
      </w:r>
      <w:r w:rsidR="00174685">
        <w:rPr>
          <w:rFonts w:ascii="Times New Roman" w:hAnsi="Times New Roman"/>
          <w:bCs/>
          <w:sz w:val="24"/>
          <w:szCs w:val="24"/>
        </w:rPr>
        <w:t xml:space="preserve"> </w:t>
      </w:r>
      <w:r w:rsidR="002A52D6">
        <w:rPr>
          <w:rFonts w:ascii="Times New Roman" w:hAnsi="Times New Roman"/>
          <w:bCs/>
          <w:sz w:val="24"/>
          <w:szCs w:val="24"/>
        </w:rPr>
        <w:t>постановления администрации</w:t>
      </w:r>
      <w:r w:rsidRPr="002D6129">
        <w:rPr>
          <w:rFonts w:ascii="Times New Roman" w:hAnsi="Times New Roman"/>
          <w:bCs/>
          <w:sz w:val="24"/>
          <w:szCs w:val="24"/>
        </w:rPr>
        <w:t>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мотивированного отказа в предоставлении муниципальной услуги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bCs/>
          <w:sz w:val="24"/>
          <w:szCs w:val="24"/>
        </w:rPr>
        <w:t xml:space="preserve">в форме в форме </w:t>
      </w:r>
      <w:r w:rsidR="002A52D6">
        <w:rPr>
          <w:rFonts w:ascii="Times New Roman" w:hAnsi="Times New Roman"/>
          <w:bCs/>
          <w:sz w:val="24"/>
          <w:szCs w:val="24"/>
        </w:rPr>
        <w:t xml:space="preserve">письма администрации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содержащего обоснование причин отказа, а также порядок и сроки обжалования отказа.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E77">
        <w:rPr>
          <w:rFonts w:ascii="Times New Roman" w:hAnsi="Times New Roman"/>
          <w:b/>
          <w:bCs/>
          <w:sz w:val="24"/>
          <w:szCs w:val="24"/>
        </w:rPr>
        <w:t>Срок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2A52D6">
        <w:rPr>
          <w:rFonts w:ascii="Times New Roman" w:hAnsi="Times New Roman"/>
          <w:sz w:val="24"/>
          <w:szCs w:val="24"/>
        </w:rPr>
        <w:t xml:space="preserve">15 дней </w:t>
      </w:r>
      <w:r w:rsidRPr="002D6129">
        <w:rPr>
          <w:rFonts w:ascii="Times New Roman" w:hAnsi="Times New Roman"/>
          <w:sz w:val="24"/>
          <w:szCs w:val="24"/>
        </w:rPr>
        <w:t xml:space="preserve"> со дня поступления в уполномоченный орган заявления о предоставлении муниципальной услуги.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 срок предоставления муниципальной услуги входит срок направления межведомственных запросов и получения на них ответов, срок приостановления </w:t>
      </w:r>
      <w:r w:rsidRPr="002D6129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</w:t>
      </w:r>
      <w:r w:rsidR="00451BE4">
        <w:rPr>
          <w:rFonts w:ascii="Times New Roman" w:hAnsi="Times New Roman"/>
          <w:sz w:val="24"/>
          <w:szCs w:val="24"/>
        </w:rPr>
        <w:t>г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2"/>
      </w:r>
      <w:r w:rsidRPr="002D6129">
        <w:rPr>
          <w:rFonts w:ascii="Times New Roman" w:hAnsi="Times New Roman"/>
          <w:sz w:val="24"/>
          <w:szCs w:val="24"/>
        </w:rPr>
        <w:t>, срок выдачи (направления) заявителю результата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Срок приостановления предоставления муниципальной услуги </w:t>
      </w:r>
      <w:r w:rsidRPr="002D6129">
        <w:rPr>
          <w:rFonts w:ascii="Times New Roman" w:hAnsi="Times New Roman"/>
          <w:sz w:val="24"/>
          <w:szCs w:val="24"/>
        </w:rPr>
        <w:br/>
        <w:t>не мож</w:t>
      </w:r>
      <w:r w:rsidR="002A52D6">
        <w:rPr>
          <w:rFonts w:ascii="Times New Roman" w:hAnsi="Times New Roman"/>
          <w:sz w:val="24"/>
          <w:szCs w:val="24"/>
        </w:rPr>
        <w:t>ет превышать 3-х</w:t>
      </w:r>
      <w:r w:rsidRPr="002D6129">
        <w:rPr>
          <w:rFonts w:ascii="Times New Roman" w:hAnsi="Times New Roman"/>
          <w:sz w:val="24"/>
          <w:szCs w:val="24"/>
        </w:rPr>
        <w:t>.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3"/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E77">
        <w:rPr>
          <w:rFonts w:ascii="Times New Roman" w:hAnsi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официальном сайте уполномоченного органа, Едином и региональном порталах.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4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E77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Для получения муниципальной услуги заявитель представляет</w:t>
      </w:r>
      <w:r w:rsidRPr="002D6129">
        <w:rPr>
          <w:rStyle w:val="af9"/>
          <w:rFonts w:ascii="Times New Roman" w:hAnsi="Times New Roman"/>
          <w:bCs/>
          <w:sz w:val="24"/>
          <w:szCs w:val="24"/>
        </w:rPr>
        <w:footnoteReference w:id="5"/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заявление о предоставлении муниципальной услуги в свободной форме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6"/>
      </w:r>
      <w:r w:rsidRPr="002D6129">
        <w:rPr>
          <w:rFonts w:ascii="Times New Roman" w:hAnsi="Times New Roman"/>
          <w:sz w:val="24"/>
          <w:szCs w:val="24"/>
        </w:rPr>
        <w:t xml:space="preserve"> либо по форме согласно приложению к Административному регламенту, в котором указываются: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информация о месторасположении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кадастровый номер земельного участка, на котором предполагается снос или пересадка зеленых насаждений;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цель, в связи с которой производится снос или пересадка зеленых насаждений, в соответствии с пунктом 2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способ выдачи (направления) заявителю документа, являющегося результатом предоставления муниципальной услуги (в МФЦ или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в </w:t>
      </w:r>
      <w:r w:rsidR="002A52D6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либо посредством почтовой связи);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2) документ, удостоверяющий личность заявителя либо его представителя;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4) схема, отображающая расположение зеленых насаждений, подлежащих сносу или пересадке;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 xml:space="preserve">5) документальное подтверждение причины (цели), в соответствии </w:t>
      </w:r>
      <w:r w:rsidRPr="002D6129">
        <w:rPr>
          <w:rFonts w:ascii="Times New Roman" w:hAnsi="Times New Roman"/>
          <w:sz w:val="24"/>
          <w:szCs w:val="24"/>
        </w:rPr>
        <w:br/>
        <w:t>с которой производится снос или пересадка зеленых насаждений (фото, пояснения, иные материалы).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Дополнительно, в зависимости от причин сноса или пересадки зеленых насаждений, к заявлению о предоставлении муниципальной услуги прилагаются следующие документы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7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spacing w:after="0" w:line="240" w:lineRule="auto"/>
        <w:ind w:firstLine="106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статьей 51 Градостроительного кодекса Российской Федерации, и объектов в сфере жилищного строительства: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до 10 га; в масштабе 1:5000 при площади участка более 10 га)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с обозначением границ производства работ;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документы, подтверждающие право пользования земельным участком, если такое право не зарегистрировано в Едином государственном реестре недвижимости;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2) для очистки охранных зон инженерных сетей, коммуникаций </w:t>
      </w:r>
      <w:r w:rsidRPr="002D6129">
        <w:rPr>
          <w:rFonts w:ascii="Times New Roman" w:hAnsi="Times New Roman"/>
          <w:sz w:val="24"/>
          <w:szCs w:val="24"/>
        </w:rPr>
        <w:br/>
        <w:t xml:space="preserve">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документы, подтверждающие право пользования объектом недвижимости, если такое право не зарегистрировано в Едином государственном реестре недвижимости;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3) в случае сноса зеленых насаждений, произрастающих </w:t>
      </w:r>
      <w:r w:rsidRPr="002D6129">
        <w:rPr>
          <w:rFonts w:ascii="Times New Roman" w:hAnsi="Times New Roman"/>
          <w:sz w:val="24"/>
          <w:szCs w:val="24"/>
        </w:rPr>
        <w:br/>
        <w:t>на придомовой территории: копия протокола общего собрания собственников помещений в многоквартирном доме, которым оформлено решение о сносе (вырубке) зеленых насаждений, принятое в соответствии с требованиями Жилищного кодекса Российской Федерации.)</w:t>
      </w:r>
      <w:proofErr w:type="gramEnd"/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</w:t>
      </w:r>
      <w:r w:rsidR="002A52D6">
        <w:rPr>
          <w:rFonts w:ascii="Times New Roman" w:hAnsi="Times New Roman"/>
          <w:sz w:val="24"/>
          <w:szCs w:val="24"/>
        </w:rPr>
        <w:t xml:space="preserve">администрацией </w:t>
      </w:r>
      <w:r w:rsidRPr="002D6129">
        <w:rPr>
          <w:rFonts w:ascii="Times New Roman" w:hAnsi="Times New Roman"/>
          <w:sz w:val="24"/>
          <w:szCs w:val="24"/>
        </w:rPr>
        <w:t>в порядке межведомственного информационного взаимодействия запрашиваются: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юридического лица или индивидуального предпринимателя);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2) выписка из Единого государственного реестра недвижимости </w:t>
      </w:r>
      <w:r w:rsidRPr="002D6129">
        <w:rPr>
          <w:rFonts w:ascii="Times New Roman" w:hAnsi="Times New Roman"/>
          <w:sz w:val="24"/>
          <w:szCs w:val="24"/>
        </w:rPr>
        <w:br/>
        <w:t>об объекте недвижимости;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3) сведения об оплате восстановительной стоимости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зеленых насаждений (в случае необходимости ее возмещения в порядке, предусмотренном муниципальным правовым актом).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Заявитель имеет право самостоятельно представить документы </w:t>
      </w:r>
      <w:r w:rsidRPr="002D6129">
        <w:rPr>
          <w:rFonts w:ascii="Times New Roman" w:hAnsi="Times New Roman"/>
          <w:sz w:val="24"/>
          <w:szCs w:val="24"/>
        </w:rPr>
        <w:br/>
        <w:t>и сведения, предусмотренные настоящим пунктом. Непредставление заявителем указанных документов и сведений не является основанием для отказа ему в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Способы получения заявителями документов, необходимых для предоставления муниципальной услуги: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форму заявления о предоставлении муниципальной услуги заявитель может получить: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у специалиста, ответственного за предоставление муниципальной услуги, либо работника МФЦ;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посредством информационно-телекоммуникационной сети «Интернет» на официальном сайте уполномоченного органа, Едином или региональном портале;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2) сведения, указанные в подпункте 1 пункта 26 Административного регламента, заявитель может получить, обратившись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в территориальную инспекцию Управления Федеральной налоговой службы по автономному округу (способы получения информац</w:t>
      </w:r>
      <w:proofErr w:type="gramStart"/>
      <w:r w:rsidRPr="002D6129">
        <w:rPr>
          <w:rFonts w:ascii="Times New Roman" w:hAnsi="Times New Roman"/>
          <w:sz w:val="24"/>
          <w:szCs w:val="24"/>
        </w:rPr>
        <w:t>ии о ее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месте нахождения и графике работы указаны в пункте 10 Административного регламента);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3) документ, указанный в подпункте 2 пункта 26 Административного регламента, заявитель может получить, обратившись </w:t>
      </w:r>
      <w:r w:rsidRPr="002D6129">
        <w:rPr>
          <w:rFonts w:ascii="Times New Roman" w:hAnsi="Times New Roman"/>
          <w:sz w:val="24"/>
          <w:szCs w:val="24"/>
        </w:rPr>
        <w:br/>
        <w:t>в территориальный отдел Управления Федеральной службы государственной регистрации, кадастра и картографии по автономному округу (способы получения информац</w:t>
      </w:r>
      <w:proofErr w:type="gramStart"/>
      <w:r w:rsidRPr="002D6129">
        <w:rPr>
          <w:rFonts w:ascii="Times New Roman" w:hAnsi="Times New Roman"/>
          <w:sz w:val="24"/>
          <w:szCs w:val="24"/>
        </w:rPr>
        <w:t>ии о е</w:t>
      </w:r>
      <w:proofErr w:type="gramEnd"/>
      <w:r w:rsidRPr="002D6129">
        <w:rPr>
          <w:rFonts w:ascii="Times New Roman" w:hAnsi="Times New Roman"/>
          <w:sz w:val="24"/>
          <w:szCs w:val="24"/>
        </w:rPr>
        <w:t>го месте нахождения и графике работы указаны в пункте 11 Административного регламента);</w:t>
      </w:r>
    </w:p>
    <w:p w:rsidR="003433F1" w:rsidRPr="002D6129" w:rsidRDefault="003433F1" w:rsidP="002D61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4) сведения, указанные в подпункте 3 пункта 26 Административного регламента, заявитель (в случае необходимости возмещения восстановительной стоимости зеленых насаждений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в порядке, предусмотренном муниципальным правовым актом) может получить, обратившись в территориальный отдел Управления Федерального казначейства по автономному округу (способы получения информации </w:t>
      </w:r>
      <w:r w:rsidRPr="002D6129">
        <w:rPr>
          <w:rFonts w:ascii="Times New Roman" w:hAnsi="Times New Roman"/>
          <w:sz w:val="24"/>
          <w:szCs w:val="24"/>
        </w:rPr>
        <w:br/>
        <w:t>о его месте нахождения и графике работы указаны в пункте 12 Административного регламента).</w:t>
      </w:r>
      <w:proofErr w:type="gramEnd"/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Способы подачи документов, необходимых для предоставления муниципальной услуги: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 личном обращении в уполномоченный орган или МФЦ;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посредством почтового отправления в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="002A52D6">
        <w:rPr>
          <w:rFonts w:ascii="Times New Roman" w:hAnsi="Times New Roman"/>
          <w:sz w:val="24"/>
          <w:szCs w:val="24"/>
        </w:rPr>
        <w:t>администрацию</w:t>
      </w:r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соответствии с</w:t>
      </w:r>
      <w:r w:rsidRPr="002D6129">
        <w:rPr>
          <w:rFonts w:ascii="Times New Roman" w:hAnsi="Times New Roman"/>
          <w:sz w:val="24"/>
          <w:szCs w:val="24"/>
          <w:lang w:eastAsia="ar-SA"/>
        </w:rPr>
        <w:t xml:space="preserve"> требованиями пунктов 1, 2, 4 </w:t>
      </w:r>
      <w:r w:rsidRPr="002D6129">
        <w:rPr>
          <w:rFonts w:ascii="Times New Roman" w:hAnsi="Times New Roman"/>
          <w:sz w:val="24"/>
          <w:szCs w:val="24"/>
        </w:rPr>
        <w:t>части 1 статьи 7 Федерального закона № 210-ФЗ запрещается требовать от заявителей: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</w:t>
      </w:r>
      <w:r w:rsidRPr="002D6129">
        <w:rPr>
          <w:rFonts w:ascii="Times New Roman" w:hAnsi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2)</w:t>
      </w:r>
      <w:r w:rsidRPr="002D6129">
        <w:rPr>
          <w:rFonts w:ascii="Times New Roman" w:hAnsi="Times New Roman"/>
          <w:sz w:val="24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129">
        <w:rPr>
          <w:rFonts w:ascii="Times New Roman" w:hAnsi="Times New Roman"/>
          <w:sz w:val="24"/>
          <w:szCs w:val="24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</w:t>
      </w:r>
      <w:r w:rsidR="002A52D6">
        <w:rPr>
          <w:rFonts w:ascii="Times New Roman" w:hAnsi="Times New Roman"/>
          <w:sz w:val="24"/>
          <w:szCs w:val="24"/>
        </w:rPr>
        <w:t xml:space="preserve"> администрацию</w:t>
      </w:r>
      <w:r w:rsidRPr="002D6129">
        <w:rPr>
          <w:rFonts w:ascii="Times New Roman" w:hAnsi="Times New Roman"/>
          <w:sz w:val="24"/>
          <w:szCs w:val="24"/>
        </w:rPr>
        <w:t>, по собственной инициативе;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3)</w:t>
      </w:r>
      <w:r w:rsidRPr="002D6129">
        <w:rPr>
          <w:rFonts w:ascii="Times New Roman" w:hAnsi="Times New Roman"/>
          <w:sz w:val="24"/>
          <w:szCs w:val="24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2D6129">
        <w:rPr>
          <w:rFonts w:ascii="Times New Roman" w:hAnsi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174685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в представленный ранее комплект документов;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r w:rsidRPr="002D6129">
        <w:rPr>
          <w:rFonts w:ascii="Times New Roman" w:eastAsia="Times New Roman" w:hAnsi="Times New Roman"/>
          <w:sz w:val="24"/>
          <w:szCs w:val="24"/>
        </w:rPr>
        <w:t>,</w:t>
      </w:r>
      <w:r w:rsidR="001746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муниципального служащего, работника МФЦ при первоначальном о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тказе в приеме документов, необходимых </w:t>
      </w:r>
      <w:r w:rsidRPr="002D6129">
        <w:rPr>
          <w:rFonts w:ascii="Times New Roman" w:eastAsia="Times New Roman" w:hAnsi="Times New Roman"/>
          <w:sz w:val="24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приносятся извинения за доставленные неудобства.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685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</w:t>
      </w:r>
      <w:r w:rsidRPr="002D6129">
        <w:rPr>
          <w:rFonts w:ascii="Times New Roman" w:hAnsi="Times New Roman"/>
          <w:sz w:val="24"/>
          <w:szCs w:val="24"/>
        </w:rPr>
        <w:br/>
        <w:t>для предоставления муниципальной услуги, действующим законодательством не предусмотрены.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685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4" w:name="sub_1021"/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действующим законодательством не предусмотрено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8"/>
      </w:r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9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у лица, обратившегося за предоставлением муниципальной услуги, права на ее получение;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2)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заявителем документов, указанных в пунктах 24, 25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3) представление заявителем </w:t>
      </w:r>
      <w:proofErr w:type="gramStart"/>
      <w:r w:rsidRPr="002D6129">
        <w:rPr>
          <w:rFonts w:ascii="Times New Roman" w:hAnsi="Times New Roman"/>
          <w:sz w:val="24"/>
          <w:szCs w:val="24"/>
        </w:rPr>
        <w:t>документов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с нарушением установленных пунктами 24, 25 Административного регламента к ним требованиям;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4)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5) необходимость сохранения зеленых насаждений предусмотрена документацией о предоставлении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6) письменное заявление о добровольном отказе в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7) отсутствие заявителя в месте обследования земельного участка </w:t>
      </w:r>
      <w:r w:rsidRPr="002D6129">
        <w:rPr>
          <w:rFonts w:ascii="Times New Roman" w:hAnsi="Times New Roman"/>
          <w:sz w:val="24"/>
          <w:szCs w:val="24"/>
        </w:rPr>
        <w:br/>
        <w:t>в назначенное время либо заявитель не обеспечил выноску границ земельного участка на местности или доступ на территорию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8) неисполнение заявителем условий по возмещению восстановительной стоимости зеленых насаждений или непредставление им 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письменного согласия о компенсационном озеленении </w:t>
      </w:r>
      <w:r w:rsidRPr="002D6129">
        <w:rPr>
          <w:rFonts w:ascii="Times New Roman" w:hAnsi="Times New Roman"/>
          <w:sz w:val="24"/>
          <w:szCs w:val="24"/>
        </w:rPr>
        <w:t>(в случае необходимости ее возмещения или компенсационного озеленения в порядке, предусмотренном муниципальным правовым актом)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0"/>
      </w:r>
      <w:r w:rsidRPr="002D6129">
        <w:rPr>
          <w:rFonts w:ascii="Times New Roman" w:hAnsi="Times New Roman"/>
          <w:sz w:val="24"/>
          <w:szCs w:val="24"/>
        </w:rPr>
        <w:t>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9) в случае, если снос зеленых насаждений нарушает законные права и интересы третьих лиц.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171"/>
      <w:bookmarkEnd w:id="4"/>
      <w:bookmarkEnd w:id="5"/>
      <w:r w:rsidRPr="00174685">
        <w:rPr>
          <w:rFonts w:ascii="Times New Roman" w:hAnsi="Times New Roman"/>
          <w:b/>
          <w:bCs/>
          <w:sz w:val="24"/>
          <w:szCs w:val="24"/>
        </w:rPr>
        <w:t>Размер платы, взимаемой при предоставлении муниципальной услуги,</w:t>
      </w:r>
      <w:r w:rsidRPr="00174685">
        <w:rPr>
          <w:rFonts w:ascii="Times New Roman" w:hAnsi="Times New Roman"/>
          <w:b/>
          <w:bCs/>
          <w:sz w:val="24"/>
          <w:szCs w:val="24"/>
        </w:rPr>
        <w:br/>
        <w:t>и способы ее взимания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6" w:name="sub_1022"/>
    </w:p>
    <w:bookmarkEnd w:id="6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Выдача разрешения на снос или пересадку зеленых насаждений осуществляется после оплаты заявителем восстановительной стоимости зеленых насаждений (указывается в случае необходимости ее возмещения).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Порядок взимания и определения размера восстановительной стоимости зеленых насаждений и порядок компенса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ционного озеленения </w:t>
      </w:r>
      <w:r w:rsidR="00174685">
        <w:rPr>
          <w:rFonts w:ascii="Times New Roman" w:eastAsia="Times New Roman" w:hAnsi="Times New Roman"/>
          <w:sz w:val="24"/>
          <w:szCs w:val="24"/>
        </w:rPr>
        <w:t>устанавливаются</w:t>
      </w:r>
      <w:r w:rsidR="002A52D6">
        <w:rPr>
          <w:rFonts w:ascii="Times New Roman" w:eastAsia="Times New Roman" w:hAnsi="Times New Roman"/>
          <w:sz w:val="24"/>
          <w:szCs w:val="24"/>
        </w:rPr>
        <w:t xml:space="preserve"> постановлением администрации.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Оплата восстановительной стоимости зеленых насаждений </w:t>
      </w:r>
      <w:r w:rsidRPr="002D6129">
        <w:rPr>
          <w:rFonts w:ascii="Times New Roman" w:hAnsi="Times New Roman"/>
          <w:sz w:val="24"/>
          <w:szCs w:val="24"/>
        </w:rPr>
        <w:t>в местный бюджет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осуществляется заявителем в кредитной организации.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Реквизиты для перечисления размещаются в</w:t>
      </w:r>
      <w:r w:rsidR="001746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информационно-телекоммуникационной сети «Интернет» на официальном сайте уполномоченного органа, Едином и региональном порталах, а также предоставляются уполномоченным органом на основании устных и письменных обращений.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685">
        <w:rPr>
          <w:rFonts w:ascii="Times New Roman" w:hAnsi="Times New Roman"/>
          <w:b/>
          <w:bCs/>
          <w:sz w:val="24"/>
          <w:szCs w:val="24"/>
        </w:rPr>
        <w:t>Максимальный срок ожидания в очереди при подаче запроса</w:t>
      </w:r>
      <w:r w:rsidRPr="00174685">
        <w:rPr>
          <w:rFonts w:ascii="Times New Roman" w:hAnsi="Times New Roman"/>
          <w:b/>
          <w:bCs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7" w:name="sub_1023"/>
      <w:r w:rsidRPr="002D6129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7"/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685">
        <w:rPr>
          <w:rFonts w:ascii="Times New Roman" w:hAnsi="Times New Roman"/>
          <w:b/>
          <w:bCs/>
          <w:sz w:val="24"/>
          <w:szCs w:val="24"/>
        </w:rPr>
        <w:t xml:space="preserve">Срок регистрации запроса заявителя о предоставлении </w:t>
      </w:r>
      <w:r w:rsidRPr="00174685">
        <w:rPr>
          <w:rFonts w:ascii="Times New Roman" w:hAnsi="Times New Roman"/>
          <w:b/>
          <w:bCs/>
          <w:sz w:val="24"/>
          <w:szCs w:val="24"/>
        </w:rPr>
        <w:br/>
        <w:t>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 xml:space="preserve">Запрос заявителя, поступивший в уполномоченный орган посредством почтовой связи, регистрируется в течение 1 рабочего дня </w:t>
      </w:r>
      <w:r w:rsidRPr="002D6129">
        <w:rPr>
          <w:rFonts w:ascii="Times New Roman" w:hAnsi="Times New Roman"/>
          <w:sz w:val="24"/>
          <w:szCs w:val="24"/>
        </w:rPr>
        <w:br/>
        <w:t>с момента поступления его в уполномоченный орган.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случае личного обращения заявителя заявление регистрируется в течение 15 минут.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 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468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  <w:r w:rsidR="00174685" w:rsidRPr="00174685">
        <w:rPr>
          <w:rFonts w:ascii="Times New Roman" w:hAnsi="Times New Roman"/>
          <w:b/>
          <w:sz w:val="24"/>
          <w:szCs w:val="24"/>
        </w:rPr>
        <w:t xml:space="preserve"> </w:t>
      </w:r>
      <w:r w:rsidRPr="00174685">
        <w:rPr>
          <w:rFonts w:ascii="Times New Roman" w:hAnsi="Times New Roman"/>
          <w:b/>
          <w:sz w:val="24"/>
          <w:szCs w:val="24"/>
        </w:rPr>
        <w:t>о предоставлении муниципальной услуги,</w:t>
      </w:r>
      <w:r w:rsidRPr="001746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4685">
        <w:rPr>
          <w:rFonts w:ascii="Times New Roman" w:hAnsi="Times New Roman"/>
          <w:b/>
          <w:sz w:val="24"/>
          <w:szCs w:val="24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1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8" w:name="sub_1029"/>
    </w:p>
    <w:bookmarkEnd w:id="8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2D6129">
        <w:rPr>
          <w:rFonts w:ascii="Times New Roman" w:hAnsi="Times New Roman"/>
          <w:sz w:val="24"/>
          <w:szCs w:val="24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Специалистами </w:t>
      </w:r>
      <w:r w:rsidR="00360570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осуществляется оказание инвалидам помощи, необходимой для получения в доступной для них форме инфор</w:t>
      </w:r>
      <w:r w:rsidR="00360570">
        <w:rPr>
          <w:rFonts w:ascii="Times New Roman" w:hAnsi="Times New Roman"/>
          <w:sz w:val="24"/>
          <w:szCs w:val="24"/>
        </w:rPr>
        <w:t>мации о правилах предоставления</w:t>
      </w:r>
      <w:r w:rsidR="00360570">
        <w:rPr>
          <w:rFonts w:ascii="Times New Roman" w:hAnsi="Times New Roman"/>
          <w:sz w:val="24"/>
          <w:szCs w:val="24"/>
        </w:rPr>
        <w:tab/>
        <w:t>муниципальной</w:t>
      </w:r>
      <w:r w:rsidR="00360570">
        <w:rPr>
          <w:rFonts w:ascii="Times New Roman" w:hAnsi="Times New Roman"/>
          <w:sz w:val="24"/>
          <w:szCs w:val="24"/>
        </w:rPr>
        <w:tab/>
        <w:t xml:space="preserve">услуги, </w:t>
      </w:r>
      <w:r w:rsidRPr="002D6129">
        <w:rPr>
          <w:rFonts w:ascii="Times New Roman" w:hAnsi="Times New Roman"/>
          <w:sz w:val="24"/>
          <w:szCs w:val="24"/>
        </w:rPr>
        <w:t>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Специалистами </w:t>
      </w:r>
      <w:r w:rsidR="00360570">
        <w:rPr>
          <w:rFonts w:ascii="Times New Roman" w:hAnsi="Times New Roman"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sz w:val="24"/>
          <w:szCs w:val="24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</w:t>
      </w:r>
      <w:r w:rsidR="00360570">
        <w:rPr>
          <w:rFonts w:ascii="Times New Roman" w:hAnsi="Times New Roman"/>
          <w:sz w:val="24"/>
          <w:szCs w:val="24"/>
        </w:rPr>
        <w:t xml:space="preserve">яющим своевременно </w:t>
      </w:r>
      <w:r w:rsidRPr="002D6129">
        <w:rPr>
          <w:rFonts w:ascii="Times New Roman" w:hAnsi="Times New Roman"/>
          <w:sz w:val="24"/>
          <w:szCs w:val="24"/>
        </w:rPr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</w:t>
      </w:r>
      <w:r w:rsidRPr="002D6129">
        <w:rPr>
          <w:rFonts w:ascii="Times New Roman" w:hAnsi="Times New Roman"/>
          <w:sz w:val="24"/>
          <w:szCs w:val="24"/>
        </w:rPr>
        <w:br/>
        <w:t>для заявителей.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Места ожидания оборудуются стульями или скамьями (</w:t>
      </w:r>
      <w:proofErr w:type="spellStart"/>
      <w:r w:rsidRPr="002D6129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2D6129">
        <w:rPr>
          <w:rFonts w:ascii="Times New Roman" w:hAnsi="Times New Roman"/>
          <w:sz w:val="24"/>
          <w:szCs w:val="24"/>
        </w:rPr>
        <w:t>), обеспечиваются писчей бумагой и канцелярскими принадлежностями                  в количестве, достаточном для оформления документов заявителями.</w:t>
      </w:r>
    </w:p>
    <w:p w:rsidR="003433F1" w:rsidRPr="002D6129" w:rsidRDefault="003433F1" w:rsidP="002D6129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 Информационные стенды размещаются в местах ожидания </w:t>
      </w:r>
      <w:r w:rsidRPr="002D6129">
        <w:rPr>
          <w:rFonts w:ascii="Times New Roman" w:hAnsi="Times New Roman"/>
          <w:sz w:val="24"/>
          <w:szCs w:val="24"/>
        </w:rPr>
        <w:br/>
        <w:t>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На информационных стендах размещается информация, указанная </w:t>
      </w:r>
      <w:r w:rsidRPr="002D6129">
        <w:rPr>
          <w:rFonts w:ascii="Times New Roman" w:hAnsi="Times New Roman"/>
          <w:sz w:val="24"/>
          <w:szCs w:val="24"/>
        </w:rPr>
        <w:br/>
        <w:t>в пункте 13 Административного регламента.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685">
        <w:rPr>
          <w:rFonts w:ascii="Times New Roman" w:hAnsi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sub_1030"/>
      <w:r w:rsidRPr="002D6129">
        <w:rPr>
          <w:rFonts w:ascii="Times New Roman" w:hAnsi="Times New Roman"/>
          <w:sz w:val="24"/>
          <w:szCs w:val="24"/>
        </w:rPr>
        <w:t>Показателями доступности муниципальной услуги являются:</w:t>
      </w:r>
    </w:p>
    <w:p w:rsidR="003433F1" w:rsidRPr="002D6129" w:rsidRDefault="003433F1" w:rsidP="00CC4B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транспортная доступность к месту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бесплатность предоставления информации о процедуре оказания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информирование заявителей в форме индивидуального (устного или письменного), публичного (устного или письменного) информирования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о порядке, сроках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возможность получения муниципальной услуги в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Показателями качества муниципальной услуги являются: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соблюдение должностными лицами положений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соблюдение времени ожидания в очереди при подаче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соблюдение должностными лицами сроков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bookmarkEnd w:id="9"/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4685">
        <w:rPr>
          <w:rFonts w:ascii="Times New Roman" w:eastAsia="Times New Roman" w:hAnsi="Times New Roman"/>
          <w:b/>
          <w:sz w:val="24"/>
          <w:szCs w:val="24"/>
        </w:rPr>
        <w:t xml:space="preserve">Особенности предоставления муниципальной услуги </w:t>
      </w:r>
      <w:r w:rsidRPr="00174685">
        <w:rPr>
          <w:rFonts w:ascii="Times New Roman" w:eastAsia="Times New Roman" w:hAnsi="Times New Roman"/>
          <w:b/>
          <w:sz w:val="24"/>
          <w:szCs w:val="24"/>
        </w:rPr>
        <w:br/>
        <w:t xml:space="preserve">в многофункциональных центрах предоставления государственных </w:t>
      </w:r>
      <w:r w:rsidRPr="00174685">
        <w:rPr>
          <w:rFonts w:ascii="Times New Roman" w:eastAsia="Times New Roman" w:hAnsi="Times New Roman"/>
          <w:b/>
          <w:sz w:val="24"/>
          <w:szCs w:val="24"/>
        </w:rPr>
        <w:br/>
        <w:t>и муниципальных услуг</w:t>
      </w:r>
    </w:p>
    <w:p w:rsidR="003433F1" w:rsidRPr="002D6129" w:rsidRDefault="003433F1" w:rsidP="002D6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и заключенным соглашением о взаимодействии между уполномоченным органом и МФЦ.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Муниципальная услуга в МФЦ предоставляется</w:t>
      </w:r>
      <w:r w:rsidR="001746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по экстерриториальному принципу (получение муниципальной услуги</w:t>
      </w:r>
      <w:r w:rsidR="001746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по месту пребывания заявителя).</w:t>
      </w:r>
    </w:p>
    <w:p w:rsidR="00360570" w:rsidRDefault="003433F1" w:rsidP="00174685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При предоставлении муниципальной услуги МФЦ осуществляет</w:t>
      </w:r>
      <w:r w:rsidR="00360570">
        <w:rPr>
          <w:rFonts w:ascii="Times New Roman" w:eastAsia="Times New Roman" w:hAnsi="Times New Roman"/>
          <w:sz w:val="24"/>
          <w:szCs w:val="24"/>
        </w:rPr>
        <w:t>:</w:t>
      </w:r>
    </w:p>
    <w:p w:rsidR="003433F1" w:rsidRPr="002D6129" w:rsidRDefault="003433F1" w:rsidP="001746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информирование о порядке предоставления муниципальной услуги;</w:t>
      </w:r>
    </w:p>
    <w:p w:rsidR="003433F1" w:rsidRPr="002D6129" w:rsidRDefault="003433F1" w:rsidP="00174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прием заявления о предоставлении муниципальной услуги;</w:t>
      </w:r>
    </w:p>
    <w:p w:rsidR="003433F1" w:rsidRPr="002D6129" w:rsidRDefault="003433F1" w:rsidP="00174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выдачу документов, являющихся результатом предоставления муниципальной услуги.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4685">
        <w:rPr>
          <w:rFonts w:ascii="Times New Roman" w:hAnsi="Times New Roman"/>
          <w:b/>
          <w:bCs/>
          <w:sz w:val="24"/>
          <w:szCs w:val="24"/>
        </w:rPr>
        <w:t>Особенности предоставления муниципальной услуги</w:t>
      </w:r>
      <w:r w:rsidRPr="00174685">
        <w:rPr>
          <w:rFonts w:ascii="Times New Roman" w:hAnsi="Times New Roman"/>
          <w:b/>
          <w:bCs/>
          <w:sz w:val="24"/>
          <w:szCs w:val="24"/>
        </w:rPr>
        <w:br/>
        <w:t>в электронной форме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>При предоставлении муниципальной услуги в электронной форме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заявителю обеспечивается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2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433F1" w:rsidRPr="002D6129" w:rsidRDefault="003433F1" w:rsidP="002D612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433F1" w:rsidRPr="00174685" w:rsidRDefault="003433F1" w:rsidP="002D61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7468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74685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  <w:r w:rsidRPr="00174685">
        <w:rPr>
          <w:rStyle w:val="af9"/>
          <w:rFonts w:ascii="Times New Roman" w:hAnsi="Times New Roman"/>
          <w:b/>
          <w:sz w:val="24"/>
          <w:szCs w:val="24"/>
        </w:rPr>
        <w:footnoteReference w:id="13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sub_1031"/>
      <w:r w:rsidRPr="002D612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4"/>
      </w:r>
      <w:r w:rsidRPr="002D6129">
        <w:rPr>
          <w:rFonts w:ascii="Times New Roman" w:hAnsi="Times New Roman"/>
          <w:sz w:val="24"/>
          <w:szCs w:val="24"/>
        </w:rPr>
        <w:t>:</w:t>
      </w:r>
    </w:p>
    <w:bookmarkEnd w:id="10"/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прием и регистрация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заявления о предоставлении муниципальной услуги</w:t>
      </w:r>
      <w:r w:rsidRPr="002D6129">
        <w:rPr>
          <w:rFonts w:ascii="Times New Roman" w:hAnsi="Times New Roman"/>
          <w:sz w:val="24"/>
          <w:szCs w:val="24"/>
        </w:rPr>
        <w:t>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рассмотрение документов, необходимых для предоставления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обследование земельного участка;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взимание или возмещение восстановительной стоимости зеленых насаждений;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принятие решения о предоставлении или об отказе в предоставлении муниципальной услуги;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выдача (направление) заявителю результата предоставления муниципальной услуги.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3F1" w:rsidRPr="00174685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685">
        <w:rPr>
          <w:rFonts w:ascii="Times New Roman" w:hAnsi="Times New Roman"/>
          <w:b/>
          <w:sz w:val="24"/>
          <w:szCs w:val="24"/>
        </w:rPr>
        <w:t>Прием и регистрация заявления о</w:t>
      </w:r>
      <w:r w:rsidRPr="00174685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D16E77">
        <w:rPr>
          <w:rStyle w:val="af5"/>
          <w:rFonts w:ascii="Times New Roman" w:hAnsi="Times New Roman"/>
          <w:sz w:val="24"/>
          <w:szCs w:val="24"/>
        </w:rPr>
        <w:t>предоставлении муниципальной услуги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sub_1032"/>
      <w:r w:rsidRPr="002D6129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2D6129">
        <w:rPr>
          <w:rFonts w:ascii="Times New Roman" w:hAnsi="Times New Roman"/>
          <w:bCs/>
          <w:sz w:val="24"/>
          <w:szCs w:val="24"/>
        </w:rPr>
        <w:t>поступление в уполномоченный орган или в МФЦ заявления о предоставлении муниципальной услуги</w:t>
      </w:r>
      <w:r w:rsidRPr="002D6129">
        <w:rPr>
          <w:rFonts w:ascii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sub_1033"/>
      <w:bookmarkEnd w:id="11"/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</w:t>
      </w:r>
      <w:r w:rsidR="00360570">
        <w:rPr>
          <w:rStyle w:val="af5"/>
          <w:rFonts w:ascii="Times New Roman" w:hAnsi="Times New Roman"/>
          <w:b w:val="0"/>
          <w:sz w:val="24"/>
          <w:szCs w:val="24"/>
        </w:rPr>
        <w:t xml:space="preserve">специалист секретарь администрации </w:t>
      </w:r>
      <w:r w:rsidRPr="002D6129">
        <w:rPr>
          <w:rFonts w:ascii="Times New Roman" w:hAnsi="Times New Roman"/>
          <w:bCs/>
          <w:sz w:val="24"/>
          <w:szCs w:val="24"/>
        </w:rPr>
        <w:t>или работник МФЦ (в случае обращения заявителя</w:t>
      </w:r>
      <w:r w:rsidR="00C47520">
        <w:rPr>
          <w:rFonts w:ascii="Times New Roman" w:hAnsi="Times New Roman"/>
          <w:bCs/>
          <w:sz w:val="24"/>
          <w:szCs w:val="24"/>
        </w:rPr>
        <w:t xml:space="preserve"> </w:t>
      </w:r>
      <w:r w:rsidRPr="002D6129">
        <w:rPr>
          <w:rFonts w:ascii="Times New Roman" w:hAnsi="Times New Roman"/>
          <w:bCs/>
          <w:sz w:val="24"/>
          <w:szCs w:val="24"/>
        </w:rPr>
        <w:t>в МФЦ).</w:t>
      </w:r>
    </w:p>
    <w:bookmarkEnd w:id="12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Pr="002D6129">
        <w:rPr>
          <w:rFonts w:ascii="Times New Roman" w:hAnsi="Times New Roman"/>
          <w:sz w:val="24"/>
          <w:szCs w:val="24"/>
        </w:rPr>
        <w:br/>
      </w:r>
      <w:r w:rsidRPr="002D6129">
        <w:rPr>
          <w:rFonts w:ascii="Times New Roman" w:hAnsi="Times New Roman"/>
          <w:sz w:val="24"/>
          <w:szCs w:val="24"/>
        </w:rPr>
        <w:lastRenderedPageBreak/>
        <w:t>о предоставлении муниципальной услуги осуществляется в срок, установленный пунктом 35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sub_1034"/>
      <w:r w:rsidRPr="002D6129">
        <w:rPr>
          <w:rFonts w:ascii="Times New Roman" w:hAnsi="Times New Roman"/>
          <w:sz w:val="24"/>
          <w:szCs w:val="24"/>
        </w:rPr>
        <w:t>Критерием принятия решения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 xml:space="preserve">о приеме и регистрации заявления </w:t>
      </w:r>
      <w:r w:rsidRPr="002D6129">
        <w:rPr>
          <w:rFonts w:ascii="Times New Roman" w:hAnsi="Times New Roman"/>
          <w:sz w:val="24"/>
          <w:szCs w:val="24"/>
        </w:rPr>
        <w:br/>
        <w:t xml:space="preserve">о предоставлении муниципальной услуги является наличие заявления </w:t>
      </w:r>
      <w:r w:rsidRPr="002D6129">
        <w:rPr>
          <w:rFonts w:ascii="Times New Roman" w:hAnsi="Times New Roman"/>
          <w:sz w:val="24"/>
          <w:szCs w:val="24"/>
        </w:rPr>
        <w:br/>
        <w:t>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фиксируется в </w:t>
      </w:r>
      <w:r w:rsidR="00360570">
        <w:rPr>
          <w:rFonts w:ascii="Times New Roman" w:eastAsia="Times New Roman" w:hAnsi="Times New Roman"/>
          <w:sz w:val="24"/>
          <w:szCs w:val="24"/>
        </w:rPr>
        <w:t>журнале регистрации заявлений обращений граждан;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поступившее </w:t>
      </w:r>
      <w:r w:rsidRPr="002D6129">
        <w:rPr>
          <w:rFonts w:ascii="Times New Roman" w:hAnsi="Times New Roman"/>
          <w:sz w:val="24"/>
          <w:szCs w:val="24"/>
        </w:rPr>
        <w:br/>
        <w:t xml:space="preserve">в МФЦ, регистрируется в автоматизированной информационной системе многофункциональных центров предоставления государственных </w:t>
      </w:r>
      <w:r w:rsidRPr="002D6129">
        <w:rPr>
          <w:rFonts w:ascii="Times New Roman" w:hAnsi="Times New Roman"/>
          <w:sz w:val="24"/>
          <w:szCs w:val="24"/>
        </w:rPr>
        <w:br/>
        <w:t>и муниципальных услуг автономного округа (далее – АИС МФЦ);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в случае обращения заявителя в МФЦ </w:t>
      </w:r>
      <w:proofErr w:type="gramStart"/>
      <w:r w:rsidRPr="002D6129">
        <w:rPr>
          <w:rFonts w:ascii="Times New Roman" w:hAnsi="Times New Roman"/>
          <w:sz w:val="24"/>
          <w:szCs w:val="24"/>
        </w:rPr>
        <w:t>последний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обеспечивает передачу в </w:t>
      </w:r>
      <w:r w:rsidR="00360570">
        <w:rPr>
          <w:rFonts w:ascii="Times New Roman" w:hAnsi="Times New Roman"/>
          <w:sz w:val="24"/>
          <w:szCs w:val="24"/>
        </w:rPr>
        <w:t>администрацию</w:t>
      </w:r>
      <w:r w:rsidR="00360570">
        <w:rPr>
          <w:rFonts w:ascii="Times New Roman" w:hAnsi="Times New Roman"/>
          <w:sz w:val="24"/>
          <w:szCs w:val="24"/>
        </w:rPr>
        <w:tab/>
        <w:t xml:space="preserve">зарегистрированного заявления </w:t>
      </w:r>
      <w:r w:rsidRPr="002D6129">
        <w:rPr>
          <w:rFonts w:ascii="Times New Roman" w:hAnsi="Times New Roman"/>
          <w:sz w:val="24"/>
          <w:szCs w:val="24"/>
        </w:rPr>
        <w:t>и документов к нему не позднее одного рабочего дня, следующего за днем обращения заявителя в МФЦ;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Pr="002D6129">
        <w:rPr>
          <w:rFonts w:ascii="Times New Roman" w:hAnsi="Times New Roman"/>
          <w:sz w:val="24"/>
          <w:szCs w:val="24"/>
        </w:rPr>
        <w:br/>
        <w:t>в</w:t>
      </w:r>
      <w:r w:rsidR="00174685">
        <w:rPr>
          <w:rFonts w:ascii="Times New Roman" w:hAnsi="Times New Roman"/>
          <w:sz w:val="24"/>
          <w:szCs w:val="24"/>
        </w:rPr>
        <w:t xml:space="preserve"> администрацию</w:t>
      </w:r>
      <w:r w:rsidR="0036057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6057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за предоставление муниципальной услуги.</w:t>
      </w:r>
    </w:p>
    <w:bookmarkEnd w:id="13"/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174685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685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1) при наличии оснований для отказа в предоставлении муниципальной услуги, указанных в подпунктах 1 – 3, 6 пункта 32 Административного регламента, осуществляются административные действия, предусмотренные подпунктом 2 пункта 79 Административного регламента;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 xml:space="preserve">2) формирование и направление межведомственных запросов </w:t>
      </w:r>
      <w:r w:rsidRPr="002D6129">
        <w:rPr>
          <w:rFonts w:ascii="Times New Roman" w:hAnsi="Times New Roman"/>
          <w:sz w:val="24"/>
          <w:szCs w:val="24"/>
        </w:rPr>
        <w:br/>
        <w:t xml:space="preserve">в органы власти, участвующие в предоставлении муниципальной услуги, </w:t>
      </w:r>
      <w:r w:rsidRPr="002D6129">
        <w:rPr>
          <w:rFonts w:ascii="Times New Roman" w:hAnsi="Times New Roman"/>
          <w:sz w:val="24"/>
          <w:szCs w:val="24"/>
        </w:rPr>
        <w:br/>
        <w:t xml:space="preserve">в срок не позднее </w:t>
      </w:r>
      <w:r w:rsidR="00D16E77">
        <w:rPr>
          <w:rFonts w:ascii="Times New Roman" w:hAnsi="Times New Roman"/>
          <w:sz w:val="24"/>
          <w:szCs w:val="24"/>
        </w:rPr>
        <w:t>2</w:t>
      </w:r>
      <w:r w:rsidRPr="002D6129">
        <w:rPr>
          <w:rFonts w:ascii="Times New Roman" w:hAnsi="Times New Roman"/>
          <w:sz w:val="24"/>
          <w:szCs w:val="24"/>
        </w:rPr>
        <w:t xml:space="preserve"> дней со дня поступления специалисту, ответственному за предоставление муниципальной услуги, зарегистрированного заявления о предоставлении муниципальной услуги или в срок не позднее </w:t>
      </w:r>
      <w:r w:rsidR="00D16E77">
        <w:rPr>
          <w:rFonts w:ascii="Times New Roman" w:hAnsi="Times New Roman"/>
          <w:sz w:val="24"/>
          <w:szCs w:val="24"/>
        </w:rPr>
        <w:t>2</w:t>
      </w:r>
      <w:r w:rsidRPr="002D6129">
        <w:rPr>
          <w:rFonts w:ascii="Times New Roman" w:hAnsi="Times New Roman"/>
          <w:sz w:val="24"/>
          <w:szCs w:val="24"/>
        </w:rPr>
        <w:t xml:space="preserve"> дней со дня поступления специалисту, ответственному за предоставление му</w:t>
      </w:r>
      <w:r w:rsidR="00360570">
        <w:rPr>
          <w:rFonts w:ascii="Times New Roman" w:hAnsi="Times New Roman"/>
          <w:sz w:val="24"/>
          <w:szCs w:val="24"/>
        </w:rPr>
        <w:t xml:space="preserve">ниципальной услуги, информации </w:t>
      </w:r>
      <w:r w:rsidRPr="002D6129">
        <w:rPr>
          <w:rFonts w:ascii="Times New Roman" w:hAnsi="Times New Roman"/>
          <w:sz w:val="24"/>
          <w:szCs w:val="24"/>
        </w:rPr>
        <w:t xml:space="preserve">о получении заявителем </w:t>
      </w:r>
      <w:r w:rsidRPr="002D6129">
        <w:rPr>
          <w:rFonts w:ascii="Times New Roman" w:hAnsi="Times New Roman"/>
          <w:color w:val="000000"/>
          <w:sz w:val="24"/>
          <w:szCs w:val="24"/>
        </w:rPr>
        <w:t>уведомления, указанного в пункте 72</w:t>
      </w:r>
      <w:proofErr w:type="gramEnd"/>
      <w:r w:rsidRPr="002D6129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</w:t>
      </w:r>
      <w:r w:rsidRPr="002D6129">
        <w:rPr>
          <w:rFonts w:ascii="Times New Roman" w:hAnsi="Times New Roman"/>
          <w:sz w:val="24"/>
          <w:szCs w:val="24"/>
        </w:rPr>
        <w:t>;</w:t>
      </w:r>
    </w:p>
    <w:p w:rsidR="003433F1" w:rsidRPr="002D6129" w:rsidRDefault="003433F1" w:rsidP="003605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3) получение ответов на межведомственные запросы в срок, предусмотренный частью 3 статьи 7.2 Федерального закона № 210-ФЗ, – не позднее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</w:t>
      </w:r>
      <w:r w:rsidR="00360570">
        <w:rPr>
          <w:rFonts w:ascii="Times New Roman" w:hAnsi="Times New Roman"/>
          <w:sz w:val="24"/>
          <w:szCs w:val="24"/>
        </w:rPr>
        <w:t xml:space="preserve">етствии с федеральными </w:t>
      </w:r>
      <w:r w:rsidR="00360570">
        <w:rPr>
          <w:rFonts w:ascii="Times New Roman" w:hAnsi="Times New Roman"/>
          <w:sz w:val="24"/>
          <w:szCs w:val="24"/>
        </w:rPr>
        <w:lastRenderedPageBreak/>
        <w:t>законами</w:t>
      </w:r>
      <w:proofErr w:type="gramEnd"/>
      <w:r w:rsidR="00360570">
        <w:rPr>
          <w:rFonts w:ascii="Times New Roman" w:hAnsi="Times New Roman"/>
          <w:sz w:val="24"/>
          <w:szCs w:val="24"/>
        </w:rPr>
        <w:t xml:space="preserve"> нормативными правовыми актами Ханты-Мансийского </w:t>
      </w:r>
      <w:r w:rsidRPr="002D6129">
        <w:rPr>
          <w:rFonts w:ascii="Times New Roman" w:hAnsi="Times New Roman"/>
          <w:sz w:val="24"/>
          <w:szCs w:val="24"/>
        </w:rPr>
        <w:t>автономного округа – Югры.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 xml:space="preserve">Критерии принятия решения о направлении межведомственных запросов: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документов и сведений, указанных в пункте 26 Административного регламента, необходимых для предоставления муниципальной услуги, которые заявитель вправе представить по собственной инициативе;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подпунктах 1 – 3, 6 пункта 32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Результат выполнения административной процедуры: полученные ответы на межведомственные запросы.</w:t>
      </w:r>
    </w:p>
    <w:p w:rsidR="003433F1" w:rsidRPr="00360570" w:rsidRDefault="003433F1" w:rsidP="00C149B5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570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 полученные ответы на межведомственные запросы</w:t>
      </w:r>
      <w:r w:rsidR="00360570" w:rsidRPr="00360570">
        <w:rPr>
          <w:rFonts w:ascii="Times New Roman" w:hAnsi="Times New Roman"/>
          <w:sz w:val="24"/>
          <w:szCs w:val="24"/>
        </w:rPr>
        <w:t xml:space="preserve"> автоматически регистрируются </w:t>
      </w:r>
      <w:r w:rsidR="00360570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360570">
        <w:rPr>
          <w:rFonts w:ascii="Times New Roman" w:eastAsia="Times New Roman" w:hAnsi="Times New Roman"/>
          <w:sz w:val="24"/>
          <w:szCs w:val="24"/>
        </w:rPr>
        <w:t>системе межведомственн</w:t>
      </w:r>
      <w:r w:rsidR="00360570">
        <w:rPr>
          <w:rFonts w:ascii="Times New Roman" w:eastAsia="Times New Roman" w:hAnsi="Times New Roman"/>
          <w:sz w:val="24"/>
          <w:szCs w:val="24"/>
        </w:rPr>
        <w:t>ого электронного взаимодействия.</w:t>
      </w:r>
    </w:p>
    <w:p w:rsidR="00360570" w:rsidRPr="00360570" w:rsidRDefault="00360570" w:rsidP="00360570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174685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685">
        <w:rPr>
          <w:rFonts w:ascii="Times New Roman" w:hAnsi="Times New Roman"/>
          <w:b/>
          <w:sz w:val="24"/>
          <w:szCs w:val="24"/>
        </w:rPr>
        <w:t>Рассмотрение документов,</w:t>
      </w:r>
    </w:p>
    <w:p w:rsidR="003433F1" w:rsidRPr="00174685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74685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174685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 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предоставление муницип</w:t>
      </w:r>
      <w:r w:rsidR="00360570">
        <w:rPr>
          <w:rFonts w:ascii="Times New Roman" w:hAnsi="Times New Roman"/>
          <w:sz w:val="24"/>
          <w:szCs w:val="24"/>
        </w:rPr>
        <w:t>альной услуги, заявления и иных</w:t>
      </w:r>
      <w:r w:rsidR="00360570">
        <w:rPr>
          <w:rFonts w:ascii="Times New Roman" w:hAnsi="Times New Roman"/>
          <w:sz w:val="24"/>
          <w:szCs w:val="24"/>
        </w:rPr>
        <w:tab/>
        <w:t xml:space="preserve">документов, необходимых  </w:t>
      </w:r>
      <w:r w:rsidRPr="002D6129">
        <w:rPr>
          <w:rFonts w:ascii="Times New Roman" w:hAnsi="Times New Roman"/>
          <w:sz w:val="24"/>
          <w:szCs w:val="24"/>
        </w:rPr>
        <w:t>для предоставления муниц</w:t>
      </w:r>
      <w:r w:rsidR="00360570">
        <w:rPr>
          <w:rFonts w:ascii="Times New Roman" w:hAnsi="Times New Roman"/>
          <w:sz w:val="24"/>
          <w:szCs w:val="24"/>
        </w:rPr>
        <w:t>ипальной услуги, представленных</w:t>
      </w:r>
      <w:r w:rsidR="00360570">
        <w:rPr>
          <w:rFonts w:ascii="Times New Roman" w:hAnsi="Times New Roman"/>
          <w:sz w:val="24"/>
          <w:szCs w:val="24"/>
        </w:rPr>
        <w:tab/>
        <w:t xml:space="preserve">заявителем </w:t>
      </w:r>
      <w:r w:rsidRPr="002D6129">
        <w:rPr>
          <w:rFonts w:ascii="Times New Roman" w:hAnsi="Times New Roman"/>
          <w:sz w:val="24"/>
          <w:szCs w:val="24"/>
        </w:rPr>
        <w:t>и (или) полученных по межведомственному запросу (в случае их направления).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Содержание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административных действий, входящих в состав административной процедуры: </w:t>
      </w:r>
    </w:p>
    <w:p w:rsidR="003433F1" w:rsidRPr="002D6129" w:rsidRDefault="003433F1" w:rsidP="002D612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проверка документов на наличие или отсутствие оснований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для отказа в предоставлении муниципальной услуги, указанных </w:t>
      </w:r>
      <w:r w:rsidRPr="002D6129">
        <w:rPr>
          <w:rFonts w:ascii="Times New Roman" w:eastAsia="Times New Roman" w:hAnsi="Times New Roman"/>
          <w:sz w:val="24"/>
          <w:szCs w:val="24"/>
        </w:rPr>
        <w:br/>
        <w:t xml:space="preserve">в подпунктах 1 – 3, 6 пункта 32 Административного регламента, в срок не позднее </w:t>
      </w:r>
      <w:r w:rsidR="00360570">
        <w:rPr>
          <w:rFonts w:ascii="Times New Roman" w:eastAsia="Times New Roman" w:hAnsi="Times New Roman"/>
          <w:sz w:val="24"/>
          <w:szCs w:val="24"/>
        </w:rPr>
        <w:t>3-х дней</w:t>
      </w:r>
      <w:r w:rsidR="00360570">
        <w:rPr>
          <w:rFonts w:ascii="Times New Roman" w:eastAsia="Times New Roman" w:hAnsi="Times New Roman"/>
          <w:sz w:val="24"/>
          <w:szCs w:val="24"/>
        </w:rPr>
        <w:tab/>
        <w:t>со</w:t>
      </w:r>
      <w:r w:rsidR="00360570">
        <w:rPr>
          <w:rFonts w:ascii="Times New Roman" w:eastAsia="Times New Roman" w:hAnsi="Times New Roman"/>
          <w:sz w:val="24"/>
          <w:szCs w:val="24"/>
        </w:rPr>
        <w:tab/>
        <w:t>дня</w:t>
      </w:r>
      <w:r w:rsidR="00360570">
        <w:rPr>
          <w:rFonts w:ascii="Times New Roman" w:eastAsia="Times New Roman" w:hAnsi="Times New Roman"/>
          <w:sz w:val="24"/>
          <w:szCs w:val="24"/>
        </w:rPr>
        <w:tab/>
        <w:t>регистрации</w:t>
      </w:r>
      <w:r w:rsidR="00360570">
        <w:rPr>
          <w:rFonts w:ascii="Times New Roman" w:eastAsia="Times New Roman" w:hAnsi="Times New Roman"/>
          <w:sz w:val="24"/>
          <w:szCs w:val="24"/>
        </w:rPr>
        <w:tab/>
        <w:t xml:space="preserve">заявления </w:t>
      </w:r>
      <w:r w:rsidRPr="002D6129">
        <w:rPr>
          <w:rFonts w:ascii="Times New Roman" w:eastAsia="Times New Roman" w:hAnsi="Times New Roman"/>
          <w:sz w:val="24"/>
          <w:szCs w:val="24"/>
        </w:rPr>
        <w:t>о предоста</w:t>
      </w:r>
      <w:r w:rsidR="00360570">
        <w:rPr>
          <w:rFonts w:ascii="Times New Roman" w:eastAsia="Times New Roman" w:hAnsi="Times New Roman"/>
          <w:sz w:val="24"/>
          <w:szCs w:val="24"/>
        </w:rPr>
        <w:t>влении муниципальной услуги или со дня</w:t>
      </w:r>
      <w:r w:rsidR="00360570">
        <w:rPr>
          <w:rFonts w:ascii="Times New Roman" w:eastAsia="Times New Roman" w:hAnsi="Times New Roman"/>
          <w:sz w:val="24"/>
          <w:szCs w:val="24"/>
        </w:rPr>
        <w:tab/>
        <w:t xml:space="preserve">получения ответов </w:t>
      </w:r>
      <w:r w:rsidRPr="002D6129">
        <w:rPr>
          <w:rFonts w:ascii="Times New Roman" w:eastAsia="Times New Roman" w:hAnsi="Times New Roman"/>
          <w:sz w:val="24"/>
          <w:szCs w:val="24"/>
        </w:rPr>
        <w:t>на межведомственные запросы;</w:t>
      </w:r>
    </w:p>
    <w:p w:rsidR="003433F1" w:rsidRPr="002D6129" w:rsidRDefault="003433F1" w:rsidP="002D612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при отсутствии оснований для отказа в предоставлении муниципальной услуги, в срок, указанный в подпункте 1 настоящего пункта, осуществляется информирование заявителя (посредством телефонной связи по номеру, указанному в заявлении о предоставлении муниципальной услуги) о дате и времени проведения обследования земельного участка (ориентировочное время, необходимое для обследования земельного участка, определяется исходя из транспортной доступности, времени года, метеорологических условий);</w:t>
      </w:r>
      <w:proofErr w:type="gramEnd"/>
    </w:p>
    <w:p w:rsidR="003433F1" w:rsidRPr="002D6129" w:rsidRDefault="003433F1" w:rsidP="002D6129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при наличии оснований для отказа в предоставлении муниципальной услуги осуществляются административные действия, предусмотренные подпунктом 2 пункта 79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Критерий принятия решения о рассмотрении документов, необходимых для предоставления муниципальной услуги: наличие документов, необходимых для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Результат выполнения административной процедуры: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</w:t>
      </w:r>
      <w:r w:rsidRPr="002D6129">
        <w:rPr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и порядок его передачи для выполнения следующей административной процедуры</w:t>
      </w:r>
      <w:r w:rsidRPr="002D6129">
        <w:rPr>
          <w:rFonts w:ascii="Times New Roman" w:eastAsia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lastRenderedPageBreak/>
        <w:t xml:space="preserve">проставление отметки на заявлении об информировании заявителя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>о дате и времени проведения обследования земельного участка;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 день информирования заявителя о проведении обследования земельного участка извещает о дате и времени проведения обследования земельного участка </w:t>
      </w:r>
      <w:r w:rsidR="00360570">
        <w:rPr>
          <w:rFonts w:ascii="Times New Roman" w:eastAsia="Times New Roman" w:hAnsi="Times New Roman"/>
          <w:sz w:val="24"/>
          <w:szCs w:val="24"/>
        </w:rPr>
        <w:t xml:space="preserve">комиссией сельского поселения Каменное 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33F1" w:rsidRPr="00174685" w:rsidRDefault="003433F1" w:rsidP="002D61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4685">
        <w:rPr>
          <w:rFonts w:ascii="Times New Roman" w:eastAsia="Times New Roman" w:hAnsi="Times New Roman"/>
          <w:b/>
          <w:bCs/>
          <w:sz w:val="24"/>
          <w:szCs w:val="24"/>
        </w:rPr>
        <w:t>Обследование земельного участка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наступление даты и времени обследования земельного участка</w:t>
      </w:r>
      <w:r w:rsidRPr="002D6129">
        <w:rPr>
          <w:rFonts w:ascii="Times New Roman" w:eastAsia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административных действий, входящих в состав административн</w:t>
      </w:r>
      <w:r w:rsidR="00360570">
        <w:rPr>
          <w:rFonts w:ascii="Times New Roman" w:hAnsi="Times New Roman"/>
          <w:sz w:val="24"/>
          <w:szCs w:val="24"/>
        </w:rPr>
        <w:t>ой процедуры, являе</w:t>
      </w:r>
      <w:r w:rsidRPr="002D6129">
        <w:rPr>
          <w:rFonts w:ascii="Times New Roman" w:hAnsi="Times New Roman"/>
          <w:sz w:val="24"/>
          <w:szCs w:val="24"/>
        </w:rPr>
        <w:t xml:space="preserve">тся </w:t>
      </w:r>
      <w:r w:rsidR="00360570">
        <w:rPr>
          <w:rFonts w:ascii="Times New Roman" w:hAnsi="Times New Roman"/>
          <w:sz w:val="24"/>
          <w:szCs w:val="24"/>
        </w:rPr>
        <w:t>комиссия из специалистов а</w:t>
      </w:r>
      <w:r w:rsidR="00174685">
        <w:rPr>
          <w:rFonts w:ascii="Times New Roman" w:hAnsi="Times New Roman"/>
          <w:sz w:val="24"/>
          <w:szCs w:val="24"/>
        </w:rPr>
        <w:t>д</w:t>
      </w:r>
      <w:r w:rsidR="00360570">
        <w:rPr>
          <w:rFonts w:ascii="Times New Roman" w:hAnsi="Times New Roman"/>
          <w:sz w:val="24"/>
          <w:szCs w:val="24"/>
        </w:rPr>
        <w:t>министрации, назначенных</w:t>
      </w:r>
      <w:r w:rsidRPr="002D6129">
        <w:rPr>
          <w:rFonts w:ascii="Times New Roman" w:hAnsi="Times New Roman"/>
          <w:sz w:val="24"/>
          <w:szCs w:val="24"/>
        </w:rPr>
        <w:t xml:space="preserve"> ответственными за обследование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Содержание административных действий, входящих в состав</w:t>
      </w:r>
      <w:r w:rsidR="00D16E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административной процедуры: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1) определение общего количества и (или) площади произрастающих зеленых насаждений, вида деревьев и кустарников, диаметра стволов деревьев;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2) определение количества и (или) площади зеленых насаждений, находящихся в неудовлетворительном состоянии, произрастающих</w:t>
      </w:r>
      <w:r w:rsidR="00D16E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sz w:val="24"/>
          <w:szCs w:val="24"/>
        </w:rPr>
        <w:t>в охранных зонах инженерных сетей и коммуникаций, подлежащих сохранению, подлежащих пересадке;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3) оформл</w:t>
      </w:r>
      <w:r w:rsidR="00360570">
        <w:rPr>
          <w:rFonts w:ascii="Times New Roman" w:eastAsia="Times New Roman" w:hAnsi="Times New Roman"/>
          <w:sz w:val="24"/>
          <w:szCs w:val="24"/>
        </w:rPr>
        <w:t>ение в двух экземплярах акта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</w:t>
      </w:r>
      <w:r w:rsidR="00360570">
        <w:rPr>
          <w:rFonts w:ascii="Times New Roman" w:eastAsia="Times New Roman" w:hAnsi="Times New Roman"/>
          <w:sz w:val="24"/>
          <w:szCs w:val="24"/>
        </w:rPr>
        <w:t>и подписание его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лицами, проводившими обследование земельного участка, а также заявителем.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4) подготовка в двух экземплярах акта обследован</w:t>
      </w:r>
      <w:r w:rsidR="00F67641">
        <w:rPr>
          <w:rFonts w:ascii="Times New Roman" w:eastAsia="Times New Roman" w:hAnsi="Times New Roman"/>
          <w:sz w:val="24"/>
          <w:szCs w:val="24"/>
        </w:rPr>
        <w:t>ия земельного участка</w:t>
      </w:r>
      <w:r w:rsidRPr="002D6129">
        <w:rPr>
          <w:rFonts w:ascii="Times New Roman" w:eastAsia="Times New Roman" w:hAnsi="Times New Roman"/>
          <w:sz w:val="24"/>
          <w:szCs w:val="24"/>
        </w:rPr>
        <w:t>, и подписание его лицами, проводившими обследование земельного участка, а также заявителем;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5) при наличии оснований для отказа в предоставлении муниципальной услуги, указанных в подпунктах 4 – 7, 9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 В зависимости от площади и </w:t>
      </w: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количества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произрастающих на земельном участке зеленых насаждений обследование данного участка производится от </w:t>
      </w:r>
      <w:r w:rsidR="00F67641">
        <w:rPr>
          <w:rFonts w:ascii="Times New Roman" w:eastAsia="Times New Roman" w:hAnsi="Times New Roman"/>
          <w:sz w:val="24"/>
          <w:szCs w:val="24"/>
        </w:rPr>
        <w:t>1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до </w:t>
      </w:r>
      <w:r w:rsidR="00F67641">
        <w:rPr>
          <w:rFonts w:ascii="Times New Roman" w:eastAsia="Times New Roman" w:hAnsi="Times New Roman"/>
          <w:sz w:val="24"/>
          <w:szCs w:val="24"/>
        </w:rPr>
        <w:t xml:space="preserve">3 </w:t>
      </w:r>
      <w:r w:rsidRPr="002D6129">
        <w:rPr>
          <w:rFonts w:ascii="Times New Roman" w:eastAsia="Times New Roman" w:hAnsi="Times New Roman"/>
          <w:sz w:val="24"/>
          <w:szCs w:val="24"/>
        </w:rPr>
        <w:t>дней.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Критерий принятия решения об обследовании земельного участка: присутствие заявителя, обеспечивающего выноску границ земельного участка на местности и доступ на территорию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Результат выполнения административной процедуры: подписанные сторонами акт</w:t>
      </w:r>
      <w:r w:rsidR="00F67641">
        <w:rPr>
          <w:rFonts w:ascii="Times New Roman" w:eastAsia="Times New Roman" w:hAnsi="Times New Roman"/>
          <w:sz w:val="24"/>
          <w:szCs w:val="24"/>
        </w:rPr>
        <w:t>а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обследования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Способ фиксации результата выполнения административной</w:t>
      </w:r>
      <w:r w:rsidR="00F67641">
        <w:rPr>
          <w:rFonts w:ascii="Times New Roman" w:eastAsia="Times New Roman" w:hAnsi="Times New Roman"/>
          <w:sz w:val="24"/>
          <w:szCs w:val="24"/>
        </w:rPr>
        <w:t xml:space="preserve"> процедуры: сведения о количестве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зеленых насаждений, подлежащих сносу или пересадке</w:t>
      </w: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2D6129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2D6129">
        <w:rPr>
          <w:rFonts w:ascii="Times New Roman" w:eastAsia="Times New Roman" w:hAnsi="Times New Roman"/>
          <w:sz w:val="24"/>
          <w:szCs w:val="24"/>
        </w:rPr>
        <w:t xml:space="preserve"> акте обследования земельного участка</w:t>
      </w:r>
      <w:r w:rsidR="00F67641">
        <w:rPr>
          <w:rFonts w:ascii="Times New Roman" w:eastAsia="Times New Roman" w:hAnsi="Times New Roman"/>
          <w:sz w:val="24"/>
          <w:szCs w:val="24"/>
        </w:rPr>
        <w:t xml:space="preserve"> вносится в журнал</w:t>
      </w:r>
      <w:r w:rsidRPr="002D6129">
        <w:rPr>
          <w:rFonts w:ascii="Times New Roman" w:eastAsia="Times New Roman" w:hAnsi="Times New Roman"/>
          <w:sz w:val="24"/>
          <w:szCs w:val="24"/>
        </w:rPr>
        <w:t xml:space="preserve"> регистрации </w:t>
      </w:r>
      <w:r w:rsidR="00F67641">
        <w:rPr>
          <w:rFonts w:ascii="Times New Roman" w:eastAsia="Times New Roman" w:hAnsi="Times New Roman"/>
          <w:sz w:val="24"/>
          <w:szCs w:val="24"/>
        </w:rPr>
        <w:t>таких документов</w:t>
      </w:r>
      <w:r w:rsidRPr="002D6129">
        <w:rPr>
          <w:rFonts w:ascii="Times New Roman" w:eastAsia="Times New Roman" w:hAnsi="Times New Roman"/>
          <w:sz w:val="24"/>
          <w:szCs w:val="24"/>
        </w:rPr>
        <w:t>.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D16E77" w:rsidRDefault="003433F1" w:rsidP="002D61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16E7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Взимание или возмещение восстановительной стоимости зеленых насаждений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 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являются акт обследования земельного участка.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>Должностные лица, ответственные за выполнение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за подготовку расчета восстановительной стоимости зеленых насаждений, подготовку и выдачу заявителю уведомления</w:t>
      </w:r>
      <w:r w:rsidR="00D16E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о необходимости оплаты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восстановительной стоимости зеленых насаждений с приложением расчета восстановительной стоимости зеленых насаждений или предложением о компенсационном озеленении (далее – уведомление) – специалист, ответственный за предоставление муниципальной услуги;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за утверждение расчета восстановительной стоимости зеленых насаждений и подписание уведомления –</w:t>
      </w:r>
      <w:r w:rsidR="00D16E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>бухгалтер–экономист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за регистрацию и направление заявителю уведомления почтой, регистрацию письменного согласия заявителя о компенса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>ционном озеленении – секретарь администрации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Содержание административных действий, входящих в состав</w:t>
      </w:r>
      <w:r w:rsidR="00D16E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административной процедуры:</w:t>
      </w:r>
    </w:p>
    <w:p w:rsidR="003433F1" w:rsidRPr="002D6129" w:rsidRDefault="00F6764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в срок не позднее 3-х</w:t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со дня обследования земельного участка осуществляется подготовка, утверждение и выдача (направление) заявителю уведомления;</w:t>
      </w:r>
    </w:p>
    <w:p w:rsidR="003433F1" w:rsidRPr="002D6129" w:rsidRDefault="00F6764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 заявитель в течение 3-х</w:t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 дней со дня получения уведомления обеспечивает оплату восстановительной стоимости зеленых насаждений 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представляет в уполномоченный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письменное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согласие </w:t>
      </w:r>
      <w:r w:rsidR="003433F1" w:rsidRPr="002D6129">
        <w:rPr>
          <w:rFonts w:ascii="Times New Roman" w:eastAsia="Times New Roman" w:hAnsi="Times New Roman"/>
          <w:color w:val="000000"/>
          <w:sz w:val="24"/>
          <w:szCs w:val="24"/>
        </w:rPr>
        <w:t>о компенсационном озеленении;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3) получение сведений об оплате восстановительной стоимости зеленых насаждений (в случае необходимости ее возмещения в порядке, </w:t>
      </w:r>
      <w:r w:rsidRPr="002D6129">
        <w:rPr>
          <w:rFonts w:ascii="Times New Roman" w:hAnsi="Times New Roman"/>
          <w:color w:val="000000"/>
          <w:sz w:val="24"/>
          <w:szCs w:val="24"/>
        </w:rPr>
        <w:t>предусмотренном муниципальным правовым актом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) осуществляется</w:t>
      </w:r>
      <w:r w:rsidR="00D16E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подпунктами 2, 3 пункта 54 Административного регламента;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4) при наличии оснований для отказа в предоставлении муниципальной услуги, указанных в подпунктах 6, 8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Критерий принятия решения о взимании или возмещении восстановительной стоимости зеленых насаждений: восстановительная стоимость зеленых насаждений взимается с заявителей до начала производства работ по сносу или пересадке зеленых насаждений,</w:t>
      </w:r>
      <w:r w:rsidR="00D16E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за исключением случаев, когда восстановительная стоимость не взимается.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Результат выполнения административной процедуры: поступление денежных средств в местный бюджет за оплату восстановительной стоимости зел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>еных насаждений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ab/>
        <w:t>или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поступившее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в уполномоченный орган</w:t>
      </w:r>
      <w:r w:rsidR="00F67641">
        <w:rPr>
          <w:rFonts w:ascii="Times New Roman" w:eastAsia="Times New Roman" w:hAnsi="Times New Roman"/>
          <w:color w:val="000000"/>
          <w:sz w:val="24"/>
          <w:szCs w:val="24"/>
        </w:rPr>
        <w:t xml:space="preserve"> письменное согласие заявителя 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о компенсационном озеленении.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стоимости, полученными в порядке межведомственного информационного взаимодействия;</w:t>
      </w:r>
    </w:p>
    <w:p w:rsidR="003433F1" w:rsidRDefault="003433F1" w:rsidP="00F676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>письменное согласие заявителя о компенсационном озеленении регистрируется в журнале регистрации</w:t>
      </w:r>
      <w:r w:rsidR="00D16E7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D61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67641" w:rsidRPr="002D6129" w:rsidRDefault="00F67641" w:rsidP="00F676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3F1" w:rsidRPr="00D16E77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Принятие решения о предоставлении или об отказе в предоставлении муниципальной услуги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sub_1036"/>
      <w:r w:rsidRPr="002D6129">
        <w:rPr>
          <w:rFonts w:ascii="Times New Roman" w:hAnsi="Times New Roman"/>
          <w:color w:val="000000"/>
          <w:sz w:val="24"/>
          <w:szCs w:val="24"/>
        </w:rPr>
        <w:t>Основанием для начала административной процедуры является: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в случае взимания или возмещения восстановительной стоимости зеленых насаждений – поступление специалисту, ответственному</w:t>
      </w:r>
      <w:r w:rsidR="00430B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hAnsi="Times New Roman"/>
          <w:color w:val="000000"/>
          <w:sz w:val="24"/>
          <w:szCs w:val="24"/>
        </w:rPr>
        <w:t>за предоставление муниципальной услуги, зарегистрированного согласия заявителя о компенсационном озеленении или сведений об оплате восстановительной стоимости зеленых насаждений;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выявление оснований </w:t>
      </w:r>
      <w:proofErr w:type="gramStart"/>
      <w:r w:rsidRPr="002D6129">
        <w:rPr>
          <w:rFonts w:ascii="Times New Roman" w:hAnsi="Times New Roman"/>
          <w:color w:val="000000"/>
          <w:sz w:val="24"/>
          <w:szCs w:val="24"/>
        </w:rPr>
        <w:t>для отказа в предоставлении муниципальной услуги в процессе ее оказания в соответствии с подпунктом</w:t>
      </w:r>
      <w:proofErr w:type="gramEnd"/>
      <w:r w:rsidRPr="002D6129">
        <w:rPr>
          <w:rFonts w:ascii="Times New Roman" w:hAnsi="Times New Roman"/>
          <w:color w:val="000000"/>
          <w:sz w:val="24"/>
          <w:szCs w:val="24"/>
        </w:rPr>
        <w:t xml:space="preserve"> 1 пункта 54, подпунктом 3 пункта 60, подпунктом 5 пункта 66, подпунктом 4 пункта 73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sub_1038"/>
      <w:bookmarkEnd w:id="14"/>
      <w:r w:rsidRPr="002D6129">
        <w:rPr>
          <w:rFonts w:ascii="Times New Roman" w:hAnsi="Times New Roman"/>
          <w:color w:val="000000"/>
          <w:sz w:val="24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за проверку документов, необходимых для предоставления муниципальной услуги, оформление решения о предоставлении муниципальной усл</w:t>
      </w:r>
      <w:r w:rsidR="00F67641">
        <w:rPr>
          <w:rFonts w:ascii="Times New Roman" w:hAnsi="Times New Roman"/>
          <w:color w:val="000000"/>
          <w:sz w:val="24"/>
          <w:szCs w:val="24"/>
        </w:rPr>
        <w:t>уги, оформление мотивированного</w:t>
      </w:r>
      <w:r w:rsidR="00F67641">
        <w:rPr>
          <w:rFonts w:ascii="Times New Roman" w:hAnsi="Times New Roman"/>
          <w:color w:val="000000"/>
          <w:sz w:val="24"/>
          <w:szCs w:val="24"/>
        </w:rPr>
        <w:tab/>
        <w:t xml:space="preserve">отказа </w:t>
      </w:r>
      <w:r w:rsidRPr="002D6129">
        <w:rPr>
          <w:rFonts w:ascii="Times New Roman" w:hAnsi="Times New Roman"/>
          <w:color w:val="000000"/>
          <w:sz w:val="24"/>
          <w:szCs w:val="24"/>
        </w:rPr>
        <w:t>в предоставлении муниципальной услу</w:t>
      </w:r>
      <w:r w:rsidR="00F67641">
        <w:rPr>
          <w:rFonts w:ascii="Times New Roman" w:hAnsi="Times New Roman"/>
          <w:color w:val="000000"/>
          <w:sz w:val="24"/>
          <w:szCs w:val="24"/>
        </w:rPr>
        <w:t xml:space="preserve">ги – специалист, ответственный </w:t>
      </w:r>
      <w:r w:rsidRPr="002D6129">
        <w:rPr>
          <w:rFonts w:ascii="Times New Roman" w:hAnsi="Times New Roman"/>
          <w:color w:val="000000"/>
          <w:sz w:val="24"/>
          <w:szCs w:val="24"/>
        </w:rPr>
        <w:t xml:space="preserve">за предоставление муниципальной услуги;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подписание решения о предоставлении муниципальной услуги – </w:t>
      </w:r>
      <w:r w:rsidR="00F67641">
        <w:rPr>
          <w:rFonts w:ascii="Times New Roman" w:hAnsi="Times New Roman"/>
          <w:color w:val="000000"/>
          <w:sz w:val="24"/>
          <w:szCs w:val="24"/>
        </w:rPr>
        <w:t>глава сельского пос</w:t>
      </w:r>
      <w:r w:rsidR="00D16E77">
        <w:rPr>
          <w:rFonts w:ascii="Times New Roman" w:hAnsi="Times New Roman"/>
          <w:color w:val="000000"/>
          <w:sz w:val="24"/>
          <w:szCs w:val="24"/>
        </w:rPr>
        <w:t>еления Каменное</w:t>
      </w:r>
      <w:r w:rsidR="00F67641">
        <w:rPr>
          <w:rFonts w:ascii="Times New Roman" w:hAnsi="Times New Roman"/>
          <w:color w:val="000000"/>
          <w:sz w:val="24"/>
          <w:szCs w:val="24"/>
        </w:rPr>
        <w:t>;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за подписание мотивированного отказа в предоставлении муниципальной услуги –</w:t>
      </w:r>
      <w:r w:rsidR="00D16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641">
        <w:rPr>
          <w:rFonts w:ascii="Times New Roman" w:hAnsi="Times New Roman"/>
          <w:color w:val="000000"/>
          <w:sz w:val="24"/>
          <w:szCs w:val="24"/>
        </w:rPr>
        <w:t>глава сельского поселения Каменное</w:t>
      </w:r>
      <w:r w:rsidRPr="002D6129">
        <w:rPr>
          <w:rFonts w:ascii="Times New Roman" w:hAnsi="Times New Roman"/>
          <w:color w:val="000000"/>
          <w:sz w:val="24"/>
          <w:szCs w:val="24"/>
        </w:rPr>
        <w:t>;</w:t>
      </w:r>
    </w:p>
    <w:p w:rsidR="00F67641" w:rsidRDefault="003433F1" w:rsidP="00F67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за регистрацию решения о предоставлении муниципальной услуги, мотивированного отказа в предоставлении муниципальной услуги –</w:t>
      </w:r>
      <w:r w:rsidR="00D16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641">
        <w:rPr>
          <w:rFonts w:ascii="Times New Roman" w:hAnsi="Times New Roman"/>
          <w:color w:val="000000"/>
          <w:sz w:val="24"/>
          <w:szCs w:val="24"/>
        </w:rPr>
        <w:t>секретарь администрации</w:t>
      </w:r>
    </w:p>
    <w:p w:rsidR="003433F1" w:rsidRPr="002D6129" w:rsidRDefault="003433F1" w:rsidP="00F67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1) проверка документов, необходимых для предоставления муниципальной услуги, на наличие или отсутствие оснований для отказа</w:t>
      </w:r>
      <w:r w:rsidR="00D16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6129">
        <w:rPr>
          <w:rFonts w:ascii="Times New Roman" w:hAnsi="Times New Roman"/>
          <w:color w:val="000000"/>
          <w:sz w:val="24"/>
          <w:szCs w:val="24"/>
        </w:rPr>
        <w:t>в предоставлении муниципальной услуги, указанных в пункте 32 Административного регламента.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2) подготовка, подписание и регистрация решения о предоставлении муниципальной услуги или мотивированного отказа в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Максимальный срок выполнения административной процедуры:</w:t>
      </w:r>
    </w:p>
    <w:p w:rsidR="003433F1" w:rsidRPr="002D6129" w:rsidRDefault="00F6764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3-х рабочих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 xml:space="preserve"> дней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письменного согласия заявителя</w:t>
      </w:r>
      <w:r w:rsidR="00D16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>о компенсационном озеленении;</w:t>
      </w:r>
    </w:p>
    <w:p w:rsidR="003433F1" w:rsidRPr="002D6129" w:rsidRDefault="00F6764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 xml:space="preserve"> дня со дня выявления оснований для отказа</w:t>
      </w:r>
      <w:r w:rsidR="00D16E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>в предоставлении муниципальной услуги, предусмотренных пунктом 32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Критерий принятия решения о предоставлении или об отказе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32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Способ фиксации результата выполнения административной процедуры</w:t>
      </w:r>
      <w:r w:rsidRPr="002D6129">
        <w:rPr>
          <w:color w:val="000000"/>
          <w:sz w:val="24"/>
          <w:szCs w:val="24"/>
        </w:rPr>
        <w:t xml:space="preserve"> </w:t>
      </w:r>
      <w:r w:rsidRPr="002D6129">
        <w:rPr>
          <w:rFonts w:ascii="Times New Roman" w:hAnsi="Times New Roman"/>
          <w:color w:val="000000"/>
          <w:sz w:val="24"/>
          <w:szCs w:val="24"/>
        </w:rPr>
        <w:t xml:space="preserve">и порядок его передачи для выполнения следующей административной процедуры: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документы, являющиеся результатом предоставления муниципальной услуги, регистрируются в журнале регист</w:t>
      </w:r>
      <w:r w:rsidR="00F67641">
        <w:rPr>
          <w:rFonts w:ascii="Times New Roman" w:hAnsi="Times New Roman"/>
          <w:color w:val="000000"/>
          <w:sz w:val="24"/>
          <w:szCs w:val="24"/>
        </w:rPr>
        <w:t>рации</w:t>
      </w:r>
      <w:r w:rsidRPr="002D6129">
        <w:rPr>
          <w:rFonts w:ascii="Times New Roman" w:hAnsi="Times New Roman"/>
          <w:color w:val="000000"/>
          <w:sz w:val="24"/>
          <w:szCs w:val="24"/>
        </w:rPr>
        <w:t>;</w:t>
      </w:r>
    </w:p>
    <w:p w:rsidR="003433F1" w:rsidRPr="002D6129" w:rsidRDefault="00F6764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 администрации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t xml:space="preserve">, передает зарегистрированный документ, являющийся результатом предоставления муниципальной услуги, специалисту ответственному </w:t>
      </w:r>
      <w:r w:rsidR="003433F1" w:rsidRPr="002D6129">
        <w:rPr>
          <w:rFonts w:ascii="Times New Roman" w:hAnsi="Times New Roman"/>
          <w:color w:val="000000"/>
          <w:sz w:val="24"/>
          <w:szCs w:val="24"/>
        </w:rPr>
        <w:br/>
        <w:t>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bookmarkEnd w:id="15"/>
    <w:p w:rsidR="003433F1" w:rsidRPr="002D6129" w:rsidRDefault="003433F1" w:rsidP="002D6129">
      <w:pPr>
        <w:pStyle w:val="ConsPlusNormal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D16E77" w:rsidRDefault="003433F1" w:rsidP="002D6129">
      <w:pPr>
        <w:pStyle w:val="ConsPlusNormal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16E77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D16E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ыдача (направление) заявителю результата предоставления муниципальной </w:t>
      </w:r>
      <w:r w:rsidRPr="00D16E77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услуги</w:t>
      </w:r>
    </w:p>
    <w:p w:rsidR="003433F1" w:rsidRPr="002D6129" w:rsidRDefault="003433F1" w:rsidP="002D6129">
      <w:pPr>
        <w:pStyle w:val="ConsPlusNormal0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2107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641">
        <w:rPr>
          <w:rFonts w:ascii="Times New Roman" w:hAnsi="Times New Roman"/>
          <w:color w:val="000000"/>
          <w:sz w:val="24"/>
          <w:szCs w:val="24"/>
        </w:rPr>
        <w:t>секретарь администрации</w:t>
      </w:r>
      <w:r w:rsidRPr="002D6129">
        <w:rPr>
          <w:rFonts w:ascii="Times New Roman" w:hAnsi="Times New Roman"/>
          <w:color w:val="000000"/>
          <w:sz w:val="24"/>
          <w:szCs w:val="24"/>
        </w:rPr>
        <w:t>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Выполнение административной процедуры осуществляется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в срок, указанный в пункте 22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Способы фиксации результата выполнения административной процедуры: 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_GoBack"/>
      <w:r w:rsidRPr="002D6129">
        <w:rPr>
          <w:rFonts w:ascii="Times New Roman" w:hAnsi="Times New Roman"/>
          <w:color w:val="000000"/>
          <w:sz w:val="24"/>
          <w:szCs w:val="24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 xml:space="preserve">в случае выдачи заявителю документов, являющихся результатом предоставления муниципальной услуги, нарочно в МФЦ – сведения </w:t>
      </w:r>
      <w:r w:rsidRPr="002D6129">
        <w:rPr>
          <w:rFonts w:ascii="Times New Roman" w:hAnsi="Times New Roman"/>
          <w:color w:val="000000"/>
          <w:sz w:val="24"/>
          <w:szCs w:val="24"/>
        </w:rPr>
        <w:br/>
        <w:t>о выдаче документов заявителю фиксируется в АИС МФЦ;</w:t>
      </w:r>
    </w:p>
    <w:p w:rsidR="003433F1" w:rsidRPr="002D6129" w:rsidRDefault="003433F1" w:rsidP="002D61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bookmarkEnd w:id="16"/>
    <w:p w:rsidR="003433F1" w:rsidRPr="002D6129" w:rsidRDefault="003433F1" w:rsidP="002D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D16E77" w:rsidRDefault="003433F1" w:rsidP="002D6129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Par185"/>
      <w:bookmarkEnd w:id="17"/>
      <w:r w:rsidRPr="00D16E77">
        <w:rPr>
          <w:rFonts w:ascii="Times New Roman" w:hAnsi="Times New Roman"/>
          <w:b/>
          <w:color w:val="000000"/>
          <w:sz w:val="24"/>
          <w:szCs w:val="24"/>
        </w:rPr>
        <w:t xml:space="preserve">IV. Формы </w:t>
      </w:r>
      <w:proofErr w:type="gramStart"/>
      <w:r w:rsidRPr="00D16E77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D16E77">
        <w:rPr>
          <w:rFonts w:ascii="Times New Roman" w:hAnsi="Times New Roman"/>
          <w:b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3433F1" w:rsidRPr="002D6129" w:rsidRDefault="003433F1" w:rsidP="002D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D16E77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E77">
        <w:rPr>
          <w:rFonts w:ascii="Times New Roman" w:hAnsi="Times New Roman"/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D16E77">
        <w:rPr>
          <w:rFonts w:ascii="Times New Roman" w:hAnsi="Times New Roman"/>
          <w:b/>
          <w:color w:val="000000"/>
          <w:sz w:val="24"/>
          <w:szCs w:val="24"/>
        </w:rPr>
        <w:t>контроля за</w:t>
      </w:r>
      <w:proofErr w:type="gramEnd"/>
      <w:r w:rsidRPr="00D16E77">
        <w:rPr>
          <w:rFonts w:ascii="Times New Roman" w:hAnsi="Times New Roman"/>
          <w:b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D16E77" w:rsidRPr="00D16E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16E77">
        <w:rPr>
          <w:rFonts w:ascii="Times New Roman" w:hAnsi="Times New Roman"/>
          <w:b/>
          <w:color w:val="000000"/>
          <w:sz w:val="24"/>
          <w:szCs w:val="24"/>
        </w:rPr>
        <w:t>а также принятием ими решений</w:t>
      </w:r>
      <w:bookmarkStart w:id="18" w:name="sub_1051"/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color w:val="000000"/>
          <w:sz w:val="24"/>
          <w:szCs w:val="24"/>
        </w:rPr>
        <w:t>Т</w:t>
      </w:r>
      <w:r w:rsidRPr="002D6129">
        <w:rPr>
          <w:rFonts w:ascii="Times New Roman" w:hAnsi="Times New Roman"/>
          <w:bCs/>
          <w:color w:val="000000"/>
          <w:sz w:val="24"/>
          <w:szCs w:val="24"/>
        </w:rPr>
        <w:t>екущий контроль за соблюдением</w:t>
      </w:r>
      <w:r w:rsidRPr="002D6129">
        <w:rPr>
          <w:rFonts w:ascii="Times New Roman" w:hAnsi="Times New Roman"/>
          <w:bCs/>
          <w:sz w:val="24"/>
          <w:szCs w:val="24"/>
        </w:rPr>
        <w:t xml:space="preserve"> и исполнением специалистами </w:t>
      </w:r>
      <w:r w:rsidR="001848CB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2D6129">
        <w:rPr>
          <w:rFonts w:ascii="Times New Roman" w:hAnsi="Times New Roman"/>
          <w:b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</w:t>
      </w:r>
      <w:r w:rsidR="001848CB">
        <w:rPr>
          <w:rFonts w:ascii="Times New Roman" w:hAnsi="Times New Roman"/>
          <w:bCs/>
          <w:sz w:val="24"/>
          <w:szCs w:val="24"/>
        </w:rPr>
        <w:t xml:space="preserve">тавлению муниципальной услуги, </w:t>
      </w:r>
      <w:r w:rsidRPr="002D6129">
        <w:rPr>
          <w:rFonts w:ascii="Times New Roman" w:hAnsi="Times New Roman"/>
          <w:bCs/>
          <w:sz w:val="24"/>
          <w:szCs w:val="24"/>
        </w:rPr>
        <w:t xml:space="preserve">а также решений, принятых (осуществляемых) в ходе предоставления муниципальной услуги, </w:t>
      </w:r>
      <w:r w:rsidR="001848CB">
        <w:rPr>
          <w:rFonts w:ascii="Times New Roman" w:hAnsi="Times New Roman"/>
          <w:bCs/>
          <w:sz w:val="24"/>
          <w:szCs w:val="24"/>
        </w:rPr>
        <w:t xml:space="preserve"> </w:t>
      </w:r>
      <w:r w:rsidR="001848CB">
        <w:rPr>
          <w:rFonts w:ascii="Times New Roman" w:hAnsi="Times New Roman"/>
          <w:sz w:val="24"/>
          <w:szCs w:val="24"/>
        </w:rPr>
        <w:t xml:space="preserve"> главы сельского поселения </w:t>
      </w:r>
      <w:proofErr w:type="gramStart"/>
      <w:r w:rsidR="001848CB">
        <w:rPr>
          <w:rFonts w:ascii="Times New Roman" w:hAnsi="Times New Roman"/>
          <w:sz w:val="24"/>
          <w:szCs w:val="24"/>
        </w:rPr>
        <w:t>Каменное</w:t>
      </w:r>
      <w:proofErr w:type="gramEnd"/>
      <w:r w:rsidRPr="002D6129">
        <w:rPr>
          <w:rFonts w:ascii="Times New Roman" w:hAnsi="Times New Roman"/>
          <w:bCs/>
          <w:sz w:val="24"/>
          <w:szCs w:val="24"/>
        </w:rPr>
        <w:t>.</w:t>
      </w:r>
    </w:p>
    <w:bookmarkEnd w:id="18"/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D16E77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E77">
        <w:rPr>
          <w:rFonts w:ascii="Times New Roman" w:hAnsi="Times New Roman"/>
          <w:b/>
          <w:bCs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19" w:name="sub_1052"/>
      <w:r w:rsidRPr="00D16E77">
        <w:rPr>
          <w:rFonts w:ascii="Times New Roman" w:hAnsi="Times New Roman"/>
          <w:b/>
          <w:bCs/>
          <w:sz w:val="24"/>
          <w:szCs w:val="24"/>
        </w:rPr>
        <w:t xml:space="preserve">, в том числе со стороны граждан, </w:t>
      </w:r>
      <w:r w:rsidRPr="00D16E77">
        <w:rPr>
          <w:rFonts w:ascii="Times New Roman" w:hAnsi="Times New Roman"/>
          <w:b/>
          <w:bCs/>
          <w:sz w:val="24"/>
          <w:szCs w:val="24"/>
        </w:rPr>
        <w:br/>
        <w:t>их объединений и организаций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0" w:name="sub_1053"/>
      <w:bookmarkEnd w:id="19"/>
      <w:r w:rsidRPr="002D6129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</w:t>
      </w:r>
      <w:r w:rsidRPr="002D6129">
        <w:rPr>
          <w:rFonts w:ascii="Times New Roman" w:hAnsi="Times New Roman"/>
          <w:sz w:val="24"/>
          <w:szCs w:val="24"/>
        </w:rPr>
        <w:br/>
        <w:t>на основании годовых планов работы уполномоченного органа)</w:t>
      </w:r>
      <w:r w:rsidRPr="002D6129">
        <w:rPr>
          <w:rFonts w:ascii="Times New Roman" w:hAnsi="Times New Roman"/>
          <w:sz w:val="24"/>
          <w:szCs w:val="24"/>
        </w:rPr>
        <w:br/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решения</w:t>
      </w:r>
      <w:r w:rsidR="001848CB">
        <w:rPr>
          <w:rFonts w:ascii="Times New Roman" w:hAnsi="Times New Roman"/>
          <w:sz w:val="24"/>
          <w:szCs w:val="24"/>
        </w:rPr>
        <w:t xml:space="preserve"> главы сельского поселения Каменное </w:t>
      </w:r>
      <w:r w:rsidRPr="002D6129">
        <w:rPr>
          <w:rFonts w:ascii="Times New Roman" w:hAnsi="Times New Roman"/>
          <w:sz w:val="24"/>
          <w:szCs w:val="24"/>
        </w:rPr>
        <w:t xml:space="preserve"> либо лица, его замещающего.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Периодичность проведения плановых проверок – не реже 1 раза</w:t>
      </w:r>
      <w:r w:rsidR="00D16E77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в год.</w:t>
      </w:r>
    </w:p>
    <w:p w:rsidR="001848CB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8CB">
        <w:rPr>
          <w:rFonts w:ascii="Times New Roman" w:hAnsi="Times New Roman"/>
          <w:sz w:val="24"/>
          <w:szCs w:val="24"/>
        </w:rPr>
        <w:t xml:space="preserve">Для проведения проверки формируется комиссия, в состав которой включаются муниципальные служащие уполномоченного органа. </w:t>
      </w:r>
    </w:p>
    <w:p w:rsidR="003433F1" w:rsidRPr="001848CB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8CB">
        <w:rPr>
          <w:rFonts w:ascii="Times New Roman" w:hAnsi="Times New Roman"/>
          <w:sz w:val="24"/>
          <w:szCs w:val="24"/>
        </w:rPr>
        <w:t xml:space="preserve">Результаты проверки деятельности комиссии оформляются актом, </w:t>
      </w:r>
      <w:r w:rsidRPr="001848CB">
        <w:rPr>
          <w:rFonts w:ascii="Times New Roman" w:hAnsi="Times New Roman"/>
          <w:sz w:val="24"/>
          <w:szCs w:val="24"/>
        </w:rPr>
        <w:br/>
        <w:t xml:space="preserve">в котором отмечаются выявленные недостатки и предложения по их устранению. 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Акт подписывается лицами, участвующими в проведении проверки.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в случае обращений заявителей</w:t>
      </w:r>
      <w:r w:rsidR="00D16E77">
        <w:rPr>
          <w:rFonts w:ascii="Times New Roman" w:hAnsi="Times New Roman"/>
          <w:sz w:val="24"/>
          <w:szCs w:val="24"/>
        </w:rPr>
        <w:t xml:space="preserve"> </w:t>
      </w:r>
      <w:r w:rsidRPr="002D6129">
        <w:rPr>
          <w:rFonts w:ascii="Times New Roman" w:hAnsi="Times New Roman"/>
          <w:sz w:val="24"/>
          <w:szCs w:val="24"/>
        </w:rPr>
        <w:t>с жалобами на нарушения их прав и законных интересов при предоставлении муниципальной услуги.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 xml:space="preserve">По результатам проверки, проведенной по обращению заявителя, ему направляется информация о результатах проверки и мерах, принятых </w:t>
      </w:r>
      <w:r w:rsidRPr="002D6129">
        <w:rPr>
          <w:rFonts w:ascii="Times New Roman" w:hAnsi="Times New Roman"/>
          <w:bCs/>
          <w:sz w:val="24"/>
          <w:szCs w:val="24"/>
        </w:rPr>
        <w:br/>
        <w:t>в отношении должностных лиц.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D16E77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D16E77" w:rsidRPr="00D16E77">
        <w:rPr>
          <w:rFonts w:ascii="Times New Roman" w:hAnsi="Times New Roman"/>
          <w:b/>
          <w:sz w:val="24"/>
          <w:szCs w:val="24"/>
        </w:rPr>
        <w:t xml:space="preserve"> </w:t>
      </w:r>
      <w:r w:rsidRPr="00D16E77">
        <w:rPr>
          <w:rFonts w:ascii="Times New Roman" w:hAnsi="Times New Roman"/>
          <w:b/>
          <w:sz w:val="24"/>
          <w:szCs w:val="24"/>
        </w:rPr>
        <w:t>межведомственные запросы</w:t>
      </w:r>
    </w:p>
    <w:p w:rsidR="003433F1" w:rsidRPr="002D6129" w:rsidRDefault="003433F1" w:rsidP="002D61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Должностные лица уполномоченного органа, ответственные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за предоставление муниципальной услуги,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Персональная ответственность указанных должностных лиц</w:t>
      </w:r>
      <w:r w:rsidR="00D16E77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и работников МФЦ закрепляется в их должностных инструкциях</w:t>
      </w:r>
      <w:r w:rsidR="00D16E77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соответствии с требованиями законодательства.</w:t>
      </w:r>
    </w:p>
    <w:bookmarkEnd w:id="20"/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proofErr w:type="gramStart"/>
      <w:r w:rsidRPr="002D6129">
        <w:rPr>
          <w:rStyle w:val="af5"/>
          <w:rFonts w:ascii="Times New Roman" w:hAnsi="Times New Roman"/>
          <w:b w:val="0"/>
          <w:sz w:val="24"/>
          <w:szCs w:val="24"/>
        </w:rPr>
        <w:lastRenderedPageBreak/>
        <w:t>В соответствии со статьей 9.6 Закона автономного округа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2D6129">
        <w:rPr>
          <w:rStyle w:val="af5"/>
          <w:rFonts w:ascii="Times New Roman" w:hAnsi="Times New Roman"/>
          <w:b w:val="0"/>
          <w:sz w:val="24"/>
          <w:szCs w:val="24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>та предоставления муниципальной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ab/>
        <w:t xml:space="preserve">услуги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</w:t>
      </w:r>
      <w:r w:rsidRPr="002D6129">
        <w:rPr>
          <w:rFonts w:ascii="Times New Roman" w:hAnsi="Times New Roman"/>
          <w:bCs/>
          <w:sz w:val="24"/>
          <w:szCs w:val="24"/>
        </w:rPr>
        <w:t xml:space="preserve">требований, установленных к помещениям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МФЦ).</w:t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3F1" w:rsidRPr="00D16E77" w:rsidRDefault="003433F1" w:rsidP="002D6129">
      <w:pPr>
        <w:pStyle w:val="ae"/>
        <w:widowControl w:val="0"/>
        <w:suppressAutoHyphens/>
        <w:overflowPunct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16E77">
        <w:rPr>
          <w:rFonts w:ascii="Times New Roman" w:hAnsi="Times New Roman"/>
          <w:b/>
          <w:sz w:val="24"/>
          <w:szCs w:val="24"/>
        </w:rPr>
        <w:t>V.</w:t>
      </w:r>
      <w:r w:rsidRPr="00D16E77">
        <w:rPr>
          <w:b/>
          <w:sz w:val="24"/>
          <w:szCs w:val="24"/>
        </w:rPr>
        <w:t xml:space="preserve"> </w:t>
      </w:r>
      <w:hyperlink r:id="rId15" w:history="1">
        <w:proofErr w:type="gramStart"/>
        <w:r w:rsidRPr="00D16E77">
          <w:rPr>
            <w:rFonts w:ascii="Times New Roman" w:hAnsi="Times New Roman"/>
            <w:b/>
            <w:bCs/>
            <w:sz w:val="24"/>
            <w:szCs w:val="24"/>
          </w:rPr>
          <w:t>Досудебный (внесудебный) порядок</w:t>
        </w:r>
      </w:hyperlink>
      <w:r w:rsidRPr="00D16E77">
        <w:rPr>
          <w:rFonts w:ascii="Times New Roman" w:hAnsi="Times New Roman"/>
          <w:b/>
          <w:bCs/>
          <w:sz w:val="24"/>
          <w:szCs w:val="24"/>
        </w:rPr>
        <w:t xml:space="preserve"> обжалования решений</w:t>
      </w:r>
      <w:r w:rsidRPr="00D16E77">
        <w:rPr>
          <w:rFonts w:ascii="Times New Roman" w:hAnsi="Times New Roman"/>
          <w:b/>
          <w:bCs/>
          <w:sz w:val="24"/>
          <w:szCs w:val="24"/>
        </w:rPr>
        <w:br/>
        <w:t xml:space="preserve">и действий (бездействия) органа, предоставляющего </w:t>
      </w:r>
      <w:r w:rsidRPr="00D16E77">
        <w:rPr>
          <w:rFonts w:ascii="Times New Roman" w:hAnsi="Times New Roman"/>
          <w:b/>
          <w:sz w:val="24"/>
          <w:szCs w:val="24"/>
        </w:rPr>
        <w:t xml:space="preserve">муниципальную </w:t>
      </w:r>
      <w:r w:rsidRPr="00D16E77">
        <w:rPr>
          <w:rFonts w:ascii="Times New Roman" w:hAnsi="Times New Roman"/>
          <w:b/>
          <w:bCs/>
          <w:sz w:val="24"/>
          <w:szCs w:val="24"/>
        </w:rPr>
        <w:t>услугу, многофункционального центра, а также их должностных лиц, муниципальных служащих, работников</w:t>
      </w:r>
      <w:proofErr w:type="gramEnd"/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Жалоба на решения, действия (бездействие) уполномоченного органа, его должностных лиц, муниципальных служащих, обеспечивающ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>их предоставление муниципальной услуги,</w:t>
      </w:r>
      <w:r w:rsidR="00D16E77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="001848CB">
        <w:rPr>
          <w:rStyle w:val="af5"/>
          <w:rFonts w:ascii="Times New Roman" w:hAnsi="Times New Roman"/>
          <w:b w:val="0"/>
          <w:sz w:val="24"/>
          <w:szCs w:val="24"/>
        </w:rPr>
        <w:t xml:space="preserve">подается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уполномоченный орган.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В случае обжалования решения должностного лица уполномоченного органа жалоба подается главе.</w:t>
      </w:r>
    </w:p>
    <w:p w:rsidR="003433F1" w:rsidRPr="002D6129" w:rsidRDefault="003433F1" w:rsidP="002D612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eastAsia="Times New Roman" w:hAnsi="Times New Roman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2D6129">
        <w:rPr>
          <w:rFonts w:ascii="Times New Roman" w:eastAsia="Times New Roman" w:hAnsi="Times New Roman"/>
          <w:sz w:val="24"/>
          <w:szCs w:val="24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</w:t>
      </w:r>
      <w:r w:rsidR="00D16E77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t>учредителем МФЦ, либо руководителю МФЦ.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b w:val="0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3433F1" w:rsidRPr="002D6129" w:rsidRDefault="003433F1" w:rsidP="002D6129">
      <w:pPr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Style w:val="af5"/>
          <w:rFonts w:ascii="Times New Roman" w:hAnsi="Times New Roman"/>
          <w:b w:val="0"/>
          <w:sz w:val="24"/>
          <w:szCs w:val="24"/>
        </w:rPr>
        <w:t xml:space="preserve">Порядок досудебного (внесудебного) обжалования решений </w:t>
      </w:r>
      <w:r w:rsidRPr="002D6129">
        <w:rPr>
          <w:rStyle w:val="af5"/>
          <w:rFonts w:ascii="Times New Roman" w:hAnsi="Times New Roman"/>
          <w:b w:val="0"/>
          <w:sz w:val="24"/>
          <w:szCs w:val="24"/>
        </w:rPr>
        <w:br/>
        <w:t>и действий (бездействия)</w:t>
      </w:r>
      <w:r w:rsidRPr="002D6129">
        <w:rPr>
          <w:rFonts w:ascii="Times New Roman" w:hAnsi="Times New Roman"/>
          <w:sz w:val="24"/>
          <w:szCs w:val="24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3433F1" w:rsidRPr="002D6129" w:rsidRDefault="003433F1" w:rsidP="002D6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lastRenderedPageBreak/>
        <w:t xml:space="preserve">Федеральным законом от 27 июля 2010 года № 210-ФЗ </w:t>
      </w:r>
      <w:r w:rsidRPr="002D6129">
        <w:rPr>
          <w:rFonts w:ascii="Times New Roman" w:hAnsi="Times New Roman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:rsidR="001848CB" w:rsidRDefault="001848CB">
      <w:pPr>
        <w:rPr>
          <w:rFonts w:ascii="Times New Roman" w:hAnsi="Times New Roman"/>
          <w:sz w:val="24"/>
          <w:szCs w:val="24"/>
        </w:rPr>
      </w:pPr>
      <w:bookmarkStart w:id="21" w:name="sub_1001"/>
      <w:r>
        <w:rPr>
          <w:rFonts w:ascii="Times New Roman" w:hAnsi="Times New Roman"/>
          <w:sz w:val="24"/>
          <w:szCs w:val="24"/>
        </w:rPr>
        <w:br w:type="page"/>
      </w:r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bookmarkEnd w:id="21"/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2D6129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D6129">
        <w:rPr>
          <w:rFonts w:ascii="Times New Roman" w:hAnsi="Times New Roman"/>
          <w:bCs/>
          <w:sz w:val="24"/>
          <w:szCs w:val="24"/>
        </w:rPr>
        <w:t>по выдаче разрешений на снос или пересадку</w:t>
      </w:r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2D6129">
        <w:rPr>
          <w:rFonts w:ascii="Times New Roman" w:hAnsi="Times New Roman"/>
          <w:bCs/>
          <w:sz w:val="24"/>
          <w:szCs w:val="24"/>
        </w:rPr>
        <w:t>зеленых насаждений (за исключением работ,</w:t>
      </w:r>
      <w:proofErr w:type="gramEnd"/>
    </w:p>
    <w:p w:rsidR="003433F1" w:rsidRPr="002D6129" w:rsidRDefault="003433F1" w:rsidP="002D6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bCs/>
          <w:sz w:val="24"/>
          <w:szCs w:val="24"/>
        </w:rPr>
        <w:t>осуществляемых</w:t>
      </w:r>
      <w:proofErr w:type="gramEnd"/>
      <w:r w:rsidRPr="002D6129">
        <w:rPr>
          <w:rFonts w:ascii="Times New Roman" w:hAnsi="Times New Roman"/>
          <w:bCs/>
          <w:sz w:val="24"/>
          <w:szCs w:val="24"/>
        </w:rPr>
        <w:t xml:space="preserve"> в соответствии </w:t>
      </w:r>
      <w:r w:rsidRPr="002D6129">
        <w:rPr>
          <w:rFonts w:ascii="Times New Roman" w:hAnsi="Times New Roman"/>
          <w:bCs/>
          <w:sz w:val="24"/>
          <w:szCs w:val="24"/>
        </w:rPr>
        <w:br/>
        <w:t>с разрешением на строительство)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433F1" w:rsidRPr="002D6129" w:rsidRDefault="003433F1" w:rsidP="002D61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В администрацию _________________________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от ______________________________________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(ФИО заявителя)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D612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D6129">
        <w:rPr>
          <w:rFonts w:ascii="Times New Roman" w:hAnsi="Times New Roman"/>
          <w:sz w:val="24"/>
          <w:szCs w:val="24"/>
        </w:rPr>
        <w:t xml:space="preserve"> по адресу:___________________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_________________________________________</w:t>
      </w:r>
    </w:p>
    <w:p w:rsidR="003433F1" w:rsidRPr="002D6129" w:rsidRDefault="003433F1" w:rsidP="002D61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контактный телефон_______________________</w:t>
      </w:r>
    </w:p>
    <w:p w:rsidR="003433F1" w:rsidRPr="002D6129" w:rsidRDefault="003433F1" w:rsidP="002D61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33F1" w:rsidRPr="002D6129" w:rsidRDefault="003433F1" w:rsidP="002D61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33F1" w:rsidRPr="002D6129" w:rsidRDefault="003433F1" w:rsidP="002D612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D6129">
        <w:rPr>
          <w:rFonts w:ascii="Times New Roman" w:eastAsia="Times New Roman" w:hAnsi="Times New Roman"/>
          <w:bCs/>
          <w:sz w:val="24"/>
          <w:szCs w:val="24"/>
        </w:rPr>
        <w:t>Заявление</w:t>
      </w:r>
      <w:r w:rsidRPr="002D6129">
        <w:rPr>
          <w:rStyle w:val="af9"/>
          <w:rFonts w:ascii="Times New Roman" w:eastAsia="Times New Roman" w:hAnsi="Times New Roman"/>
          <w:bCs/>
          <w:sz w:val="24"/>
          <w:szCs w:val="24"/>
        </w:rPr>
        <w:footnoteReference w:id="15"/>
      </w:r>
    </w:p>
    <w:p w:rsidR="003433F1" w:rsidRPr="002D6129" w:rsidRDefault="003433F1" w:rsidP="002D6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Прошу выдать разрешение на снос или пересадку зеленых насаждений (нужное подчеркнуть) на земельном участке с кадастровым номером:_________________________ по адресу:___________________________________________, в целях</w:t>
      </w:r>
      <w:r w:rsidRPr="002D6129">
        <w:rPr>
          <w:rStyle w:val="af9"/>
          <w:rFonts w:ascii="Times New Roman" w:hAnsi="Times New Roman"/>
          <w:sz w:val="24"/>
          <w:szCs w:val="24"/>
        </w:rPr>
        <w:footnoteReference w:id="16"/>
      </w:r>
      <w:r w:rsidRPr="002D6129">
        <w:rPr>
          <w:rFonts w:ascii="Times New Roman" w:hAnsi="Times New Roman"/>
          <w:sz w:val="24"/>
          <w:szCs w:val="24"/>
        </w:rPr>
        <w:t>:</w:t>
      </w:r>
    </w:p>
    <w:p w:rsidR="003433F1" w:rsidRPr="002D6129" w:rsidRDefault="003433F1" w:rsidP="002D6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33F1" w:rsidRPr="002D6129" w:rsidRDefault="003433F1" w:rsidP="002D612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(отметить </w:t>
      </w:r>
      <w:proofErr w:type="gramStart"/>
      <w:r w:rsidRPr="002D61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D612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33F1" w:rsidRPr="002D6129" w:rsidRDefault="003433F1" w:rsidP="002D6129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в МФЦ</w:t>
      </w:r>
    </w:p>
    <w:p w:rsidR="003433F1" w:rsidRPr="002D6129" w:rsidRDefault="003433F1" w:rsidP="002D6129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3433F1" w:rsidRPr="002D6129" w:rsidRDefault="003433F1" w:rsidP="002D6129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3433F1" w:rsidRPr="002D6129" w:rsidRDefault="003433F1" w:rsidP="002D6129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e"/>
        <w:ind w:left="0"/>
        <w:jc w:val="both"/>
        <w:rPr>
          <w:rStyle w:val="afa"/>
          <w:sz w:val="24"/>
          <w:szCs w:val="24"/>
        </w:rPr>
      </w:pPr>
      <w:r w:rsidRPr="002D6129">
        <w:rPr>
          <w:rFonts w:ascii="Times New Roman" w:hAnsi="Times New Roman"/>
          <w:sz w:val="24"/>
          <w:szCs w:val="24"/>
        </w:rPr>
        <w:t>Приложение: ____________(перечислить)</w:t>
      </w:r>
    </w:p>
    <w:p w:rsidR="003433F1" w:rsidRPr="002D6129" w:rsidRDefault="003433F1" w:rsidP="002D6129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3433F1" w:rsidRPr="002D6129" w:rsidRDefault="003433F1" w:rsidP="002D6129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Подпись заявителя: _____________________________ «___» _____________ 20__ года</w:t>
      </w:r>
    </w:p>
    <w:p w:rsidR="003433F1" w:rsidRPr="002D6129" w:rsidRDefault="003433F1" w:rsidP="002D6129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129">
        <w:rPr>
          <w:rFonts w:ascii="Times New Roman" w:hAnsi="Times New Roman" w:cs="Times New Roman"/>
          <w:sz w:val="24"/>
          <w:szCs w:val="24"/>
        </w:rPr>
        <w:t>(Ф.И.О.)</w:t>
      </w:r>
      <w:r w:rsidRPr="002D6129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5297D" w:rsidRPr="002D6129" w:rsidRDefault="0025297D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p w:rsidR="00E510E6" w:rsidRPr="002D6129" w:rsidRDefault="00E510E6" w:rsidP="002D6129">
      <w:pPr>
        <w:spacing w:after="0" w:line="240" w:lineRule="auto"/>
        <w:rPr>
          <w:sz w:val="24"/>
          <w:szCs w:val="24"/>
        </w:rPr>
      </w:pPr>
    </w:p>
    <w:sectPr w:rsidR="00E510E6" w:rsidRPr="002D6129" w:rsidSect="001562F0">
      <w:headerReference w:type="default" r:id="rId16"/>
      <w:pgSz w:w="11905" w:h="16838"/>
      <w:pgMar w:top="1418" w:right="1276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87" w:rsidRDefault="004A1087" w:rsidP="003433F1">
      <w:pPr>
        <w:spacing w:after="0" w:line="240" w:lineRule="auto"/>
      </w:pPr>
      <w:r>
        <w:separator/>
      </w:r>
    </w:p>
  </w:endnote>
  <w:endnote w:type="continuationSeparator" w:id="0">
    <w:p w:rsidR="004A1087" w:rsidRDefault="004A1087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et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87" w:rsidRDefault="004A1087" w:rsidP="003433F1">
      <w:pPr>
        <w:spacing w:after="0" w:line="240" w:lineRule="auto"/>
      </w:pPr>
      <w:r>
        <w:separator/>
      </w:r>
    </w:p>
  </w:footnote>
  <w:footnote w:type="continuationSeparator" w:id="0">
    <w:p w:rsidR="004A1087" w:rsidRDefault="004A1087" w:rsidP="003433F1">
      <w:pPr>
        <w:spacing w:after="0" w:line="240" w:lineRule="auto"/>
      </w:pPr>
      <w:r>
        <w:continuationSeparator/>
      </w:r>
    </w:p>
  </w:footnote>
  <w:footnote w:id="1">
    <w:p w:rsidR="00D16E77" w:rsidRPr="001A6E8E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1A6E8E">
        <w:rPr>
          <w:rStyle w:val="af9"/>
          <w:rFonts w:ascii="Times New Roman" w:hAnsi="Times New Roman"/>
        </w:rPr>
        <w:footnoteRef/>
      </w:r>
      <w:r w:rsidRPr="001A6E8E">
        <w:rPr>
          <w:rFonts w:ascii="Times New Roman" w:hAnsi="Times New Roman"/>
        </w:rPr>
        <w:t xml:space="preserve"> Структура и содержание разделов, подразделов административного регламента определяются с учетом Порядка разработки и утверждения административных регламентов предоставления муниципальных услуг, утвержденного муниципальным правовым актом органа местного самоуправления.</w:t>
      </w:r>
    </w:p>
    <w:p w:rsidR="00D16E77" w:rsidRPr="009B290A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1A6E8E">
        <w:rPr>
          <w:rFonts w:ascii="Times New Roman" w:hAnsi="Times New Roman"/>
        </w:rPr>
        <w:t xml:space="preserve">Положения об МФЦ включаются в </w:t>
      </w:r>
      <w:r w:rsidRPr="009B290A">
        <w:rPr>
          <w:rFonts w:ascii="Times New Roman" w:hAnsi="Times New Roman"/>
        </w:rPr>
        <w:t>подразделы, разделы административного регламента после включения муниципальной услуги в перечень муниципальных услуг, предоставление которых организуется в МФЦ, утвержденный муниципальным правовым актом.</w:t>
      </w:r>
    </w:p>
    <w:p w:rsidR="00D16E77" w:rsidRPr="009B290A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Fonts w:ascii="Times New Roman" w:hAnsi="Times New Roman"/>
        </w:rPr>
        <w:t>Подразделы, разделы административного регламента, устанавливающие особенности предоставления муниципальной услуги (срок предоставления муниципальной услуги, сроки и основания приостановления предоставления муниципальной услуги, перечень необходимых документов, перечень оснований для отказа в предоставлении муниципальной услуги и иные), должны соответствовать положениям муниципальных правовых актов, определяющих порядок предоставления муниципальной услуги (в случае их наличия).</w:t>
      </w:r>
    </w:p>
  </w:footnote>
  <w:footnote w:id="2">
    <w:p w:rsidR="00D16E77" w:rsidRPr="00C574EF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t>г</w:t>
      </w:r>
      <w:proofErr w:type="gramEnd"/>
      <w:r>
        <w:rPr>
          <w:rStyle w:val="af9"/>
        </w:rPr>
        <w:footnoteRef/>
      </w:r>
      <w:r>
        <w:t xml:space="preserve"> </w:t>
      </w:r>
      <w:r w:rsidRPr="009B290A">
        <w:rPr>
          <w:rFonts w:ascii="Times New Roman" w:hAnsi="Times New Roman"/>
        </w:rPr>
        <w:t xml:space="preserve">Возможность приостановления предоставления муниципальной услуги предусматривается органом местного самоуправления самостоятельно, в том числе с учетом положений </w:t>
      </w:r>
      <w:r w:rsidRPr="00C574EF">
        <w:rPr>
          <w:rFonts w:ascii="Times New Roman" w:hAnsi="Times New Roman"/>
        </w:rPr>
        <w:t>муниципальных правовых актов, устанавливающих порядок предоставления муниципальной услуги (в случае их наличия).</w:t>
      </w:r>
    </w:p>
  </w:footnote>
  <w:footnote w:id="3">
    <w:p w:rsidR="00D16E77" w:rsidRPr="00C574EF" w:rsidRDefault="00D16E77" w:rsidP="003433F1">
      <w:pPr>
        <w:pStyle w:val="af7"/>
        <w:spacing w:after="0" w:line="240" w:lineRule="auto"/>
        <w:jc w:val="both"/>
      </w:pPr>
      <w:r w:rsidRPr="00C574EF">
        <w:rPr>
          <w:rStyle w:val="af9"/>
        </w:rPr>
        <w:footnoteRef/>
      </w:r>
      <w:r w:rsidRPr="00C574EF">
        <w:t xml:space="preserve"> </w:t>
      </w:r>
      <w:r w:rsidRPr="00C574EF">
        <w:rPr>
          <w:rFonts w:ascii="Times New Roman" w:hAnsi="Times New Roman"/>
        </w:rPr>
        <w:t xml:space="preserve">Определяется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</w:t>
      </w:r>
      <w:r w:rsidRPr="00C574EF">
        <w:rPr>
          <w:rFonts w:ascii="Times New Roman" w:hAnsi="Times New Roman"/>
        </w:rPr>
        <w:br/>
        <w:t>(в случае их наличия).</w:t>
      </w:r>
    </w:p>
  </w:footnote>
  <w:footnote w:id="4">
    <w:p w:rsidR="00D16E77" w:rsidRPr="009B290A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C574EF">
        <w:rPr>
          <w:rStyle w:val="af9"/>
          <w:rFonts w:ascii="Times New Roman" w:hAnsi="Times New Roman"/>
        </w:rPr>
        <w:footnoteRef/>
      </w:r>
      <w:r w:rsidRPr="00C574EF">
        <w:rPr>
          <w:rFonts w:ascii="Times New Roman" w:hAnsi="Times New Roman"/>
        </w:rPr>
        <w:t xml:space="preserve"> Перечень нормативных правовых актов, регулирующих предоставление муниципальной услуги, </w:t>
      </w:r>
      <w:r w:rsidRPr="00C574EF">
        <w:rPr>
          <w:rFonts w:ascii="Times New Roman" w:hAnsi="Times New Roman"/>
        </w:rPr>
        <w:br/>
        <w:t>не приводится в Административном регламенте, а подлежит обязательному размещению</w:t>
      </w:r>
      <w:r w:rsidRPr="009B290A">
        <w:rPr>
          <w:rFonts w:ascii="Times New Roman" w:hAnsi="Times New Roman"/>
        </w:rPr>
        <w:t xml:space="preserve"> на Едином </w:t>
      </w:r>
      <w:r w:rsidRPr="009B290A">
        <w:rPr>
          <w:rFonts w:ascii="Times New Roman" w:hAnsi="Times New Roman"/>
        </w:rPr>
        <w:br/>
        <w:t xml:space="preserve">и региональном портале посредством региональной информационной системы автономного округа «Реестр государственных и муниципальных услуг (функций) Ханты-Мансийского автономного </w:t>
      </w:r>
      <w:r w:rsidRPr="009B290A">
        <w:rPr>
          <w:rFonts w:ascii="Times New Roman" w:hAnsi="Times New Roman"/>
        </w:rPr>
        <w:br/>
        <w:t>округа – Югры».</w:t>
      </w:r>
    </w:p>
  </w:footnote>
  <w:footnote w:id="5">
    <w:p w:rsidR="00D16E77" w:rsidRPr="009B290A" w:rsidRDefault="00D16E77" w:rsidP="003433F1">
      <w:pPr>
        <w:pStyle w:val="af7"/>
        <w:spacing w:after="0"/>
        <w:jc w:val="both"/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</w:rPr>
        <w:t xml:space="preserve">Определяется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</w:t>
      </w:r>
      <w:r w:rsidRPr="009B290A">
        <w:rPr>
          <w:rFonts w:ascii="Times New Roman" w:hAnsi="Times New Roman"/>
        </w:rPr>
        <w:br/>
        <w:t>(в случае их наличия).</w:t>
      </w:r>
    </w:p>
  </w:footnote>
  <w:footnote w:id="6">
    <w:p w:rsidR="00D16E77" w:rsidRPr="00C574EF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Style w:val="af9"/>
          <w:rFonts w:ascii="Times New Roman" w:hAnsi="Times New Roman"/>
        </w:rPr>
        <w:footnoteRef/>
      </w:r>
      <w:r w:rsidRPr="009B290A">
        <w:rPr>
          <w:rFonts w:ascii="Times New Roman" w:hAnsi="Times New Roman"/>
        </w:rPr>
        <w:t xml:space="preserve"> Свободная форма заявления</w:t>
      </w:r>
      <w:r w:rsidRPr="000B215C">
        <w:rPr>
          <w:rFonts w:ascii="Times New Roman" w:hAnsi="Times New Roman"/>
        </w:rPr>
        <w:t xml:space="preserve"> о предоставлении муниципальной услуги указывается в обязательном порядке в случае, если форма заявления не установлена муниципальным правовым актом, </w:t>
      </w:r>
      <w:r>
        <w:rPr>
          <w:rFonts w:ascii="Times New Roman" w:hAnsi="Times New Roman"/>
        </w:rPr>
        <w:t>определяющем</w:t>
      </w:r>
      <w:r w:rsidRPr="000B215C">
        <w:rPr>
          <w:rFonts w:ascii="Times New Roman" w:hAnsi="Times New Roman"/>
        </w:rPr>
        <w:t xml:space="preserve"> порядок предоставления муниципальной услуги.</w:t>
      </w:r>
    </w:p>
  </w:footnote>
  <w:footnote w:id="7">
    <w:p w:rsidR="00D16E77" w:rsidRDefault="00D16E77" w:rsidP="003433F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/>
        </w:rPr>
        <w:t>Определяется</w:t>
      </w:r>
      <w:r w:rsidRPr="000922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органом местного самоуправления </w:t>
      </w:r>
      <w:r w:rsidRPr="00841071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учетом положений пункта 2 Административного регламента.</w:t>
      </w:r>
    </w:p>
  </w:footnote>
  <w:footnote w:id="8">
    <w:p w:rsidR="00D16E77" w:rsidRPr="009B290A" w:rsidRDefault="00D16E77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/>
        </w:rPr>
        <w:t>Основания</w:t>
      </w:r>
      <w:r w:rsidRPr="00B1723A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приостановления</w:t>
      </w:r>
      <w:r w:rsidRPr="00B1723A">
        <w:rPr>
          <w:rFonts w:ascii="Times New Roman" w:hAnsi="Times New Roman"/>
        </w:rPr>
        <w:t xml:space="preserve"> предоставления муниципальной услуги</w:t>
      </w:r>
      <w:r>
        <w:rPr>
          <w:rFonts w:ascii="Times New Roman" w:hAnsi="Times New Roman"/>
        </w:rPr>
        <w:t xml:space="preserve"> приводятся </w:t>
      </w:r>
      <w:r w:rsidRPr="00B1723A">
        <w:rPr>
          <w:rFonts w:ascii="Times New Roman" w:hAnsi="Times New Roman"/>
        </w:rPr>
        <w:t xml:space="preserve">в случае, если </w:t>
      </w:r>
      <w:r>
        <w:rPr>
          <w:rFonts w:ascii="Times New Roman" w:hAnsi="Times New Roman"/>
        </w:rPr>
        <w:t>такие основания</w:t>
      </w:r>
      <w:r w:rsidRPr="00B1723A">
        <w:rPr>
          <w:rFonts w:ascii="Times New Roman" w:hAnsi="Times New Roman"/>
        </w:rPr>
        <w:t xml:space="preserve"> </w:t>
      </w:r>
      <w:r w:rsidRPr="009B290A">
        <w:rPr>
          <w:rFonts w:ascii="Times New Roman" w:hAnsi="Times New Roman"/>
        </w:rPr>
        <w:t>установлены муниципальным правовым актом,</w:t>
      </w:r>
      <w:r w:rsidRPr="009B290A">
        <w:t xml:space="preserve"> </w:t>
      </w:r>
      <w:r w:rsidRPr="009B290A">
        <w:rPr>
          <w:rFonts w:ascii="Times New Roman" w:hAnsi="Times New Roman"/>
        </w:rPr>
        <w:t>определяющим порядок предоставления муниципальной услуги (например, в качестве такого основания может быть проведение публичных слушаний по вопросу вырубки зеленых насаждений).</w:t>
      </w:r>
    </w:p>
  </w:footnote>
  <w:footnote w:id="9">
    <w:p w:rsidR="00D16E77" w:rsidRDefault="00D16E77" w:rsidP="003433F1">
      <w:pPr>
        <w:pStyle w:val="af7"/>
        <w:spacing w:after="0"/>
        <w:jc w:val="both"/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</w:rPr>
        <w:t>Определяется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(в случае их наличия).</w:t>
      </w:r>
    </w:p>
  </w:footnote>
  <w:footnote w:id="10">
    <w:p w:rsidR="00D16E77" w:rsidRDefault="00D16E77" w:rsidP="003433F1">
      <w:pPr>
        <w:pStyle w:val="af7"/>
        <w:spacing w:after="0"/>
        <w:jc w:val="both"/>
      </w:pPr>
      <w:r>
        <w:rPr>
          <w:rStyle w:val="af9"/>
        </w:rPr>
        <w:footnoteRef/>
      </w:r>
      <w:r>
        <w:t xml:space="preserve"> </w:t>
      </w:r>
      <w:r w:rsidRPr="001A7591">
        <w:rPr>
          <w:rFonts w:ascii="Times New Roman" w:hAnsi="Times New Roman"/>
        </w:rPr>
        <w:t xml:space="preserve">Положения </w:t>
      </w:r>
      <w:r>
        <w:rPr>
          <w:rFonts w:ascii="Times New Roman" w:hAnsi="Times New Roman"/>
        </w:rPr>
        <w:t>о</w:t>
      </w:r>
      <w:r w:rsidRPr="001A7591">
        <w:rPr>
          <w:rFonts w:ascii="Times New Roman" w:hAnsi="Times New Roman"/>
        </w:rPr>
        <w:t xml:space="preserve"> </w:t>
      </w:r>
      <w:r w:rsidRPr="00A402E6">
        <w:rPr>
          <w:rFonts w:ascii="Times New Roman" w:hAnsi="Times New Roman"/>
        </w:rPr>
        <w:t>восстановительной</w:t>
      </w:r>
      <w:r>
        <w:rPr>
          <w:rFonts w:ascii="Times New Roman" w:hAnsi="Times New Roman"/>
        </w:rPr>
        <w:t xml:space="preserve"> стоимости зеленых насаждений и</w:t>
      </w:r>
      <w:r w:rsidRPr="00A402E6">
        <w:rPr>
          <w:rFonts w:ascii="Times New Roman" w:hAnsi="Times New Roman"/>
        </w:rPr>
        <w:t xml:space="preserve"> компенсационно</w:t>
      </w:r>
      <w:r>
        <w:rPr>
          <w:rFonts w:ascii="Times New Roman" w:hAnsi="Times New Roman"/>
        </w:rPr>
        <w:t>м озеленении</w:t>
      </w:r>
      <w:r w:rsidRPr="00A402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административном регламенте</w:t>
      </w:r>
      <w:r w:rsidRPr="001A7591">
        <w:rPr>
          <w:rFonts w:ascii="Times New Roman" w:hAnsi="Times New Roman"/>
        </w:rPr>
        <w:t xml:space="preserve"> указываются в случае установления муниципальным правовым актом </w:t>
      </w:r>
      <w:r w:rsidRPr="00C90868">
        <w:rPr>
          <w:rFonts w:ascii="Times New Roman" w:hAnsi="Times New Roman"/>
        </w:rPr>
        <w:t>условий</w:t>
      </w:r>
      <w:r w:rsidRPr="001A7591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уплате</w:t>
      </w:r>
      <w:r w:rsidRPr="001A7591">
        <w:rPr>
          <w:rFonts w:ascii="Times New Roman" w:hAnsi="Times New Roman"/>
        </w:rPr>
        <w:t xml:space="preserve"> </w:t>
      </w:r>
      <w:r w:rsidRPr="00A402E6">
        <w:rPr>
          <w:rFonts w:ascii="Times New Roman" w:hAnsi="Times New Roman"/>
        </w:rPr>
        <w:t>восстановительной стоимости зеленых насаждений и</w:t>
      </w:r>
      <w:r>
        <w:rPr>
          <w:rFonts w:ascii="Times New Roman" w:hAnsi="Times New Roman"/>
        </w:rPr>
        <w:t>ли по</w:t>
      </w:r>
      <w:r w:rsidRPr="00A402E6">
        <w:rPr>
          <w:rFonts w:ascii="Times New Roman" w:hAnsi="Times New Roman"/>
        </w:rPr>
        <w:t xml:space="preserve"> </w:t>
      </w:r>
      <w:r w:rsidRPr="001A7591">
        <w:rPr>
          <w:rFonts w:ascii="Times New Roman" w:hAnsi="Times New Roman"/>
        </w:rPr>
        <w:t>компенсационному озеленению в соответствующем муниципальном образовании.</w:t>
      </w:r>
    </w:p>
  </w:footnote>
  <w:footnote w:id="11">
    <w:p w:rsidR="00D16E77" w:rsidRPr="00DD753B" w:rsidRDefault="00D16E77" w:rsidP="003433F1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>
        <w:rPr>
          <w:rStyle w:val="af9"/>
        </w:rPr>
        <w:footnoteRef/>
      </w:r>
      <w:r>
        <w:t xml:space="preserve"> </w:t>
      </w:r>
      <w:r w:rsidRPr="00DD753B">
        <w:rPr>
          <w:rFonts w:ascii="Times New Roman" w:eastAsia="Times New Roman" w:hAnsi="Times New Roman"/>
          <w:sz w:val="24"/>
          <w:szCs w:val="24"/>
        </w:rPr>
        <w:t xml:space="preserve">В данном подразделе указываются условия для беспрепятственного доступа инвалидов с учетом требований, предусмотренных статьей 15 Федерального закона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DD753B">
        <w:rPr>
          <w:rFonts w:ascii="Times New Roman" w:eastAsia="Times New Roman" w:hAnsi="Times New Roman"/>
          <w:sz w:val="24"/>
          <w:szCs w:val="24"/>
        </w:rPr>
        <w:t>от 24 ноября 1995 № 181-ФЗ «О социальной защите инвалидов»</w:t>
      </w:r>
    </w:p>
    <w:p w:rsidR="00D16E77" w:rsidRDefault="00D16E77" w:rsidP="003433F1">
      <w:pPr>
        <w:pStyle w:val="af7"/>
      </w:pPr>
    </w:p>
  </w:footnote>
  <w:footnote w:id="12">
    <w:p w:rsidR="00D16E77" w:rsidRPr="009B290A" w:rsidRDefault="00D16E77" w:rsidP="003433F1">
      <w:pPr>
        <w:pStyle w:val="af7"/>
        <w:spacing w:after="0"/>
        <w:jc w:val="both"/>
        <w:rPr>
          <w:rFonts w:ascii="Times New Roman" w:hAnsi="Times New Roman"/>
        </w:rPr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  <w:szCs w:val="28"/>
        </w:rPr>
        <w:t xml:space="preserve">В указанном подразделе описывается одобренный решением уполномоченного исполнительного органа государственной власти автономного округа состав действий, которые заявитель вправе совершить в электронной форме,  определенный в соответствии с </w:t>
      </w:r>
      <w:hyperlink r:id="rId1" w:history="1">
        <w:r w:rsidRPr="009B290A">
          <w:rPr>
            <w:rFonts w:ascii="Times New Roman" w:hAnsi="Times New Roman"/>
            <w:szCs w:val="28"/>
          </w:rPr>
          <w:t>пунктом 2</w:t>
        </w:r>
      </w:hyperlink>
      <w:r w:rsidRPr="009B290A">
        <w:rPr>
          <w:rFonts w:ascii="Times New Roman" w:hAnsi="Times New Roman"/>
          <w:szCs w:val="28"/>
        </w:rP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236.</w:t>
      </w:r>
    </w:p>
  </w:footnote>
  <w:footnote w:id="13">
    <w:p w:rsidR="00D16E77" w:rsidRPr="009B290A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Style w:val="af9"/>
          <w:rFonts w:ascii="Times New Roman" w:hAnsi="Times New Roman"/>
        </w:rPr>
        <w:footnoteRef/>
      </w:r>
      <w:r w:rsidRPr="009B290A">
        <w:rPr>
          <w:rFonts w:ascii="Times New Roman" w:hAnsi="Times New Roman"/>
        </w:rPr>
        <w:t xml:space="preserve"> Сроки выполнения административных процедур в </w:t>
      </w:r>
      <w:r w:rsidRPr="009B290A">
        <w:rPr>
          <w:rFonts w:ascii="Times New Roman" w:hAnsi="Times New Roman"/>
          <w:lang w:val="en-US"/>
        </w:rPr>
        <w:t>III</w:t>
      </w:r>
      <w:r w:rsidRPr="009B290A">
        <w:rPr>
          <w:rFonts w:ascii="Times New Roman" w:hAnsi="Times New Roman"/>
        </w:rPr>
        <w:t xml:space="preserve"> разделе административного регламента должны согласоваться с общим сроком предоставления муниципальной услуги, указанным в пункте 20 Административного регламента. </w:t>
      </w:r>
    </w:p>
    <w:p w:rsidR="00D16E77" w:rsidRPr="009B290A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 w:rsidRPr="009B290A">
        <w:rPr>
          <w:rFonts w:ascii="Times New Roman" w:hAnsi="Times New Roman"/>
        </w:rPr>
        <w:t>При наличии оснований для приостановления предоставления муниципальной услуги в соответствии с пунктом 31 Административного регламента в соответствующей административной процедуре описываются положения о приостановлении предоставления муниципальной услуги.</w:t>
      </w:r>
    </w:p>
  </w:footnote>
  <w:footnote w:id="14">
    <w:p w:rsidR="00D16E77" w:rsidRDefault="00D16E77" w:rsidP="003433F1">
      <w:pPr>
        <w:pStyle w:val="af7"/>
        <w:spacing w:after="0" w:line="240" w:lineRule="auto"/>
        <w:jc w:val="both"/>
      </w:pPr>
      <w:r w:rsidRPr="009B290A">
        <w:rPr>
          <w:rStyle w:val="af9"/>
        </w:rPr>
        <w:footnoteRef/>
      </w:r>
      <w:r w:rsidRPr="009B290A">
        <w:t xml:space="preserve"> </w:t>
      </w:r>
      <w:r w:rsidRPr="009B290A">
        <w:rPr>
          <w:rFonts w:ascii="Times New Roman" w:hAnsi="Times New Roman"/>
        </w:rPr>
        <w:t>Исчерпывающий перечень административных процедур, административные действия, выполняемые в ходе осуществления данных административных процедур, определяются органом местного самоуправления самостоятельно, в том числе с учетом положений муниципальных правовых актов, устанавливающих порядок предоставления муниципальной услуги (в случае их наличия).</w:t>
      </w:r>
    </w:p>
  </w:footnote>
  <w:footnote w:id="15">
    <w:p w:rsidR="00D16E77" w:rsidRDefault="00D16E77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 w:rsidRPr="004C3056">
        <w:rPr>
          <w:rFonts w:ascii="Times New Roman" w:hAnsi="Times New Roman"/>
        </w:rPr>
        <w:t>Юридические лица и индивидуальные предприниматели оформляют заявления на своем официальном</w:t>
      </w:r>
      <w:r>
        <w:rPr>
          <w:rFonts w:ascii="Times New Roman" w:hAnsi="Times New Roman"/>
        </w:rPr>
        <w:t xml:space="preserve"> бланке (при наличии).</w:t>
      </w:r>
    </w:p>
  </w:footnote>
  <w:footnote w:id="16">
    <w:p w:rsidR="00D16E77" w:rsidRDefault="00D16E77" w:rsidP="003433F1">
      <w:pPr>
        <w:pStyle w:val="af7"/>
        <w:spacing w:after="0" w:line="240" w:lineRule="auto"/>
        <w:jc w:val="both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 w:rsidRPr="00CD4A14">
        <w:rPr>
          <w:rFonts w:ascii="Times New Roman" w:hAnsi="Times New Roman"/>
        </w:rPr>
        <w:t xml:space="preserve">Цель указывается в соответствии с пунктом 2 </w:t>
      </w:r>
      <w:r>
        <w:rPr>
          <w:rFonts w:ascii="Times New Roman" w:hAnsi="Times New Roman"/>
        </w:rPr>
        <w:t>А</w:t>
      </w:r>
      <w:r w:rsidRPr="00CD4A14">
        <w:rPr>
          <w:rFonts w:ascii="Times New Roman" w:hAnsi="Times New Roman"/>
        </w:rPr>
        <w:t>дминистративного регламента.</w:t>
      </w:r>
    </w:p>
    <w:p w:rsidR="00D16E77" w:rsidRDefault="00D16E77" w:rsidP="003433F1">
      <w:pPr>
        <w:pStyle w:val="af7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77" w:rsidRPr="00806B16" w:rsidRDefault="00D16E77">
    <w:pPr>
      <w:pStyle w:val="a4"/>
      <w:jc w:val="center"/>
      <w:rPr>
        <w:rFonts w:ascii="Times New Roman" w:hAnsi="Times New Roman"/>
        <w:sz w:val="24"/>
        <w:szCs w:val="24"/>
      </w:rPr>
    </w:pPr>
    <w:r w:rsidRPr="00806B16">
      <w:rPr>
        <w:rFonts w:ascii="Times New Roman" w:hAnsi="Times New Roman"/>
        <w:sz w:val="24"/>
        <w:szCs w:val="24"/>
      </w:rPr>
      <w:fldChar w:fldCharType="begin"/>
    </w:r>
    <w:r w:rsidRPr="00806B16">
      <w:rPr>
        <w:rFonts w:ascii="Times New Roman" w:hAnsi="Times New Roman"/>
        <w:sz w:val="24"/>
        <w:szCs w:val="24"/>
      </w:rPr>
      <w:instrText>PAGE   \* MERGEFORMAT</w:instrText>
    </w:r>
    <w:r w:rsidRPr="00806B16">
      <w:rPr>
        <w:rFonts w:ascii="Times New Roman" w:hAnsi="Times New Roman"/>
        <w:sz w:val="24"/>
        <w:szCs w:val="24"/>
      </w:rPr>
      <w:fldChar w:fldCharType="separate"/>
    </w:r>
    <w:r w:rsidR="00614146">
      <w:rPr>
        <w:rFonts w:ascii="Times New Roman" w:hAnsi="Times New Roman"/>
        <w:noProof/>
        <w:sz w:val="24"/>
        <w:szCs w:val="24"/>
      </w:rPr>
      <w:t>20</w:t>
    </w:r>
    <w:r w:rsidRPr="00806B1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7.3pt;height:14.5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150562"/>
    <w:rsid w:val="001562F0"/>
    <w:rsid w:val="00174685"/>
    <w:rsid w:val="001848CB"/>
    <w:rsid w:val="002107C8"/>
    <w:rsid w:val="0025297D"/>
    <w:rsid w:val="00261D59"/>
    <w:rsid w:val="002A52D6"/>
    <w:rsid w:val="002D6129"/>
    <w:rsid w:val="003433F1"/>
    <w:rsid w:val="00360570"/>
    <w:rsid w:val="00430B00"/>
    <w:rsid w:val="00451BE4"/>
    <w:rsid w:val="004A1087"/>
    <w:rsid w:val="005E43C3"/>
    <w:rsid w:val="00614146"/>
    <w:rsid w:val="0086417C"/>
    <w:rsid w:val="008B0E6C"/>
    <w:rsid w:val="00AA71BF"/>
    <w:rsid w:val="00C109A7"/>
    <w:rsid w:val="00C10ED0"/>
    <w:rsid w:val="00C149B5"/>
    <w:rsid w:val="00C47520"/>
    <w:rsid w:val="00CB42D2"/>
    <w:rsid w:val="00CC4B04"/>
    <w:rsid w:val="00D16E77"/>
    <w:rsid w:val="00D3711F"/>
    <w:rsid w:val="00E06F13"/>
    <w:rsid w:val="00E510E6"/>
    <w:rsid w:val="00F06A35"/>
    <w:rsid w:val="00F640C0"/>
    <w:rsid w:val="00F67641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A7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D6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caption"/>
    <w:basedOn w:val="a"/>
    <w:next w:val="a"/>
    <w:qFormat/>
    <w:rsid w:val="002D612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2A6B1BABBB12F8A7171EE01C2721AD0B95E7EF3261DDBBB104BB67C39FDC9DE2E58A69D6F4A1A7748E91DCr4JAK" TargetMode="Externa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hantymansiysk.roskazna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6FE12567E0A37D5262C54597CDFEF47AC08A0A14E328DF20DF45507194243C8209CEA824EE568B2A4CA40152423E4B9928E47AAF675CE3Bz4L5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9FFAE-1E8C-4AF3-ACB8-159C03C9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8897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Darya</cp:lastModifiedBy>
  <cp:revision>5</cp:revision>
  <dcterms:created xsi:type="dcterms:W3CDTF">2020-12-08T09:07:00Z</dcterms:created>
  <dcterms:modified xsi:type="dcterms:W3CDTF">2023-06-06T14:21:00Z</dcterms:modified>
</cp:coreProperties>
</file>