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1E0"/>
      </w:tblPr>
      <w:tblGrid>
        <w:gridCol w:w="9468"/>
      </w:tblGrid>
      <w:tr w:rsidR="00407847" w:rsidRPr="00BD366C" w:rsidTr="001259F9">
        <w:trPr>
          <w:trHeight w:val="52"/>
        </w:trPr>
        <w:tc>
          <w:tcPr>
            <w:tcW w:w="9468" w:type="dxa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07847" w:rsidRDefault="00407847" w:rsidP="00407847">
            <w:pPr>
              <w:spacing w:line="360" w:lineRule="auto"/>
              <w:jc w:val="center"/>
              <w:rPr>
                <w:rFonts w:ascii="FreeSetCTT" w:hAnsi="FreeSetCTT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-1270</wp:posOffset>
                  </wp:positionV>
                  <wp:extent cx="495300" cy="609600"/>
                  <wp:effectExtent l="19050" t="0" r="0" b="0"/>
                  <wp:wrapNone/>
                  <wp:docPr id="2" name="Рисунок 2" descr="герб Октябрьского района (для блан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Октябрьского района (для бланк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07847" w:rsidRDefault="00407847" w:rsidP="00407847">
            <w:pPr>
              <w:spacing w:line="360" w:lineRule="auto"/>
            </w:pPr>
          </w:p>
          <w:tbl>
            <w:tblPr>
              <w:tblW w:w="9840" w:type="dxa"/>
              <w:tblLayout w:type="fixed"/>
              <w:tblLook w:val="01E0"/>
            </w:tblPr>
            <w:tblGrid>
              <w:gridCol w:w="236"/>
              <w:gridCol w:w="622"/>
              <w:gridCol w:w="236"/>
              <w:gridCol w:w="1513"/>
              <w:gridCol w:w="348"/>
              <w:gridCol w:w="272"/>
              <w:gridCol w:w="274"/>
              <w:gridCol w:w="3912"/>
              <w:gridCol w:w="446"/>
              <w:gridCol w:w="1981"/>
            </w:tblGrid>
            <w:tr w:rsidR="00407847" w:rsidTr="001259F9">
              <w:trPr>
                <w:trHeight w:val="1588"/>
              </w:trPr>
              <w:tc>
                <w:tcPr>
                  <w:tcW w:w="9840" w:type="dxa"/>
                  <w:gridSpan w:val="10"/>
                  <w:tcBorders>
                    <w:top w:val="nil"/>
                    <w:left w:val="nil"/>
                    <w:right w:val="nil"/>
                  </w:tcBorders>
                </w:tcPr>
                <w:p w:rsidR="00407847" w:rsidRDefault="00407847" w:rsidP="001259F9">
                  <w:pPr>
                    <w:spacing w:line="360" w:lineRule="auto"/>
                    <w:jc w:val="center"/>
                    <w:rPr>
                      <w:rFonts w:ascii="Georgia" w:hAnsi="Georgia"/>
                      <w:b/>
                    </w:rPr>
                  </w:pPr>
                </w:p>
                <w:p w:rsidR="00407847" w:rsidRDefault="00407847" w:rsidP="001259F9">
                  <w:pPr>
                    <w:spacing w:line="360" w:lineRule="auto"/>
                    <w:jc w:val="center"/>
                    <w:rPr>
                      <w:rFonts w:ascii="Georgia" w:hAnsi="Georgia"/>
                      <w:sz w:val="12"/>
                      <w:szCs w:val="12"/>
                    </w:rPr>
                  </w:pPr>
                </w:p>
                <w:p w:rsidR="00407847" w:rsidRDefault="00407847" w:rsidP="001259F9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АДМИНИСТРАЦИЯ  </w:t>
                  </w:r>
                </w:p>
                <w:p w:rsidR="00407847" w:rsidRDefault="00407847" w:rsidP="001259F9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СЕЛЬСКОГО ПОСЕЛЕНИЯ  </w:t>
                  </w:r>
                  <w:proofErr w:type="gramStart"/>
                  <w:r>
                    <w:rPr>
                      <w:b/>
                      <w:sz w:val="26"/>
                      <w:szCs w:val="26"/>
                    </w:rPr>
                    <w:t>КАМЕННОЕ</w:t>
                  </w:r>
                  <w:proofErr w:type="gramEnd"/>
                </w:p>
                <w:p w:rsidR="00407847" w:rsidRDefault="00407847" w:rsidP="001259F9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Октябрьского района</w:t>
                  </w:r>
                </w:p>
                <w:p w:rsidR="00407847" w:rsidRDefault="00407847" w:rsidP="001259F9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Ханты-Мансийского автономного округа –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Югры</w:t>
                  </w:r>
                  <w:proofErr w:type="spellEnd"/>
                </w:p>
                <w:p w:rsidR="00407847" w:rsidRDefault="00407847" w:rsidP="001259F9">
                  <w:pPr>
                    <w:spacing w:line="360" w:lineRule="auto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407847" w:rsidRPr="00407847" w:rsidRDefault="00407847" w:rsidP="00407847">
                  <w:pPr>
                    <w:pStyle w:val="2"/>
                    <w:spacing w:line="360" w:lineRule="auto"/>
                    <w:jc w:val="center"/>
                    <w:rPr>
                      <w:color w:val="auto"/>
                    </w:rPr>
                  </w:pPr>
                  <w:r w:rsidRPr="00407847">
                    <w:rPr>
                      <w:color w:val="auto"/>
                    </w:rPr>
                    <w:t>ПОСТАНОВЛЕНИЕ</w:t>
                  </w:r>
                </w:p>
                <w:p w:rsidR="00407847" w:rsidRDefault="00407847" w:rsidP="001259F9"/>
                <w:p w:rsidR="00407847" w:rsidRPr="00EC7C20" w:rsidRDefault="00407847" w:rsidP="001259F9"/>
              </w:tc>
            </w:tr>
            <w:tr w:rsidR="00407847" w:rsidTr="001259F9">
              <w:trPr>
                <w:trHeight w:val="454"/>
              </w:trPr>
              <w:tc>
                <w:tcPr>
                  <w:tcW w:w="236" w:type="dxa"/>
                  <w:vAlign w:val="bottom"/>
                </w:tcPr>
                <w:p w:rsidR="00407847" w:rsidRDefault="00407847" w:rsidP="001259F9">
                  <w:pPr>
                    <w:spacing w:line="360" w:lineRule="auto"/>
                    <w:jc w:val="right"/>
                  </w:pPr>
                  <w:r>
                    <w:t>«</w:t>
                  </w:r>
                </w:p>
              </w:tc>
              <w:tc>
                <w:tcPr>
                  <w:tcW w:w="622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07847" w:rsidRPr="00FC692C" w:rsidRDefault="00014D85" w:rsidP="001259F9">
                  <w:pPr>
                    <w:spacing w:line="36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236" w:type="dxa"/>
                  <w:vAlign w:val="bottom"/>
                </w:tcPr>
                <w:p w:rsidR="00407847" w:rsidRDefault="00407847" w:rsidP="001259F9">
                  <w:pPr>
                    <w:spacing w:line="360" w:lineRule="auto"/>
                  </w:pPr>
                  <w:r>
                    <w:t>»</w:t>
                  </w:r>
                </w:p>
              </w:tc>
              <w:tc>
                <w:tcPr>
                  <w:tcW w:w="1513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07847" w:rsidRPr="00B612D5" w:rsidRDefault="00014D85" w:rsidP="001259F9">
                  <w:pPr>
                    <w:spacing w:line="360" w:lineRule="auto"/>
                    <w:jc w:val="center"/>
                  </w:pPr>
                  <w:r>
                    <w:t>октября</w:t>
                  </w:r>
                </w:p>
              </w:tc>
              <w:tc>
                <w:tcPr>
                  <w:tcW w:w="348" w:type="dxa"/>
                  <w:vAlign w:val="bottom"/>
                </w:tcPr>
                <w:p w:rsidR="00407847" w:rsidRDefault="00407847" w:rsidP="001259F9">
                  <w:pPr>
                    <w:spacing w:line="360" w:lineRule="auto"/>
                    <w:ind w:right="-108"/>
                    <w:jc w:val="right"/>
                  </w:pPr>
                  <w:r>
                    <w:t>20</w:t>
                  </w:r>
                </w:p>
              </w:tc>
              <w:tc>
                <w:tcPr>
                  <w:tcW w:w="2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7847" w:rsidRDefault="00407847" w:rsidP="001259F9">
                  <w:pPr>
                    <w:spacing w:line="360" w:lineRule="auto"/>
                  </w:pPr>
                  <w:r>
                    <w:t>15</w:t>
                  </w:r>
                </w:p>
              </w:tc>
              <w:tc>
                <w:tcPr>
                  <w:tcW w:w="2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7847" w:rsidRDefault="00407847" w:rsidP="001259F9">
                  <w:pPr>
                    <w:spacing w:line="360" w:lineRule="auto"/>
                  </w:pP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c>
              <w:tc>
                <w:tcPr>
                  <w:tcW w:w="3912" w:type="dxa"/>
                  <w:vAlign w:val="bottom"/>
                </w:tcPr>
                <w:p w:rsidR="00407847" w:rsidRDefault="00407847" w:rsidP="001259F9">
                  <w:pPr>
                    <w:spacing w:line="360" w:lineRule="auto"/>
                  </w:pPr>
                </w:p>
              </w:tc>
              <w:tc>
                <w:tcPr>
                  <w:tcW w:w="446" w:type="dxa"/>
                  <w:vAlign w:val="bottom"/>
                </w:tcPr>
                <w:p w:rsidR="00407847" w:rsidRDefault="00407847" w:rsidP="001259F9">
                  <w:pPr>
                    <w:spacing w:line="360" w:lineRule="auto"/>
                    <w:jc w:val="center"/>
                  </w:pPr>
                  <w:r>
                    <w:t>№</w:t>
                  </w:r>
                </w:p>
              </w:tc>
              <w:tc>
                <w:tcPr>
                  <w:tcW w:w="1981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07847" w:rsidRPr="00F47059" w:rsidRDefault="00407847" w:rsidP="001259F9">
                  <w:pPr>
                    <w:spacing w:line="360" w:lineRule="auto"/>
                  </w:pPr>
                  <w:r>
                    <w:t>16</w:t>
                  </w:r>
                  <w:r w:rsidR="00014D85">
                    <w:t>5</w:t>
                  </w:r>
                </w:p>
              </w:tc>
            </w:tr>
          </w:tbl>
          <w:p w:rsidR="00407847" w:rsidRPr="00407847" w:rsidRDefault="00407847" w:rsidP="00407847">
            <w:pPr>
              <w:spacing w:line="360" w:lineRule="auto"/>
              <w:ind w:firstLine="708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аменное</w:t>
            </w:r>
          </w:p>
          <w:p w:rsidR="00407847" w:rsidRPr="009773D7" w:rsidRDefault="00407847" w:rsidP="00014D85">
            <w:pPr>
              <w:tabs>
                <w:tab w:val="left" w:pos="1260"/>
              </w:tabs>
              <w:spacing w:before="100" w:beforeAutospacing="1" w:after="100" w:afterAutospacing="1"/>
              <w:ind w:right="4252"/>
              <w:rPr>
                <w:color w:val="000000"/>
              </w:rPr>
            </w:pPr>
            <w:r w:rsidRPr="009773D7">
              <w:rPr>
                <w:color w:val="000000"/>
              </w:rPr>
              <w:t xml:space="preserve">Об утверждении перечня муниципальных услуг муниципального образования </w:t>
            </w:r>
            <w:r>
              <w:rPr>
                <w:color w:val="000000"/>
              </w:rPr>
              <w:t>сельское поселение Каменное</w:t>
            </w:r>
            <w:r w:rsidRPr="009773D7">
              <w:rPr>
                <w:color w:val="000000"/>
              </w:rPr>
              <w:t>, предоставляемых по принципу одного окна в муниципальном автономном</w:t>
            </w:r>
            <w:r>
              <w:rPr>
                <w:color w:val="000000"/>
              </w:rPr>
              <w:t xml:space="preserve"> учреждении</w:t>
            </w:r>
            <w:r w:rsidRPr="009773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9773D7">
              <w:rPr>
                <w:color w:val="000000"/>
              </w:rPr>
              <w:t>Многофункциональный центр предоставления государственных и муниципальных услуг Октябрьского района»</w:t>
            </w:r>
            <w:r>
              <w:rPr>
                <w:color w:val="000000"/>
              </w:rPr>
              <w:t>.</w:t>
            </w:r>
          </w:p>
          <w:p w:rsidR="00407847" w:rsidRPr="00B07F22" w:rsidRDefault="00407847" w:rsidP="001259F9">
            <w:pPr>
              <w:spacing w:before="100" w:beforeAutospacing="1" w:after="100" w:afterAutospacing="1"/>
              <w:jc w:val="both"/>
            </w:pPr>
            <w:r w:rsidRPr="00B07F22">
              <w:rPr>
                <w:sz w:val="28"/>
                <w:szCs w:val="28"/>
              </w:rPr>
              <w:t xml:space="preserve">      </w:t>
            </w:r>
            <w:r w:rsidRPr="00B07F22">
              <w:t xml:space="preserve">В соответствии с Федеральным законом от 27 июля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B07F22">
                <w:t>2010 г</w:t>
              </w:r>
            </w:smartTag>
            <w:r w:rsidRPr="00B07F22">
              <w:t>. N 210-ФЗ "Об организации предоставления государ</w:t>
            </w:r>
            <w:r>
              <w:t xml:space="preserve">ственных и муниципальных услуг", во исполнение пункта 4.2. Протокола № 16 Комиссии по проведению административной реформы и повышению качества предоставления государственных и муниципальных услуг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– </w:t>
            </w:r>
            <w:proofErr w:type="spellStart"/>
            <w:r>
              <w:t>Югре</w:t>
            </w:r>
            <w:proofErr w:type="spellEnd"/>
            <w:r>
              <w:t xml:space="preserve"> от 31.03.2015</w:t>
            </w:r>
            <w:r w:rsidRPr="00B07F22">
              <w:t>:</w:t>
            </w:r>
          </w:p>
          <w:p w:rsidR="00407847" w:rsidRDefault="00407847" w:rsidP="001259F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1. </w:t>
            </w:r>
            <w:r w:rsidRPr="00683710">
              <w:rPr>
                <w:color w:val="000000"/>
              </w:rPr>
              <w:t>Утвердить Перечень муниципальных услуг</w:t>
            </w:r>
            <w:r w:rsidRPr="00683710">
              <w:t xml:space="preserve"> </w:t>
            </w:r>
            <w:r w:rsidRPr="00683710">
              <w:rPr>
                <w:color w:val="000000"/>
              </w:rPr>
              <w:t>муни</w:t>
            </w:r>
            <w:r>
              <w:rPr>
                <w:color w:val="000000"/>
              </w:rPr>
              <w:t>ципального образования сельское поселение Каменное</w:t>
            </w:r>
            <w:r w:rsidRPr="00683710">
              <w:rPr>
                <w:color w:val="000000"/>
              </w:rPr>
              <w:t xml:space="preserve">, предоставляемых по принципу </w:t>
            </w:r>
            <w:r>
              <w:rPr>
                <w:color w:val="000000"/>
              </w:rPr>
              <w:t>«</w:t>
            </w:r>
            <w:r w:rsidRPr="00683710">
              <w:rPr>
                <w:color w:val="000000"/>
              </w:rPr>
              <w:t>одного окна</w:t>
            </w:r>
            <w:r>
              <w:rPr>
                <w:color w:val="000000"/>
              </w:rPr>
              <w:t>»</w:t>
            </w:r>
            <w:r w:rsidRPr="00683710">
              <w:rPr>
                <w:color w:val="000000"/>
              </w:rPr>
              <w:t xml:space="preserve"> в муниципальном автономном учреждении «Многофункциональный центр предоставления государственных и муниципальных услуг Октябрьского райо</w:t>
            </w:r>
            <w:r>
              <w:rPr>
                <w:color w:val="000000"/>
              </w:rPr>
              <w:t xml:space="preserve">на».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7847" w:rsidRPr="00683710" w:rsidRDefault="00407847" w:rsidP="001259F9">
            <w:pPr>
              <w:spacing w:before="100" w:beforeAutospacing="1" w:after="100" w:afterAutospacing="1"/>
              <w:ind w:right="-28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683710">
              <w:rPr>
                <w:color w:val="000000"/>
              </w:rPr>
              <w:t>2.</w:t>
            </w:r>
            <w:r>
              <w:t xml:space="preserve"> </w:t>
            </w:r>
            <w:r w:rsidRPr="00683710">
              <w:rPr>
                <w:color w:val="000000"/>
              </w:rPr>
              <w:t>Постановление обнародовать</w:t>
            </w:r>
            <w:r>
              <w:rPr>
                <w:color w:val="000000"/>
              </w:rPr>
              <w:t xml:space="preserve"> и разместить на официальном сайте администрации сельского поселения Каменное</w:t>
            </w:r>
            <w:r w:rsidRPr="00683710">
              <w:rPr>
                <w:color w:val="000000"/>
              </w:rPr>
              <w:t>.</w:t>
            </w:r>
          </w:p>
          <w:p w:rsidR="00407847" w:rsidRDefault="00407847" w:rsidP="001259F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683710">
              <w:rPr>
                <w:color w:val="000000"/>
              </w:rPr>
              <w:t>3. Настоящее постановление вступает в силу с момента его обнародования.</w:t>
            </w:r>
          </w:p>
          <w:p w:rsidR="00407847" w:rsidRPr="0077235C" w:rsidRDefault="00407847" w:rsidP="001259F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683710">
              <w:rPr>
                <w:color w:val="000000"/>
              </w:rPr>
              <w:t>4.</w:t>
            </w:r>
            <w:proofErr w:type="gramStart"/>
            <w:r w:rsidRPr="00683710">
              <w:rPr>
                <w:color w:val="000000"/>
              </w:rPr>
              <w:t>Контроль за</w:t>
            </w:r>
            <w:proofErr w:type="gramEnd"/>
            <w:r w:rsidRPr="00683710">
              <w:rPr>
                <w:color w:val="000000"/>
              </w:rPr>
              <w:t xml:space="preserve"> исполнением настоящего постановления оставляю за собой.</w:t>
            </w:r>
          </w:p>
        </w:tc>
      </w:tr>
      <w:tr w:rsidR="00407847" w:rsidRPr="00BD366C" w:rsidTr="001259F9">
        <w:trPr>
          <w:trHeight w:val="52"/>
        </w:trPr>
        <w:tc>
          <w:tcPr>
            <w:tcW w:w="9468" w:type="dxa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407847" w:rsidRPr="00BD366C" w:rsidRDefault="00407847" w:rsidP="001259F9">
            <w:pPr>
              <w:jc w:val="center"/>
            </w:pPr>
          </w:p>
        </w:tc>
      </w:tr>
    </w:tbl>
    <w:p w:rsidR="00407847" w:rsidRDefault="00407847" w:rsidP="00407847">
      <w:pPr>
        <w:ind w:firstLine="360"/>
      </w:pPr>
    </w:p>
    <w:p w:rsidR="00407847" w:rsidRDefault="00014D85" w:rsidP="00407847">
      <w:pPr>
        <w:ind w:firstLine="360"/>
      </w:pPr>
      <w:r>
        <w:t xml:space="preserve">Глава сельского поселения </w:t>
      </w:r>
      <w:proofErr w:type="gramStart"/>
      <w:r>
        <w:t>Каменное</w:t>
      </w:r>
      <w:proofErr w:type="gramEnd"/>
      <w:r w:rsidR="00407847">
        <w:t xml:space="preserve">                               </w:t>
      </w:r>
      <w:r>
        <w:t xml:space="preserve">               Ю.П.Шпирналь</w:t>
      </w:r>
    </w:p>
    <w:p w:rsidR="00407847" w:rsidRDefault="00407847" w:rsidP="00407847"/>
    <w:p w:rsidR="00407847" w:rsidRDefault="00407847" w:rsidP="00407847"/>
    <w:p w:rsidR="00407847" w:rsidRDefault="00407847" w:rsidP="00407847">
      <w:pPr>
        <w:ind w:firstLine="360"/>
        <w:jc w:val="right"/>
      </w:pPr>
    </w:p>
    <w:p w:rsidR="00407847" w:rsidRDefault="00407847" w:rsidP="00407847">
      <w:pPr>
        <w:ind w:firstLine="360"/>
        <w:jc w:val="right"/>
      </w:pPr>
    </w:p>
    <w:p w:rsidR="00407847" w:rsidRDefault="00407847" w:rsidP="00407847">
      <w:pPr>
        <w:ind w:firstLine="360"/>
        <w:jc w:val="right"/>
      </w:pPr>
      <w:r>
        <w:t xml:space="preserve">Приложение </w:t>
      </w:r>
    </w:p>
    <w:p w:rsidR="00407847" w:rsidRDefault="00407847" w:rsidP="00407847">
      <w:pPr>
        <w:ind w:firstLine="360"/>
        <w:jc w:val="right"/>
      </w:pPr>
      <w:r>
        <w:t xml:space="preserve">к постановлению Администрации </w:t>
      </w:r>
    </w:p>
    <w:p w:rsidR="00407847" w:rsidRDefault="00014D85" w:rsidP="00407847">
      <w:pPr>
        <w:ind w:firstLine="360"/>
        <w:jc w:val="right"/>
      </w:pPr>
      <w:r>
        <w:t xml:space="preserve">сельского </w:t>
      </w:r>
      <w:r w:rsidR="00407847">
        <w:t xml:space="preserve"> поселения </w:t>
      </w:r>
      <w:proofErr w:type="gramStart"/>
      <w:r w:rsidR="00407847">
        <w:t>Каменное</w:t>
      </w:r>
      <w:proofErr w:type="gramEnd"/>
    </w:p>
    <w:p w:rsidR="00407847" w:rsidRDefault="00407847" w:rsidP="00407847">
      <w:pPr>
        <w:ind w:firstLine="360"/>
        <w:jc w:val="right"/>
      </w:pPr>
      <w:r>
        <w:t>от «</w:t>
      </w:r>
      <w:r w:rsidR="00014D85">
        <w:t>6</w:t>
      </w:r>
      <w:r>
        <w:t xml:space="preserve">»  октября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№ </w:t>
      </w:r>
      <w:r w:rsidR="00014D85">
        <w:t>165</w:t>
      </w:r>
    </w:p>
    <w:p w:rsidR="00407847" w:rsidRDefault="00407847" w:rsidP="00407847">
      <w:pPr>
        <w:ind w:firstLine="360"/>
        <w:jc w:val="right"/>
      </w:pPr>
    </w:p>
    <w:p w:rsidR="00407847" w:rsidRDefault="00407847" w:rsidP="00407847">
      <w:pPr>
        <w:ind w:firstLine="360"/>
        <w:jc w:val="right"/>
      </w:pPr>
    </w:p>
    <w:p w:rsidR="00407847" w:rsidRDefault="00407847" w:rsidP="00407847">
      <w:pPr>
        <w:ind w:firstLine="360"/>
        <w:jc w:val="right"/>
      </w:pPr>
    </w:p>
    <w:p w:rsidR="00407847" w:rsidRDefault="00407847" w:rsidP="00407847">
      <w:pPr>
        <w:ind w:firstLine="360"/>
        <w:jc w:val="both"/>
      </w:pPr>
      <w:r w:rsidRPr="00683710">
        <w:rPr>
          <w:color w:val="000000"/>
        </w:rPr>
        <w:t>Перечень муниципальных услуг</w:t>
      </w:r>
      <w:r w:rsidRPr="00683710">
        <w:t xml:space="preserve"> </w:t>
      </w:r>
      <w:r w:rsidRPr="00683710">
        <w:rPr>
          <w:color w:val="000000"/>
        </w:rPr>
        <w:t>муни</w:t>
      </w:r>
      <w:r>
        <w:rPr>
          <w:color w:val="000000"/>
        </w:rPr>
        <w:t>ципального образования сельского  поселения</w:t>
      </w:r>
      <w:r w:rsidRPr="00683710">
        <w:rPr>
          <w:color w:val="000000"/>
        </w:rPr>
        <w:t xml:space="preserve"> </w:t>
      </w:r>
      <w:proofErr w:type="gramStart"/>
      <w:r>
        <w:rPr>
          <w:color w:val="000000"/>
        </w:rPr>
        <w:t>Каменное</w:t>
      </w:r>
      <w:proofErr w:type="gramEnd"/>
      <w:r>
        <w:rPr>
          <w:color w:val="000000"/>
        </w:rPr>
        <w:t xml:space="preserve"> </w:t>
      </w:r>
      <w:r w:rsidRPr="00683710">
        <w:rPr>
          <w:color w:val="000000"/>
        </w:rPr>
        <w:t>предоставляемых по принципу одного окна в муниципальном автономном учреждении «Многофункциональный центр предоставления государственных и муниципальных услуг Октябрьского райо</w:t>
      </w:r>
      <w:r>
        <w:rPr>
          <w:color w:val="000000"/>
        </w:rPr>
        <w:t xml:space="preserve">на».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847" w:rsidRDefault="00407847" w:rsidP="00407847">
      <w:pPr>
        <w:ind w:firstLine="360"/>
        <w:jc w:val="both"/>
      </w:pPr>
    </w:p>
    <w:p w:rsidR="00407847" w:rsidRDefault="00407847" w:rsidP="00407847">
      <w:pPr>
        <w:ind w:firstLine="360"/>
        <w:jc w:val="both"/>
      </w:pPr>
    </w:p>
    <w:p w:rsidR="00407847" w:rsidRDefault="00407847" w:rsidP="00014D85">
      <w:pPr>
        <w:numPr>
          <w:ilvl w:val="0"/>
          <w:numId w:val="1"/>
        </w:numPr>
        <w:tabs>
          <w:tab w:val="clear" w:pos="1440"/>
          <w:tab w:val="num" w:pos="-180"/>
        </w:tabs>
        <w:ind w:left="360" w:firstLine="0"/>
        <w:jc w:val="both"/>
      </w:pPr>
      <w:r w:rsidRPr="007F79B6">
        <w:t>Прием заявлений, документов, а также постановка граждан на учет в качестве нуждающихся в жилых помещениях</w:t>
      </w:r>
      <w:r>
        <w:t xml:space="preserve"> (в части приема документов);</w:t>
      </w:r>
    </w:p>
    <w:p w:rsidR="00014D85" w:rsidRDefault="00407847" w:rsidP="00014D85">
      <w:pPr>
        <w:numPr>
          <w:ilvl w:val="0"/>
          <w:numId w:val="1"/>
        </w:numPr>
        <w:tabs>
          <w:tab w:val="clear" w:pos="1440"/>
          <w:tab w:val="num" w:pos="-180"/>
        </w:tabs>
        <w:ind w:left="360" w:firstLine="0"/>
        <w:jc w:val="both"/>
      </w:pPr>
      <w:r w:rsidRPr="009909C7">
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</w:t>
      </w:r>
      <w:r w:rsidR="00F521BD">
        <w:t>)</w:t>
      </w:r>
    </w:p>
    <w:p w:rsidR="00014D85" w:rsidRPr="00014D85" w:rsidRDefault="00014D85" w:rsidP="00014D85">
      <w:pPr>
        <w:ind w:left="360"/>
        <w:jc w:val="both"/>
      </w:pPr>
      <w:r w:rsidRPr="00014D85">
        <w:rPr>
          <w:bCs/>
        </w:rPr>
        <w:t>3.</w:t>
      </w:r>
      <w:r>
        <w:rPr>
          <w:bCs/>
        </w:rPr>
        <w:t xml:space="preserve"> </w:t>
      </w:r>
      <w:r w:rsidRPr="00014D85">
        <w:rPr>
          <w:bCs/>
        </w:rPr>
        <w:t>Предоставление</w:t>
      </w:r>
      <w:r>
        <w:rPr>
          <w:bCs/>
        </w:rPr>
        <w:t xml:space="preserve"> </w:t>
      </w:r>
      <w:r w:rsidRPr="00014D85">
        <w:rPr>
          <w:bCs/>
        </w:rPr>
        <w:t>информации о порядке предоставления жилищно-коммунальных услуг населению</w:t>
      </w:r>
      <w:r w:rsidR="00F521BD">
        <w:rPr>
          <w:bCs/>
        </w:rPr>
        <w:t>.</w:t>
      </w:r>
    </w:p>
    <w:p w:rsidR="00207B30" w:rsidRPr="00AC6BD5" w:rsidRDefault="00014D85" w:rsidP="00014D8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r w:rsidRPr="00EC6A6F"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C6A6F">
        <w:rPr>
          <w:rFonts w:ascii="Times New Roman" w:hAnsi="Times New Roman"/>
          <w:sz w:val="24"/>
          <w:szCs w:val="24"/>
        </w:rPr>
        <w:t xml:space="preserve">информации об очередности предоставления жилых </w:t>
      </w:r>
      <w:r w:rsidRPr="00AC6BD5">
        <w:rPr>
          <w:rFonts w:ascii="Times New Roman" w:hAnsi="Times New Roman"/>
          <w:sz w:val="24"/>
          <w:szCs w:val="24"/>
        </w:rPr>
        <w:t xml:space="preserve">помещений на условиях </w:t>
      </w:r>
      <w:r w:rsidRPr="00AC6BD5">
        <w:rPr>
          <w:rFonts w:ascii="Times New Roman" w:hAnsi="Times New Roman"/>
        </w:rPr>
        <w:t xml:space="preserve"> социального найма</w:t>
      </w:r>
    </w:p>
    <w:sectPr w:rsidR="00207B30" w:rsidRPr="00AC6BD5" w:rsidSect="00DC4FC6">
      <w:pgSz w:w="11906" w:h="16838"/>
      <w:pgMar w:top="540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07A79"/>
    <w:multiLevelType w:val="hybridMultilevel"/>
    <w:tmpl w:val="A35EB9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78700C9"/>
    <w:multiLevelType w:val="hybridMultilevel"/>
    <w:tmpl w:val="02DC2B5E"/>
    <w:lvl w:ilvl="0" w:tplc="D6A632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B30"/>
    <w:rsid w:val="00014D85"/>
    <w:rsid w:val="0007287A"/>
    <w:rsid w:val="001C705B"/>
    <w:rsid w:val="001E683A"/>
    <w:rsid w:val="00207B30"/>
    <w:rsid w:val="00230CFA"/>
    <w:rsid w:val="00231113"/>
    <w:rsid w:val="00271561"/>
    <w:rsid w:val="002866D3"/>
    <w:rsid w:val="002F0172"/>
    <w:rsid w:val="003174ED"/>
    <w:rsid w:val="003B73B6"/>
    <w:rsid w:val="00407847"/>
    <w:rsid w:val="004452B2"/>
    <w:rsid w:val="00626306"/>
    <w:rsid w:val="006C1C1B"/>
    <w:rsid w:val="00721239"/>
    <w:rsid w:val="00721988"/>
    <w:rsid w:val="00754483"/>
    <w:rsid w:val="007B003A"/>
    <w:rsid w:val="007E7D60"/>
    <w:rsid w:val="00884775"/>
    <w:rsid w:val="009142AA"/>
    <w:rsid w:val="0098734E"/>
    <w:rsid w:val="00987490"/>
    <w:rsid w:val="009C493B"/>
    <w:rsid w:val="00A573F1"/>
    <w:rsid w:val="00A95A36"/>
    <w:rsid w:val="00AC6BD5"/>
    <w:rsid w:val="00B8221C"/>
    <w:rsid w:val="00BE0041"/>
    <w:rsid w:val="00C26EF9"/>
    <w:rsid w:val="00C4785D"/>
    <w:rsid w:val="00CB7280"/>
    <w:rsid w:val="00EA5BBC"/>
    <w:rsid w:val="00F036C1"/>
    <w:rsid w:val="00F329BB"/>
    <w:rsid w:val="00F5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8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8221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F0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1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73B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8734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822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22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4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rsid w:val="00014D85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014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4D85"/>
    <w:pPr>
      <w:ind w:left="720"/>
      <w:contextualSpacing/>
    </w:pPr>
  </w:style>
  <w:style w:type="paragraph" w:styleId="a8">
    <w:name w:val="No Spacing"/>
    <w:uiPriority w:val="1"/>
    <w:qFormat/>
    <w:rsid w:val="00014D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9FF3-7D7D-40F6-B70E-CB1D6CBA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2015-10-06T09:36:00Z</cp:lastPrinted>
  <dcterms:created xsi:type="dcterms:W3CDTF">2015-10-06T09:36:00Z</dcterms:created>
  <dcterms:modified xsi:type="dcterms:W3CDTF">2015-10-06T09:36:00Z</dcterms:modified>
</cp:coreProperties>
</file>