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76" w:rsidRDefault="0042569B" w:rsidP="00F72B76">
      <w:pPr>
        <w:rPr>
          <w:lang w:val="en-US"/>
        </w:rPr>
      </w:pPr>
      <w:r>
        <w:t xml:space="preserve">  </w:t>
      </w:r>
    </w:p>
    <w:p w:rsidR="00F72B76" w:rsidRDefault="00F72B76" w:rsidP="00F72B76">
      <w:pPr>
        <w:spacing w:line="360" w:lineRule="auto"/>
        <w:jc w:val="center"/>
        <w:rPr>
          <w:rFonts w:ascii="FreeSetCTT" w:hAnsi="FreeSetCTT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2818336</wp:posOffset>
            </wp:positionH>
            <wp:positionV relativeFrom="paragraph">
              <wp:posOffset>49486</wp:posOffset>
            </wp:positionV>
            <wp:extent cx="491313" cy="606056"/>
            <wp:effectExtent l="19050" t="0" r="3987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13" cy="606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2B76" w:rsidRDefault="00F72B76" w:rsidP="00F72B76">
      <w:pPr>
        <w:spacing w:line="360" w:lineRule="auto"/>
      </w:pPr>
    </w:p>
    <w:tbl>
      <w:tblPr>
        <w:tblW w:w="9840" w:type="dxa"/>
        <w:tblLayout w:type="fixed"/>
        <w:tblLook w:val="01E0"/>
      </w:tblPr>
      <w:tblGrid>
        <w:gridCol w:w="236"/>
        <w:gridCol w:w="622"/>
        <w:gridCol w:w="236"/>
        <w:gridCol w:w="1513"/>
        <w:gridCol w:w="348"/>
        <w:gridCol w:w="272"/>
        <w:gridCol w:w="274"/>
        <w:gridCol w:w="3912"/>
        <w:gridCol w:w="446"/>
        <w:gridCol w:w="1981"/>
      </w:tblGrid>
      <w:tr w:rsidR="00F72B76" w:rsidTr="00D42467">
        <w:trPr>
          <w:trHeight w:val="1588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</w:tcPr>
          <w:p w:rsidR="00F72B76" w:rsidRPr="0028247F" w:rsidRDefault="00F72B76" w:rsidP="00F72B76">
            <w:pPr>
              <w:spacing w:line="360" w:lineRule="auto"/>
              <w:rPr>
                <w:rFonts w:ascii="Georgia" w:hAnsi="Georgia"/>
                <w:b/>
              </w:rPr>
            </w:pPr>
          </w:p>
          <w:p w:rsidR="00F72B76" w:rsidRDefault="00F72B76" w:rsidP="00D42467">
            <w:pPr>
              <w:spacing w:line="360" w:lineRule="auto"/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F72B76" w:rsidRDefault="00F72B76" w:rsidP="00D4246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 </w:t>
            </w:r>
          </w:p>
          <w:p w:rsidR="00F72B76" w:rsidRDefault="00F72B76" w:rsidP="00D4246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СЕЛЬСКОГО ПОСЕЛЕНИЯ  </w:t>
            </w:r>
            <w:proofErr w:type="gramStart"/>
            <w:r>
              <w:rPr>
                <w:b/>
                <w:sz w:val="26"/>
                <w:szCs w:val="26"/>
              </w:rPr>
              <w:t>КАМЕННОЕ</w:t>
            </w:r>
            <w:proofErr w:type="gramEnd"/>
          </w:p>
          <w:p w:rsidR="00F72B76" w:rsidRDefault="00F72B76" w:rsidP="00D4246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Октябрьского района</w:t>
            </w:r>
          </w:p>
          <w:p w:rsidR="00F72B76" w:rsidRPr="0028247F" w:rsidRDefault="00F72B76" w:rsidP="00F72B7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Ханты-Мансийского автономного округа – </w:t>
            </w:r>
            <w:proofErr w:type="spellStart"/>
            <w:r>
              <w:rPr>
                <w:b/>
                <w:sz w:val="26"/>
                <w:szCs w:val="26"/>
              </w:rPr>
              <w:t>Югры</w:t>
            </w:r>
            <w:proofErr w:type="spellEnd"/>
          </w:p>
          <w:p w:rsidR="00F72B76" w:rsidRPr="00F72B76" w:rsidRDefault="00F72B76" w:rsidP="00F72B76">
            <w:pPr>
              <w:pStyle w:val="2"/>
              <w:spacing w:line="360" w:lineRule="auto"/>
              <w:jc w:val="center"/>
              <w:rPr>
                <w:color w:val="auto"/>
              </w:rPr>
            </w:pPr>
            <w:r w:rsidRPr="00F72B76">
              <w:rPr>
                <w:color w:val="auto"/>
              </w:rPr>
              <w:t>ПОСТАНОВЛЕНИЕ</w:t>
            </w:r>
          </w:p>
          <w:p w:rsidR="00F72B76" w:rsidRDefault="00F72B76" w:rsidP="00D42467"/>
          <w:p w:rsidR="00F72B76" w:rsidRPr="00EC7C20" w:rsidRDefault="00F72B76" w:rsidP="00D42467"/>
        </w:tc>
      </w:tr>
      <w:tr w:rsidR="00F72B76" w:rsidTr="00D42467">
        <w:trPr>
          <w:trHeight w:val="454"/>
        </w:trPr>
        <w:tc>
          <w:tcPr>
            <w:tcW w:w="236" w:type="dxa"/>
            <w:vAlign w:val="bottom"/>
          </w:tcPr>
          <w:p w:rsidR="00F72B76" w:rsidRDefault="00F72B76" w:rsidP="00D42467">
            <w:pPr>
              <w:spacing w:line="360" w:lineRule="auto"/>
              <w:jc w:val="right"/>
            </w:pPr>
            <w: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2B76" w:rsidRPr="00AA0C6A" w:rsidRDefault="00AA0C6A" w:rsidP="00F72B76">
            <w:pPr>
              <w:spacing w:line="360" w:lineRule="auto"/>
            </w:pPr>
            <w:r>
              <w:t>9</w:t>
            </w:r>
          </w:p>
        </w:tc>
        <w:tc>
          <w:tcPr>
            <w:tcW w:w="236" w:type="dxa"/>
            <w:vAlign w:val="bottom"/>
          </w:tcPr>
          <w:p w:rsidR="00F72B76" w:rsidRDefault="00F72B76" w:rsidP="00D42467">
            <w:pPr>
              <w:spacing w:line="360" w:lineRule="auto"/>
            </w:pPr>
            <w:r>
              <w:t>»</w:t>
            </w:r>
          </w:p>
        </w:tc>
        <w:tc>
          <w:tcPr>
            <w:tcW w:w="151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2B76" w:rsidRPr="00AA0C6A" w:rsidRDefault="00AA0C6A" w:rsidP="00F72B76">
            <w:pPr>
              <w:spacing w:line="360" w:lineRule="auto"/>
            </w:pPr>
            <w:r>
              <w:t>июня</w:t>
            </w:r>
          </w:p>
        </w:tc>
        <w:tc>
          <w:tcPr>
            <w:tcW w:w="348" w:type="dxa"/>
            <w:vAlign w:val="bottom"/>
          </w:tcPr>
          <w:p w:rsidR="00F72B76" w:rsidRDefault="00F72B76" w:rsidP="00D42467">
            <w:pPr>
              <w:spacing w:line="360" w:lineRule="auto"/>
              <w:ind w:right="-108"/>
              <w:jc w:val="right"/>
            </w:pPr>
            <w:r>
              <w:t>20</w:t>
            </w:r>
          </w:p>
        </w:tc>
        <w:tc>
          <w:tcPr>
            <w:tcW w:w="27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2B76" w:rsidRPr="00F72B76" w:rsidRDefault="00F72B76" w:rsidP="00D42467">
            <w:pPr>
              <w:spacing w:line="360" w:lineRule="auto"/>
              <w:rPr>
                <w:lang w:val="en-US"/>
              </w:rPr>
            </w:pPr>
            <w:r>
              <w:t>1</w:t>
            </w:r>
            <w:r w:rsidR="00AA0C6A">
              <w:t>6</w:t>
            </w:r>
          </w:p>
        </w:tc>
        <w:tc>
          <w:tcPr>
            <w:tcW w:w="2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72B76" w:rsidRDefault="00F72B76" w:rsidP="00D42467">
            <w:pPr>
              <w:spacing w:line="360" w:lineRule="auto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12" w:type="dxa"/>
            <w:vAlign w:val="bottom"/>
          </w:tcPr>
          <w:p w:rsidR="00F72B76" w:rsidRDefault="00F72B76" w:rsidP="00D42467">
            <w:pPr>
              <w:spacing w:line="360" w:lineRule="auto"/>
            </w:pPr>
          </w:p>
        </w:tc>
        <w:tc>
          <w:tcPr>
            <w:tcW w:w="446" w:type="dxa"/>
            <w:vAlign w:val="bottom"/>
          </w:tcPr>
          <w:p w:rsidR="00F72B76" w:rsidRDefault="00F72B76" w:rsidP="00D42467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198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2B76" w:rsidRPr="00AA0C6A" w:rsidRDefault="00AA0C6A" w:rsidP="00D42467">
            <w:pPr>
              <w:spacing w:line="360" w:lineRule="auto"/>
            </w:pPr>
            <w:r>
              <w:t>91</w:t>
            </w:r>
          </w:p>
        </w:tc>
      </w:tr>
    </w:tbl>
    <w:p w:rsidR="00F72B76" w:rsidRDefault="00F72B76" w:rsidP="00F72B76">
      <w:pPr>
        <w:spacing w:line="360" w:lineRule="auto"/>
        <w:ind w:firstLine="708"/>
      </w:pPr>
      <w:r>
        <w:t>с</w:t>
      </w:r>
      <w:proofErr w:type="gramStart"/>
      <w:r>
        <w:t>.К</w:t>
      </w:r>
      <w:proofErr w:type="gramEnd"/>
      <w:r>
        <w:t>аменное</w:t>
      </w:r>
    </w:p>
    <w:p w:rsidR="00F72B76" w:rsidRDefault="00F72B76" w:rsidP="00F72B76">
      <w:pPr>
        <w:rPr>
          <w:lang w:val="en-US"/>
        </w:rPr>
      </w:pPr>
    </w:p>
    <w:p w:rsidR="00F72B76" w:rsidRDefault="0042569B" w:rsidP="00F72B76">
      <w:r>
        <w:t xml:space="preserve"> </w:t>
      </w:r>
      <w:r w:rsidR="00F72B76">
        <w:t>О Порядке рассмотрения обращений граждан,</w:t>
      </w:r>
    </w:p>
    <w:p w:rsidR="0028247F" w:rsidRDefault="00F72B76" w:rsidP="0028247F">
      <w:proofErr w:type="gramStart"/>
      <w:r>
        <w:t>поступающих</w:t>
      </w:r>
      <w:proofErr w:type="gramEnd"/>
      <w:r>
        <w:t xml:space="preserve"> в администрацию </w:t>
      </w:r>
      <w:r w:rsidR="0028247F">
        <w:t>сельского</w:t>
      </w:r>
    </w:p>
    <w:p w:rsidR="00F72B76" w:rsidRDefault="0028247F" w:rsidP="0028247F">
      <w:r>
        <w:t xml:space="preserve"> поселения </w:t>
      </w:r>
      <w:proofErr w:type="gramStart"/>
      <w:r>
        <w:t>Каменное</w:t>
      </w:r>
      <w:proofErr w:type="gramEnd"/>
    </w:p>
    <w:p w:rsidR="00F72B76" w:rsidRDefault="00F72B76" w:rsidP="00F72B76">
      <w:pPr>
        <w:jc w:val="both"/>
      </w:pPr>
    </w:p>
    <w:p w:rsidR="00F72B76" w:rsidRDefault="00F72B76" w:rsidP="00F72B76">
      <w:pPr>
        <w:ind w:firstLine="705"/>
        <w:jc w:val="both"/>
      </w:pPr>
      <w:r>
        <w:t>В соответствии с Федеральным законом от 02.05.2006 № 59-ФЗ «</w:t>
      </w:r>
      <w:r w:rsidRPr="00B033F3">
        <w:t>О порядке рассмотрения обращений граждан Российской Федерации</w:t>
      </w:r>
      <w:r>
        <w:t>», в целях реализации права граждан на обращение в администрацию</w:t>
      </w:r>
      <w:r w:rsidR="0028247F">
        <w:t xml:space="preserve"> сельского поселения Каменное</w:t>
      </w:r>
      <w:proofErr w:type="gramStart"/>
      <w:r w:rsidR="0028247F">
        <w:t xml:space="preserve"> </w:t>
      </w:r>
      <w:r>
        <w:t>:</w:t>
      </w:r>
      <w:proofErr w:type="gramEnd"/>
    </w:p>
    <w:p w:rsidR="00F72B76" w:rsidRDefault="00F72B76" w:rsidP="00F72B76">
      <w:pPr>
        <w:autoSpaceDE w:val="0"/>
        <w:ind w:firstLine="705"/>
        <w:jc w:val="both"/>
      </w:pPr>
      <w:r>
        <w:t>1. Утвердить:</w:t>
      </w:r>
    </w:p>
    <w:p w:rsidR="00F72B76" w:rsidRDefault="00F72B76" w:rsidP="00F72B76">
      <w:pPr>
        <w:autoSpaceDE w:val="0"/>
        <w:ind w:firstLine="705"/>
        <w:jc w:val="both"/>
      </w:pPr>
      <w:r>
        <w:t xml:space="preserve">1.1. Порядок рассмотрения обращений граждан,  поступающих  в администрацию </w:t>
      </w:r>
      <w:r w:rsidR="0028247F">
        <w:t xml:space="preserve">сельского поселения </w:t>
      </w:r>
      <w:proofErr w:type="gramStart"/>
      <w:r w:rsidR="0028247F">
        <w:t>Каменное</w:t>
      </w:r>
      <w:proofErr w:type="gramEnd"/>
      <w:r w:rsidR="0028247F">
        <w:t xml:space="preserve"> </w:t>
      </w:r>
      <w:r>
        <w:t>согласно приложению № 1.</w:t>
      </w:r>
    </w:p>
    <w:p w:rsidR="0028247F" w:rsidRDefault="00F72B76" w:rsidP="00F72B76">
      <w:pPr>
        <w:autoSpaceDE w:val="0"/>
        <w:ind w:firstLine="705"/>
        <w:jc w:val="both"/>
      </w:pPr>
      <w:r>
        <w:t xml:space="preserve">1.2. График  приема  граждан  по  личным   вопросам  главой  </w:t>
      </w:r>
      <w:r w:rsidR="0028247F">
        <w:t xml:space="preserve">сельского поселения </w:t>
      </w:r>
      <w:proofErr w:type="gramStart"/>
      <w:r w:rsidR="0028247F">
        <w:t>Каменное</w:t>
      </w:r>
      <w:proofErr w:type="gramEnd"/>
      <w:r w:rsidR="0028247F">
        <w:t xml:space="preserve"> </w:t>
      </w:r>
      <w:r w:rsidR="005D03F6">
        <w:t>согласно приложению №2.</w:t>
      </w:r>
    </w:p>
    <w:p w:rsidR="00F72B76" w:rsidRDefault="0028247F" w:rsidP="00F72B76">
      <w:pPr>
        <w:ind w:firstLine="720"/>
        <w:jc w:val="both"/>
      </w:pPr>
      <w:r>
        <w:t>1.3</w:t>
      </w:r>
      <w:r w:rsidR="00F72B76">
        <w:t>. Контактную</w:t>
      </w:r>
      <w:r w:rsidR="00F72B76" w:rsidRPr="00E731ED">
        <w:t xml:space="preserve"> </w:t>
      </w:r>
      <w:r w:rsidR="00F72B76">
        <w:t>информацию для направления обращения гра</w:t>
      </w:r>
      <w:r>
        <w:t>жданином согласно приложению № 3</w:t>
      </w:r>
      <w:r w:rsidR="00F72B76">
        <w:t>.</w:t>
      </w:r>
    </w:p>
    <w:p w:rsidR="00F72B76" w:rsidRDefault="00F72B76" w:rsidP="00F72B7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4B4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4B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Формы и образцы обращений граждан согласно приложению</w:t>
      </w:r>
      <w:r w:rsidRPr="009F4B45">
        <w:rPr>
          <w:rFonts w:ascii="Times New Roman" w:hAnsi="Times New Roman" w:cs="Times New Roman"/>
          <w:sz w:val="24"/>
          <w:szCs w:val="24"/>
        </w:rPr>
        <w:t xml:space="preserve"> </w:t>
      </w:r>
      <w:r w:rsidR="0028247F">
        <w:rPr>
          <w:rFonts w:ascii="Times New Roman" w:hAnsi="Times New Roman" w:cs="Times New Roman"/>
          <w:sz w:val="24"/>
          <w:szCs w:val="24"/>
        </w:rPr>
        <w:t>№ 4</w:t>
      </w:r>
      <w:r w:rsidRPr="009F4B45">
        <w:rPr>
          <w:rFonts w:ascii="Times New Roman" w:hAnsi="Times New Roman" w:cs="Times New Roman"/>
          <w:sz w:val="24"/>
          <w:szCs w:val="24"/>
        </w:rPr>
        <w:t>.</w:t>
      </w:r>
    </w:p>
    <w:p w:rsidR="00F72B76" w:rsidRPr="009F4B45" w:rsidRDefault="00F72B76" w:rsidP="00F72B76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 Информацию о количестве обращений граждан, поступивших </w:t>
      </w:r>
      <w:r w:rsidR="0028247F">
        <w:rPr>
          <w:rFonts w:ascii="Times New Roman" w:hAnsi="Times New Roman" w:cs="Times New Roman"/>
          <w:sz w:val="24"/>
          <w:szCs w:val="24"/>
        </w:rPr>
        <w:t xml:space="preserve">в администрацию сельского поселения </w:t>
      </w:r>
      <w:proofErr w:type="gramStart"/>
      <w:r w:rsidR="0028247F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="0028247F">
        <w:rPr>
          <w:rFonts w:ascii="Times New Roman" w:hAnsi="Times New Roman" w:cs="Times New Roman"/>
          <w:sz w:val="24"/>
          <w:szCs w:val="24"/>
        </w:rPr>
        <w:t xml:space="preserve"> согласно приложению №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247F" w:rsidRDefault="00F72B76" w:rsidP="0028247F">
      <w:pPr>
        <w:ind w:firstLine="708"/>
        <w:jc w:val="both"/>
      </w:pPr>
      <w:r>
        <w:t>4. Настоящее постановлен</w:t>
      </w:r>
      <w:r w:rsidR="0028247F">
        <w:t>ие обнародовать и разместить на</w:t>
      </w:r>
      <w:r>
        <w:t xml:space="preserve"> официальном </w:t>
      </w:r>
      <w:r w:rsidR="0028247F">
        <w:t>сайте сельского поселения Каменное</w:t>
      </w:r>
      <w:proofErr w:type="gramStart"/>
      <w:r w:rsidR="0028247F">
        <w:t xml:space="preserve"> .</w:t>
      </w:r>
      <w:proofErr w:type="gramEnd"/>
    </w:p>
    <w:p w:rsidR="00F72B76" w:rsidRDefault="0028247F" w:rsidP="00F72B76">
      <w:pPr>
        <w:autoSpaceDE w:val="0"/>
        <w:ind w:firstLine="708"/>
        <w:jc w:val="both"/>
      </w:pPr>
      <w:proofErr w:type="gramStart"/>
      <w:r>
        <w:t>Контроль за</w:t>
      </w:r>
      <w:proofErr w:type="gramEnd"/>
      <w:r>
        <w:t xml:space="preserve"> выполнением </w:t>
      </w:r>
      <w:r w:rsidR="00F72B76">
        <w:t xml:space="preserve"> настоящего постановления оставляю за собой.</w:t>
      </w:r>
    </w:p>
    <w:p w:rsidR="00F72B76" w:rsidRDefault="00F72B76" w:rsidP="00F72B76">
      <w:pPr>
        <w:autoSpaceDE w:val="0"/>
        <w:ind w:firstLine="708"/>
        <w:jc w:val="both"/>
      </w:pPr>
    </w:p>
    <w:p w:rsidR="00F72B76" w:rsidRDefault="00F72B76" w:rsidP="00F72B76">
      <w:pPr>
        <w:autoSpaceDE w:val="0"/>
        <w:ind w:firstLine="708"/>
        <w:jc w:val="both"/>
      </w:pPr>
    </w:p>
    <w:p w:rsidR="00F72B76" w:rsidRDefault="0028247F" w:rsidP="00F72B76">
      <w:r>
        <w:t xml:space="preserve">Глава сельского поселения </w:t>
      </w:r>
      <w:proofErr w:type="gramStart"/>
      <w:r>
        <w:t>Каменное</w:t>
      </w:r>
      <w:proofErr w:type="gramEnd"/>
      <w:r>
        <w:t xml:space="preserve"> </w:t>
      </w:r>
      <w:r w:rsidR="00F72B76">
        <w:t xml:space="preserve">                             </w:t>
      </w:r>
      <w:r>
        <w:t xml:space="preserve">                         Ю.П.Шпирналь</w:t>
      </w:r>
    </w:p>
    <w:p w:rsidR="00F72B76" w:rsidRDefault="00F72B76" w:rsidP="00F72B76"/>
    <w:p w:rsidR="00F72B76" w:rsidRDefault="00F72B76" w:rsidP="00F72B76"/>
    <w:p w:rsidR="00F72B76" w:rsidRDefault="00F72B76" w:rsidP="00F72B76"/>
    <w:p w:rsidR="00F72B76" w:rsidRDefault="00F72B76" w:rsidP="00F72B76"/>
    <w:p w:rsidR="00F72B76" w:rsidRDefault="00F72B76" w:rsidP="00F72B76"/>
    <w:p w:rsidR="00F72B76" w:rsidRDefault="00F72B76" w:rsidP="00F72B76"/>
    <w:p w:rsidR="00F72B76" w:rsidRDefault="00F72B76" w:rsidP="00F72B76"/>
    <w:p w:rsidR="00F72B76" w:rsidRDefault="00F72B76" w:rsidP="00F72B76"/>
    <w:p w:rsidR="00F72B76" w:rsidRDefault="00F72B76" w:rsidP="00F72B76"/>
    <w:p w:rsidR="00F72B76" w:rsidRDefault="00F72B76" w:rsidP="00F72B76"/>
    <w:p w:rsidR="00F72B76" w:rsidRDefault="00F72B76" w:rsidP="00F72B76"/>
    <w:p w:rsidR="00F72B76" w:rsidRDefault="00F72B76" w:rsidP="00F72B76"/>
    <w:p w:rsidR="00F72B76" w:rsidRDefault="00F72B76" w:rsidP="00F72B76">
      <w:pPr>
        <w:ind w:left="360"/>
        <w:jc w:val="right"/>
      </w:pPr>
    </w:p>
    <w:p w:rsidR="00F72B76" w:rsidRPr="00732587" w:rsidRDefault="00F72B76" w:rsidP="00F72B76">
      <w:pPr>
        <w:ind w:left="360"/>
        <w:jc w:val="right"/>
      </w:pPr>
      <w:r w:rsidRPr="00732587">
        <w:t xml:space="preserve">Приложение </w:t>
      </w:r>
      <w:r>
        <w:t xml:space="preserve"> № 1</w:t>
      </w:r>
    </w:p>
    <w:p w:rsidR="00F72B76" w:rsidRPr="00732587" w:rsidRDefault="00F72B76" w:rsidP="0028247F">
      <w:pPr>
        <w:ind w:left="360"/>
        <w:jc w:val="right"/>
      </w:pPr>
      <w:r w:rsidRPr="00732587">
        <w:t xml:space="preserve">к постановлению </w:t>
      </w:r>
      <w:r w:rsidR="0028247F">
        <w:t>администрации</w:t>
      </w:r>
    </w:p>
    <w:p w:rsidR="00F72B76" w:rsidRPr="00732587" w:rsidRDefault="00F72B76" w:rsidP="00F72B76">
      <w:pPr>
        <w:ind w:left="360"/>
        <w:jc w:val="right"/>
      </w:pPr>
      <w:r w:rsidRPr="00732587">
        <w:t xml:space="preserve">от </w:t>
      </w:r>
      <w:r w:rsidRPr="000A58A4">
        <w:t>«</w:t>
      </w:r>
      <w:r w:rsidR="00AA0C6A">
        <w:t>09</w:t>
      </w:r>
      <w:r w:rsidRPr="000A58A4">
        <w:t>»</w:t>
      </w:r>
      <w:r w:rsidR="00AA0C6A">
        <w:t xml:space="preserve"> июня </w:t>
      </w:r>
      <w:r w:rsidR="0028247F">
        <w:t xml:space="preserve"> </w:t>
      </w:r>
      <w:r>
        <w:t xml:space="preserve"> </w:t>
      </w:r>
      <w:r w:rsidRPr="00732587">
        <w:t xml:space="preserve"> 20</w:t>
      </w:r>
      <w:r>
        <w:t xml:space="preserve">16 </w:t>
      </w:r>
      <w:r w:rsidRPr="00732587">
        <w:t xml:space="preserve"> г. № </w:t>
      </w:r>
      <w:r w:rsidR="00AA0C6A">
        <w:t>91</w:t>
      </w:r>
    </w:p>
    <w:p w:rsidR="00F72B76" w:rsidRDefault="00F72B76" w:rsidP="00F72B76"/>
    <w:p w:rsidR="00F72B76" w:rsidRDefault="00F72B76" w:rsidP="00F72B76">
      <w:pPr>
        <w:jc w:val="center"/>
        <w:rPr>
          <w:b/>
        </w:rPr>
      </w:pPr>
    </w:p>
    <w:p w:rsidR="00F72B76" w:rsidRDefault="00F72B76" w:rsidP="00F72B76">
      <w:pPr>
        <w:jc w:val="center"/>
        <w:rPr>
          <w:b/>
        </w:rPr>
      </w:pPr>
      <w:r w:rsidRPr="005C38EC">
        <w:rPr>
          <w:b/>
        </w:rPr>
        <w:t xml:space="preserve">Порядок рассмотрения обращений граждан, поступающих </w:t>
      </w:r>
    </w:p>
    <w:p w:rsidR="00F72B76" w:rsidRDefault="00F72B76" w:rsidP="0028247F">
      <w:pPr>
        <w:jc w:val="center"/>
        <w:rPr>
          <w:b/>
        </w:rPr>
      </w:pPr>
      <w:r>
        <w:rPr>
          <w:b/>
        </w:rPr>
        <w:t xml:space="preserve">в администрацию </w:t>
      </w:r>
      <w:r w:rsidR="0028247F">
        <w:rPr>
          <w:b/>
        </w:rPr>
        <w:t xml:space="preserve">сельского поселения </w:t>
      </w:r>
      <w:proofErr w:type="gramStart"/>
      <w:r w:rsidR="0028247F">
        <w:rPr>
          <w:b/>
        </w:rPr>
        <w:t>Каменное</w:t>
      </w:r>
      <w:proofErr w:type="gramEnd"/>
      <w:r w:rsidR="0028247F">
        <w:rPr>
          <w:b/>
        </w:rPr>
        <w:t xml:space="preserve"> </w:t>
      </w:r>
    </w:p>
    <w:p w:rsidR="00F72B76" w:rsidRPr="00EA7E98" w:rsidRDefault="00F72B76" w:rsidP="00F72B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A7E98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F72B76" w:rsidRDefault="00F72B76" w:rsidP="00F72B76">
      <w:pPr>
        <w:jc w:val="center"/>
        <w:rPr>
          <w:b/>
        </w:rPr>
      </w:pPr>
    </w:p>
    <w:p w:rsidR="00F72B76" w:rsidRPr="00946201" w:rsidRDefault="00F72B76" w:rsidP="00F72B76">
      <w:pPr>
        <w:ind w:firstLine="720"/>
        <w:jc w:val="both"/>
      </w:pPr>
      <w:r w:rsidRPr="00946201">
        <w:t xml:space="preserve">1.1. Настоящий Порядок </w:t>
      </w:r>
      <w:r w:rsidRPr="00275418">
        <w:t xml:space="preserve">рассмотрения обращений граждан, поступающих </w:t>
      </w:r>
      <w:r>
        <w:t xml:space="preserve">в администрацию </w:t>
      </w:r>
      <w:r w:rsidR="0028247F">
        <w:t xml:space="preserve">сельского поселения Каменное (далее </w:t>
      </w:r>
      <w:proofErr w:type="gramStart"/>
      <w:r w:rsidR="0028247F">
        <w:t>–П</w:t>
      </w:r>
      <w:proofErr w:type="gramEnd"/>
      <w:r w:rsidR="0028247F">
        <w:t>орядок</w:t>
      </w:r>
      <w:r>
        <w:t xml:space="preserve">) </w:t>
      </w:r>
      <w:r w:rsidRPr="00946201">
        <w:t>определяет процедуру работы по централизованному учету, организации рассмотрения письменных</w:t>
      </w:r>
      <w:r>
        <w:t xml:space="preserve"> (электронных)</w:t>
      </w:r>
      <w:r w:rsidRPr="00946201">
        <w:t xml:space="preserve"> и устных обращений граждан (далее - обращение гражданина, обращение), поступающих  </w:t>
      </w:r>
      <w:r>
        <w:t>должностным лицам</w:t>
      </w:r>
      <w:r w:rsidRPr="00946201">
        <w:t>, а также осуществлению контроля рассмотрения обращений, анализа и обобщения содержащейся в них информации.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B033F3">
        <w:rPr>
          <w:rFonts w:ascii="Times New Roman" w:hAnsi="Times New Roman" w:cs="Times New Roman"/>
          <w:sz w:val="24"/>
          <w:szCs w:val="24"/>
        </w:rPr>
        <w:t>Порядок не распространяется на поступившие документы граждан, направленные ими в порядке судопроизводства, депутатские запросы по вопросам, связанным с их депутатской деятельностью.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 xml:space="preserve">1.3. Письменное и устное обращение гражданина, поступающее непосредственно </w:t>
      </w:r>
      <w:r>
        <w:rPr>
          <w:rFonts w:ascii="Times New Roman" w:hAnsi="Times New Roman" w:cs="Times New Roman"/>
          <w:sz w:val="24"/>
          <w:szCs w:val="24"/>
        </w:rPr>
        <w:t>Должностным лицам</w:t>
      </w:r>
      <w:r w:rsidRPr="00B033F3">
        <w:rPr>
          <w:rFonts w:ascii="Times New Roman" w:hAnsi="Times New Roman" w:cs="Times New Roman"/>
          <w:sz w:val="24"/>
          <w:szCs w:val="24"/>
        </w:rPr>
        <w:t xml:space="preserve">, рассматривается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3F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законом</w:t>
      </w:r>
      <w:r w:rsidRPr="00B03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B033F3">
        <w:rPr>
          <w:rFonts w:ascii="Times New Roman" w:hAnsi="Times New Roman" w:cs="Times New Roman"/>
          <w:sz w:val="24"/>
          <w:szCs w:val="24"/>
        </w:rPr>
        <w:t>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 xml:space="preserve">1.4. В настоящем Порядке используются основные термины, предусмотренные </w:t>
      </w:r>
      <w:hyperlink r:id="rId7" w:history="1">
        <w:r w:rsidRPr="00AC3E01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Pr="00B033F3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033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.05.</w:t>
      </w:r>
      <w:r w:rsidRPr="00B033F3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33F3">
        <w:rPr>
          <w:rFonts w:ascii="Times New Roman" w:hAnsi="Times New Roman" w:cs="Times New Roman"/>
          <w:sz w:val="24"/>
          <w:szCs w:val="24"/>
        </w:rPr>
        <w:t xml:space="preserve"> 59-ФЗ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33F3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33F3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33F3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33F3">
        <w:rPr>
          <w:rFonts w:ascii="Times New Roman" w:hAnsi="Times New Roman" w:cs="Times New Roman"/>
          <w:sz w:val="24"/>
          <w:szCs w:val="24"/>
        </w:rPr>
        <w:t>).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1.5. Также для целей настоящего Порядка используются следующие понятия:</w:t>
      </w:r>
    </w:p>
    <w:p w:rsidR="00F72B76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33F3">
        <w:rPr>
          <w:rFonts w:ascii="Times New Roman" w:hAnsi="Times New Roman" w:cs="Times New Roman"/>
          <w:sz w:val="24"/>
          <w:szCs w:val="24"/>
        </w:rPr>
        <w:t xml:space="preserve">должностное лицо - </w:t>
      </w:r>
      <w:r w:rsidRPr="00946201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8247F">
        <w:rPr>
          <w:rFonts w:ascii="Times New Roman" w:hAnsi="Times New Roman" w:cs="Times New Roman"/>
          <w:sz w:val="24"/>
          <w:szCs w:val="24"/>
        </w:rPr>
        <w:t xml:space="preserve">, </w:t>
      </w:r>
      <w:r w:rsidRPr="00946201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46201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28247F">
        <w:rPr>
          <w:rFonts w:ascii="Times New Roman" w:hAnsi="Times New Roman" w:cs="Times New Roman"/>
          <w:sz w:val="24"/>
          <w:szCs w:val="24"/>
        </w:rPr>
        <w:t xml:space="preserve"> сельского поселения Каменное</w:t>
      </w:r>
      <w:proofErr w:type="gramStart"/>
      <w:r w:rsidR="00282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33F3">
        <w:rPr>
          <w:rFonts w:ascii="Times New Roman" w:hAnsi="Times New Roman" w:cs="Times New Roman"/>
          <w:sz w:val="24"/>
          <w:szCs w:val="24"/>
        </w:rPr>
        <w:t>коллективное обращение - обращение двух и более лиц;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33F3">
        <w:rPr>
          <w:rFonts w:ascii="Times New Roman" w:hAnsi="Times New Roman" w:cs="Times New Roman"/>
          <w:sz w:val="24"/>
          <w:szCs w:val="24"/>
        </w:rPr>
        <w:t>первичное обращение - обращение по вопросу, ранее</w:t>
      </w:r>
      <w:r>
        <w:rPr>
          <w:rFonts w:ascii="Times New Roman" w:hAnsi="Times New Roman" w:cs="Times New Roman"/>
          <w:sz w:val="24"/>
          <w:szCs w:val="24"/>
        </w:rPr>
        <w:t xml:space="preserve"> не рассматривавшемуся в органах местного самоуправления </w:t>
      </w:r>
      <w:r w:rsidRPr="00B033F3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033F3">
        <w:rPr>
          <w:rFonts w:ascii="Times New Roman" w:hAnsi="Times New Roman" w:cs="Times New Roman"/>
          <w:sz w:val="24"/>
          <w:szCs w:val="24"/>
        </w:rPr>
        <w:t>олжностным лицом;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33F3">
        <w:rPr>
          <w:rFonts w:ascii="Times New Roman" w:hAnsi="Times New Roman" w:cs="Times New Roman"/>
          <w:sz w:val="24"/>
          <w:szCs w:val="24"/>
        </w:rPr>
        <w:t xml:space="preserve">аналогичное обращение - второе (и последующее) обращение, направленное различным адресатам от одного и того же лица по одному и тому же вопросу и поступившее </w:t>
      </w:r>
      <w:r>
        <w:rPr>
          <w:rFonts w:ascii="Times New Roman" w:hAnsi="Times New Roman" w:cs="Times New Roman"/>
          <w:sz w:val="24"/>
          <w:szCs w:val="24"/>
        </w:rPr>
        <w:t xml:space="preserve">в органы местного самоуправления </w:t>
      </w:r>
      <w:r w:rsidRPr="00B033F3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033F3">
        <w:rPr>
          <w:rFonts w:ascii="Times New Roman" w:hAnsi="Times New Roman" w:cs="Times New Roman"/>
          <w:sz w:val="24"/>
          <w:szCs w:val="24"/>
        </w:rPr>
        <w:t>олжностному лицу;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33F3">
        <w:rPr>
          <w:rFonts w:ascii="Times New Roman" w:hAnsi="Times New Roman" w:cs="Times New Roman"/>
          <w:sz w:val="24"/>
          <w:szCs w:val="24"/>
        </w:rPr>
        <w:t xml:space="preserve">повторное обращение - второе (и последующее) обращение, поступившее от одного и того же лица по одному и тому же вопросу, в котором обжалуется решение, принятое по предыдущему обращению, ранее рассмотренному в </w:t>
      </w:r>
      <w:r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r w:rsidRPr="00B033F3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033F3">
        <w:rPr>
          <w:rFonts w:ascii="Times New Roman" w:hAnsi="Times New Roman" w:cs="Times New Roman"/>
          <w:sz w:val="24"/>
          <w:szCs w:val="24"/>
        </w:rPr>
        <w:t>олжностным лицом, либо указываются недостатки, допущенные при рассмотрении предыдущего обращения, либо сообщается о несвоевременном рассмотрении предыдущего обращения;</w:t>
      </w:r>
      <w:proofErr w:type="gramEnd"/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33F3">
        <w:rPr>
          <w:rFonts w:ascii="Times New Roman" w:hAnsi="Times New Roman" w:cs="Times New Roman"/>
          <w:sz w:val="24"/>
          <w:szCs w:val="24"/>
        </w:rPr>
        <w:t>некорректное по содержанию обращение -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72B76" w:rsidRPr="00D30318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033F3">
        <w:rPr>
          <w:rFonts w:ascii="Times New Roman" w:hAnsi="Times New Roman" w:cs="Times New Roman"/>
          <w:sz w:val="24"/>
          <w:szCs w:val="24"/>
        </w:rPr>
        <w:t>некорректное по изложению обращение - обращение, текст которого не поддается прочтению.</w:t>
      </w:r>
    </w:p>
    <w:p w:rsidR="00F72B76" w:rsidRDefault="00F72B76" w:rsidP="00F72B7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72B76" w:rsidRPr="000A58A4" w:rsidRDefault="00F72B76" w:rsidP="00F72B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A7E98">
        <w:rPr>
          <w:rFonts w:ascii="Times New Roman" w:hAnsi="Times New Roman" w:cs="Times New Roman"/>
          <w:b/>
          <w:sz w:val="24"/>
          <w:szCs w:val="24"/>
        </w:rPr>
        <w:t>. Прием и регистрация письменного обращения</w:t>
      </w:r>
    </w:p>
    <w:p w:rsidR="00F72B76" w:rsidRPr="00B033F3" w:rsidRDefault="00F72B76" w:rsidP="00F72B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B76" w:rsidRPr="0005318C" w:rsidRDefault="00F72B76" w:rsidP="00F72B76">
      <w:pPr>
        <w:ind w:firstLine="720"/>
        <w:jc w:val="both"/>
      </w:pPr>
      <w:r w:rsidRPr="0005318C">
        <w:t xml:space="preserve">2.1. </w:t>
      </w:r>
      <w:proofErr w:type="gramStart"/>
      <w:r w:rsidRPr="0005318C">
        <w:t>Письменное обращение, поступающее  в органы местного самоуправления  к Должностным лицам может</w:t>
      </w:r>
      <w:proofErr w:type="gramEnd"/>
      <w:r w:rsidRPr="0005318C">
        <w:t xml:space="preserve"> быть доставлено лично, через представителей, почтовым отправлением, факсимильной связью, в электронном виде по электронной почте</w:t>
      </w:r>
      <w:r>
        <w:t xml:space="preserve">, </w:t>
      </w:r>
      <w:r w:rsidR="005D03F6">
        <w:t xml:space="preserve">и через официальный </w:t>
      </w:r>
      <w:r w:rsidRPr="0005318C">
        <w:t>сайт</w:t>
      </w:r>
      <w:r w:rsidR="0028247F">
        <w:t xml:space="preserve"> сельского поселения Каменное</w:t>
      </w:r>
      <w:r w:rsidRPr="0005318C">
        <w:t>.</w:t>
      </w:r>
    </w:p>
    <w:p w:rsidR="00F72B76" w:rsidRPr="0005318C" w:rsidRDefault="00F72B76" w:rsidP="00F72B7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318C">
        <w:rPr>
          <w:rFonts w:ascii="Times New Roman" w:hAnsi="Times New Roman" w:cs="Times New Roman"/>
          <w:sz w:val="24"/>
          <w:szCs w:val="24"/>
        </w:rPr>
        <w:lastRenderedPageBreak/>
        <w:t xml:space="preserve">Для приема Интернет - обращений применяется специализированное программное обеспечение, предусматривающее заполнение заявителем реквизитов, необходимых для работы с обращениями и для письменного ответа, и, в случае не заполнения указанных реквизитов, информирующее заявителя о невозможности принять обращение. </w:t>
      </w:r>
    </w:p>
    <w:p w:rsidR="00F72B76" w:rsidRPr="0005318C" w:rsidRDefault="00F72B76" w:rsidP="00F72B7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5318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531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5318C">
        <w:rPr>
          <w:rFonts w:ascii="Times New Roman" w:hAnsi="Times New Roman" w:cs="Times New Roman"/>
          <w:sz w:val="24"/>
          <w:szCs w:val="24"/>
        </w:rPr>
        <w:t xml:space="preserve"> если в Интернет - обращении заявителем указан адрес электронной почты, по этому адресу направляется уведомление о приеме обращения или об отказе в рассмотрении (с обоснованием причин отказа), после чего обращение распечатывается и дальнейшая работа с ним ведется как с письменным обращением.</w:t>
      </w:r>
    </w:p>
    <w:p w:rsidR="00F72B76" w:rsidRPr="0005318C" w:rsidRDefault="00F72B76" w:rsidP="00F72B76">
      <w:pPr>
        <w:ind w:firstLine="708"/>
        <w:jc w:val="both"/>
      </w:pPr>
      <w:r w:rsidRPr="0005318C">
        <w:t xml:space="preserve">Письменное обращение направляется по почтовому адресу: </w:t>
      </w:r>
    </w:p>
    <w:p w:rsidR="00F72B76" w:rsidRDefault="0028247F" w:rsidP="00F72B76">
      <w:pPr>
        <w:ind w:firstLine="720"/>
        <w:jc w:val="both"/>
      </w:pPr>
      <w:r>
        <w:t xml:space="preserve">628116, ул. Центральная </w:t>
      </w:r>
      <w:r w:rsidR="00F72B76" w:rsidRPr="0005318C">
        <w:t xml:space="preserve"> д.</w:t>
      </w:r>
      <w:r w:rsidR="00F72B76">
        <w:t xml:space="preserve"> </w:t>
      </w:r>
      <w:r>
        <w:t>6</w:t>
      </w:r>
      <w:r w:rsidR="00F72B76" w:rsidRPr="0005318C">
        <w:t xml:space="preserve">, </w:t>
      </w:r>
      <w:r>
        <w:t>с</w:t>
      </w:r>
      <w:proofErr w:type="gramStart"/>
      <w:r>
        <w:t>.К</w:t>
      </w:r>
      <w:proofErr w:type="gramEnd"/>
      <w:r>
        <w:t xml:space="preserve">аменное </w:t>
      </w:r>
      <w:r w:rsidR="00F72B76" w:rsidRPr="0005318C">
        <w:t>, Октябрьск</w:t>
      </w:r>
      <w:r w:rsidR="00F72B76">
        <w:t>ий район</w:t>
      </w:r>
      <w:r w:rsidR="00F72B76" w:rsidRPr="0005318C">
        <w:t>, Ханты-Мансийск</w:t>
      </w:r>
      <w:r w:rsidR="00F72B76">
        <w:t>ий</w:t>
      </w:r>
      <w:r w:rsidR="00F72B76" w:rsidRPr="0005318C">
        <w:t xml:space="preserve"> автономн</w:t>
      </w:r>
      <w:r w:rsidR="00F72B76">
        <w:t>ый округ</w:t>
      </w:r>
      <w:r w:rsidR="00F72B76" w:rsidRPr="0005318C">
        <w:t xml:space="preserve"> - Югр</w:t>
      </w:r>
      <w:r w:rsidR="00F72B76">
        <w:t>а</w:t>
      </w:r>
      <w:r w:rsidR="00F72B76" w:rsidRPr="0005318C">
        <w:t>, Тюменск</w:t>
      </w:r>
      <w:r w:rsidR="00F72B76">
        <w:t>ая область, также можно направить на телефон/факс:</w:t>
      </w:r>
      <w:r w:rsidR="00F72B76" w:rsidRPr="003C3AC2">
        <w:t xml:space="preserve"> </w:t>
      </w:r>
      <w:r>
        <w:t xml:space="preserve">           8(34672)  96-348</w:t>
      </w:r>
      <w:r w:rsidR="00F72B76">
        <w:t>,.</w:t>
      </w:r>
    </w:p>
    <w:p w:rsidR="00F72B76" w:rsidRDefault="00F72B76" w:rsidP="00F72B76">
      <w:pPr>
        <w:ind w:firstLine="720"/>
        <w:jc w:val="both"/>
      </w:pPr>
      <w:r w:rsidRPr="0005318C">
        <w:t xml:space="preserve">Электронное обращение направляется через официальный  сайт  </w:t>
      </w:r>
      <w:r w:rsidR="0028247F">
        <w:t xml:space="preserve">сельского поселения Каменное </w:t>
      </w:r>
      <w:r w:rsidRPr="0005318C">
        <w:t xml:space="preserve">по адресу: </w:t>
      </w:r>
      <w:hyperlink r:id="rId8" w:history="1">
        <w:r w:rsidR="0028247F" w:rsidRPr="00093C0D">
          <w:rPr>
            <w:rStyle w:val="a4"/>
          </w:rPr>
          <w:t>www.</w:t>
        </w:r>
        <w:r w:rsidR="0028247F" w:rsidRPr="00093C0D">
          <w:rPr>
            <w:rStyle w:val="a4"/>
            <w:lang w:val="en-US"/>
          </w:rPr>
          <w:t>kamenpos</w:t>
        </w:r>
        <w:r w:rsidR="0028247F" w:rsidRPr="00093C0D">
          <w:rPr>
            <w:rStyle w:val="a4"/>
          </w:rPr>
          <w:t>.ru</w:t>
        </w:r>
      </w:hyperlink>
      <w:r w:rsidRPr="0005318C">
        <w:t>,  раздел сайта «Виртуальная приемная».</w:t>
      </w:r>
    </w:p>
    <w:p w:rsidR="00F72B76" w:rsidRPr="00B033F3" w:rsidRDefault="00F72B76" w:rsidP="00F72B76">
      <w:pPr>
        <w:ind w:firstLine="720"/>
        <w:jc w:val="both"/>
      </w:pPr>
      <w:r w:rsidRPr="0005318C">
        <w:t xml:space="preserve"> </w:t>
      </w:r>
      <w:r w:rsidRPr="00B033F3">
        <w:t>2.2. Регистрация письменного обращения</w:t>
      </w:r>
      <w:r>
        <w:t xml:space="preserve">, </w:t>
      </w:r>
      <w:r w:rsidRPr="00B033F3">
        <w:t xml:space="preserve">поступившего в электронном виде, осуществляется </w:t>
      </w:r>
      <w:r w:rsidR="0028247F">
        <w:t xml:space="preserve">секретарем руководителя </w:t>
      </w:r>
      <w:r>
        <w:t xml:space="preserve">администрации </w:t>
      </w:r>
      <w:r w:rsidR="0028247F">
        <w:t xml:space="preserve">сельского поселения Каменное </w:t>
      </w:r>
      <w:r w:rsidRPr="00B033F3">
        <w:t xml:space="preserve"> в течение 1 рабочего дня с момента его поступления; обращения, поступившие в иной форме, регистрируются в сроки, установленные законодательством Российской Федерации.</w:t>
      </w:r>
    </w:p>
    <w:p w:rsidR="00F72B76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33F3">
        <w:rPr>
          <w:rFonts w:ascii="Times New Roman" w:hAnsi="Times New Roman" w:cs="Times New Roman"/>
          <w:sz w:val="24"/>
          <w:szCs w:val="24"/>
        </w:rPr>
        <w:t>. Регистрация письменного обращения осуществляется в системе электронного документооборота и делопроизводства путем присвоения ему порядкового номера с созданием его электронного образа. Регистрационный штамп ставится на лицевой стороне первого листа в правом нижнем углу письменного обращения. В случае</w:t>
      </w:r>
      <w:proofErr w:type="gramStart"/>
      <w:r w:rsidRPr="00B033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33F3">
        <w:rPr>
          <w:rFonts w:ascii="Times New Roman" w:hAnsi="Times New Roman" w:cs="Times New Roman"/>
          <w:sz w:val="24"/>
          <w:szCs w:val="24"/>
        </w:rPr>
        <w:t xml:space="preserve"> если место, предназначенное для регистрационного штампа, занято текстом, штамп ставится в ином месте, обеспечивающем его прочтение.</w:t>
      </w:r>
    </w:p>
    <w:p w:rsidR="00F72B76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33F3">
        <w:rPr>
          <w:rFonts w:ascii="Times New Roman" w:hAnsi="Times New Roman" w:cs="Times New Roman"/>
          <w:sz w:val="24"/>
          <w:szCs w:val="24"/>
        </w:rPr>
        <w:t xml:space="preserve">. Если к письменному обращению прилагаются подлинные документы, удостоверяющие личность (паспорт, свидетельство, удостоверение и другие документы), </w:t>
      </w:r>
      <w:r w:rsidR="0028247F">
        <w:rPr>
          <w:rFonts w:ascii="Times New Roman" w:hAnsi="Times New Roman" w:cs="Times New Roman"/>
          <w:sz w:val="24"/>
          <w:szCs w:val="24"/>
        </w:rPr>
        <w:t xml:space="preserve">секретарь руководителя </w:t>
      </w:r>
      <w:r w:rsidRPr="00B033F3">
        <w:rPr>
          <w:rFonts w:ascii="Times New Roman" w:hAnsi="Times New Roman" w:cs="Times New Roman"/>
          <w:sz w:val="24"/>
          <w:szCs w:val="24"/>
        </w:rPr>
        <w:t>снимает с них копии, возвращает оригиналы документов лично гражданину или отправляет их заказным письмом по указанному в обращении адресу.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033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8247F">
        <w:rPr>
          <w:rFonts w:ascii="Times New Roman" w:hAnsi="Times New Roman" w:cs="Times New Roman"/>
          <w:sz w:val="24"/>
          <w:szCs w:val="24"/>
        </w:rPr>
        <w:t xml:space="preserve">Секретарь руководителя </w:t>
      </w:r>
      <w:r w:rsidRPr="00B033F3">
        <w:rPr>
          <w:rFonts w:ascii="Times New Roman" w:hAnsi="Times New Roman" w:cs="Times New Roman"/>
          <w:sz w:val="24"/>
          <w:szCs w:val="24"/>
        </w:rPr>
        <w:t xml:space="preserve">при регистрации обращения проверяет правильность его </w:t>
      </w:r>
      <w:proofErr w:type="spellStart"/>
      <w:r w:rsidRPr="00B033F3">
        <w:rPr>
          <w:rFonts w:ascii="Times New Roman" w:hAnsi="Times New Roman" w:cs="Times New Roman"/>
          <w:sz w:val="24"/>
          <w:szCs w:val="24"/>
        </w:rPr>
        <w:t>адресования</w:t>
      </w:r>
      <w:proofErr w:type="spellEnd"/>
      <w:r w:rsidRPr="00B033F3">
        <w:rPr>
          <w:rFonts w:ascii="Times New Roman" w:hAnsi="Times New Roman" w:cs="Times New Roman"/>
          <w:sz w:val="24"/>
          <w:szCs w:val="24"/>
        </w:rPr>
        <w:t>, выявляет поставленные в обращении вопросы, определяет их тематику и тип, проверяет историю обращения гражданина на повторность, при необходимости сопоставляет с находящейся в архиве перепиской, заносит информацию об обращении в систему электронного документооборота и делопроизводства с присвоением регистрационного номера, одновременно заполняет рубрикатор и вводит аннотацию обращения, составляет карточку обращения, создает электронный образ</w:t>
      </w:r>
      <w:proofErr w:type="gramEnd"/>
      <w:r w:rsidRPr="00B033F3">
        <w:rPr>
          <w:rFonts w:ascii="Times New Roman" w:hAnsi="Times New Roman" w:cs="Times New Roman"/>
          <w:sz w:val="24"/>
          <w:szCs w:val="24"/>
        </w:rPr>
        <w:t xml:space="preserve"> обращения.</w:t>
      </w:r>
    </w:p>
    <w:p w:rsidR="00F72B76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7"/>
      <w:bookmarkEnd w:id="0"/>
      <w:r w:rsidRPr="00B033F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33F3">
        <w:rPr>
          <w:rFonts w:ascii="Times New Roman" w:hAnsi="Times New Roman" w:cs="Times New Roman"/>
          <w:sz w:val="24"/>
          <w:szCs w:val="24"/>
        </w:rPr>
        <w:t xml:space="preserve">. Обращение, поступившее на рассмотрение в порядке переадресации с сопроводительным письмом, в котором содержится просьба проинформировать о результатах рассмотрения в соответствии с Федеральным </w:t>
      </w:r>
      <w:hyperlink r:id="rId9" w:history="1">
        <w:r w:rsidRPr="000D6F3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D6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33F3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33F3">
        <w:rPr>
          <w:rFonts w:ascii="Times New Roman" w:hAnsi="Times New Roman" w:cs="Times New Roman"/>
          <w:sz w:val="24"/>
          <w:szCs w:val="24"/>
        </w:rPr>
        <w:t xml:space="preserve">, </w:t>
      </w:r>
      <w:r w:rsidR="0028247F">
        <w:rPr>
          <w:rFonts w:ascii="Times New Roman" w:hAnsi="Times New Roman" w:cs="Times New Roman"/>
          <w:sz w:val="24"/>
          <w:szCs w:val="24"/>
        </w:rPr>
        <w:t xml:space="preserve">Секретарем </w:t>
      </w:r>
      <w:r w:rsidRPr="00B033F3">
        <w:rPr>
          <w:rFonts w:ascii="Times New Roman" w:hAnsi="Times New Roman" w:cs="Times New Roman"/>
          <w:sz w:val="24"/>
          <w:szCs w:val="24"/>
        </w:rPr>
        <w:t xml:space="preserve">принимается на особый контроль, вносится в систему электронного документооборота и делопроизводства, на карточке обращения ставится штамп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33F3">
        <w:rPr>
          <w:rFonts w:ascii="Times New Roman" w:hAnsi="Times New Roman" w:cs="Times New Roman"/>
          <w:sz w:val="24"/>
          <w:szCs w:val="24"/>
        </w:rPr>
        <w:t>Особый контроль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33F3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B033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33F3">
        <w:rPr>
          <w:rFonts w:ascii="Times New Roman" w:hAnsi="Times New Roman" w:cs="Times New Roman"/>
          <w:sz w:val="24"/>
          <w:szCs w:val="24"/>
        </w:rPr>
        <w:t xml:space="preserve"> если в поручении об информировании указан сокращенный срок рассмотрения обращения, на карточке обращения ставится штамп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33F3">
        <w:rPr>
          <w:rFonts w:ascii="Times New Roman" w:hAnsi="Times New Roman" w:cs="Times New Roman"/>
          <w:sz w:val="24"/>
          <w:szCs w:val="24"/>
        </w:rPr>
        <w:t>Контроль - срок _________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33F3">
        <w:rPr>
          <w:rFonts w:ascii="Times New Roman" w:hAnsi="Times New Roman" w:cs="Times New Roman"/>
          <w:sz w:val="24"/>
          <w:szCs w:val="24"/>
        </w:rPr>
        <w:t xml:space="preserve"> с указанием срока рассмотрения. 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033F3">
        <w:rPr>
          <w:rFonts w:ascii="Times New Roman" w:hAnsi="Times New Roman" w:cs="Times New Roman"/>
          <w:sz w:val="24"/>
          <w:szCs w:val="24"/>
        </w:rPr>
        <w:t>. При поступлении повторного обращения к нему приобщаются копии документов по предыдущему обращению.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33F3">
        <w:rPr>
          <w:rFonts w:ascii="Times New Roman" w:hAnsi="Times New Roman" w:cs="Times New Roman"/>
          <w:sz w:val="24"/>
          <w:szCs w:val="24"/>
        </w:rPr>
        <w:t>. Поступившее аналогичное обращение подлежит регистрации в соответствии с настоящим Порядком. В случае если срок рассмотрения предыдущего обращения еще не истек, копия обращения направляется должностному лицу, ответственному за рассмотрение обращения.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33F3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33F3">
        <w:rPr>
          <w:rFonts w:ascii="Times New Roman" w:hAnsi="Times New Roman" w:cs="Times New Roman"/>
          <w:sz w:val="24"/>
          <w:szCs w:val="24"/>
        </w:rPr>
        <w:t xml:space="preserve"> если аналогичное обращение поступило после рассмотрения предыдущего обращения, но не позднее 30 дней, </w:t>
      </w:r>
      <w:r w:rsidR="0028247F">
        <w:rPr>
          <w:rFonts w:ascii="Times New Roman" w:hAnsi="Times New Roman" w:cs="Times New Roman"/>
          <w:sz w:val="24"/>
          <w:szCs w:val="24"/>
        </w:rPr>
        <w:t xml:space="preserve">секретарь руководителя </w:t>
      </w:r>
      <w:r w:rsidRPr="00B033F3">
        <w:rPr>
          <w:rFonts w:ascii="Times New Roman" w:hAnsi="Times New Roman" w:cs="Times New Roman"/>
          <w:sz w:val="24"/>
          <w:szCs w:val="24"/>
        </w:rPr>
        <w:t>направляет гражданину с сопроводительным письмом копию ответа на предыдущее обращение.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033F3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33F3">
        <w:rPr>
          <w:rFonts w:ascii="Times New Roman" w:hAnsi="Times New Roman" w:cs="Times New Roman"/>
          <w:sz w:val="24"/>
          <w:szCs w:val="24"/>
        </w:rPr>
        <w:t xml:space="preserve"> если аналогичное обращение поступило после истечения 30 дней со дня рассмотрения предыдущего обращения, обращение подлежит рассмотрению в </w:t>
      </w:r>
      <w:r w:rsidRPr="00B033F3">
        <w:rPr>
          <w:rFonts w:ascii="Times New Roman" w:hAnsi="Times New Roman" w:cs="Times New Roman"/>
          <w:sz w:val="24"/>
          <w:szCs w:val="24"/>
        </w:rPr>
        <w:lastRenderedPageBreak/>
        <w:t>соответствии с настоящим Порядком.</w:t>
      </w:r>
    </w:p>
    <w:p w:rsidR="00F72B76" w:rsidRPr="00E4346B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46B">
        <w:rPr>
          <w:rFonts w:ascii="Times New Roman" w:hAnsi="Times New Roman" w:cs="Times New Roman"/>
          <w:sz w:val="24"/>
          <w:szCs w:val="24"/>
        </w:rPr>
        <w:t xml:space="preserve">2.11. Поступившие благодарность, соболезнование подлежит регистрации и направлению для ознакомления должностному лицу в соответствии с настоящим Порядком. </w:t>
      </w:r>
      <w:r w:rsidR="0079345A">
        <w:rPr>
          <w:rFonts w:ascii="Times New Roman" w:hAnsi="Times New Roman" w:cs="Times New Roman"/>
          <w:sz w:val="24"/>
          <w:szCs w:val="24"/>
        </w:rPr>
        <w:t xml:space="preserve">Секретарем руководителя </w:t>
      </w:r>
      <w:r w:rsidRPr="00E4346B">
        <w:rPr>
          <w:rFonts w:ascii="Times New Roman" w:hAnsi="Times New Roman" w:cs="Times New Roman"/>
          <w:sz w:val="24"/>
          <w:szCs w:val="24"/>
        </w:rPr>
        <w:t>гражданину направляется соответствующее уведомление, при этом ответ гражданину не дается.</w:t>
      </w:r>
    </w:p>
    <w:p w:rsidR="00F72B76" w:rsidRDefault="00F72B76" w:rsidP="00F72B7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84"/>
      <w:bookmarkEnd w:id="1"/>
    </w:p>
    <w:p w:rsidR="00F72B76" w:rsidRPr="00EA7E98" w:rsidRDefault="00F72B76" w:rsidP="00F72B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A7E98">
        <w:rPr>
          <w:rFonts w:ascii="Times New Roman" w:hAnsi="Times New Roman" w:cs="Times New Roman"/>
          <w:b/>
          <w:sz w:val="24"/>
          <w:szCs w:val="24"/>
        </w:rPr>
        <w:t>. Направление обращения гражданина для рассмотрения по компетенции</w:t>
      </w:r>
    </w:p>
    <w:p w:rsidR="00F72B76" w:rsidRPr="00B033F3" w:rsidRDefault="00F72B76" w:rsidP="00F72B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Поступившее обращение </w:t>
      </w:r>
      <w:r w:rsidRPr="00B033F3">
        <w:rPr>
          <w:rFonts w:ascii="Times New Roman" w:hAnsi="Times New Roman" w:cs="Times New Roman"/>
          <w:sz w:val="24"/>
          <w:szCs w:val="24"/>
        </w:rPr>
        <w:t xml:space="preserve">вместе с карточкой обращения не позднее следующего рабочего дня после регистрации передается </w:t>
      </w:r>
      <w:r>
        <w:rPr>
          <w:rFonts w:ascii="Times New Roman" w:hAnsi="Times New Roman" w:cs="Times New Roman"/>
          <w:sz w:val="24"/>
          <w:szCs w:val="24"/>
        </w:rPr>
        <w:t>должностному лицу</w:t>
      </w:r>
      <w:r w:rsidRPr="00B033F3">
        <w:rPr>
          <w:rFonts w:ascii="Times New Roman" w:hAnsi="Times New Roman" w:cs="Times New Roman"/>
          <w:sz w:val="24"/>
          <w:szCs w:val="24"/>
        </w:rPr>
        <w:t xml:space="preserve"> для определения в течение 2 рабочих дней ответственного за его рассмотрение или подготовку проекта ответа гражданину.</w:t>
      </w:r>
    </w:p>
    <w:p w:rsidR="00F72B76" w:rsidRPr="00E4346B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346B">
        <w:rPr>
          <w:rFonts w:ascii="Times New Roman" w:hAnsi="Times New Roman" w:cs="Times New Roman"/>
          <w:sz w:val="24"/>
          <w:szCs w:val="24"/>
        </w:rPr>
        <w:t>3.2. В случае</w:t>
      </w:r>
      <w:proofErr w:type="gramStart"/>
      <w:r w:rsidRPr="00E434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346B">
        <w:rPr>
          <w:rFonts w:ascii="Times New Roman" w:hAnsi="Times New Roman" w:cs="Times New Roman"/>
          <w:sz w:val="24"/>
          <w:szCs w:val="24"/>
        </w:rPr>
        <w:t xml:space="preserve"> если обращение направлено не по компетенции, то не позднее следующего рабочего дня после его получения обращение возвращается должностному лицу с письменным обоснованием причин возврата и указанием соответствующего ответственного лица, которому следует направить обращение на рассмотрение.</w:t>
      </w:r>
    </w:p>
    <w:p w:rsidR="00F72B76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33F3">
        <w:rPr>
          <w:rFonts w:ascii="Times New Roman" w:hAnsi="Times New Roman" w:cs="Times New Roman"/>
          <w:sz w:val="24"/>
          <w:szCs w:val="24"/>
        </w:rPr>
        <w:t xml:space="preserve">. Поручение </w:t>
      </w:r>
      <w:r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B033F3">
        <w:rPr>
          <w:rFonts w:ascii="Times New Roman" w:hAnsi="Times New Roman" w:cs="Times New Roman"/>
          <w:sz w:val="24"/>
          <w:szCs w:val="24"/>
        </w:rPr>
        <w:t xml:space="preserve"> о рассмотрении обращения в течение 1 рабочего дня после получения поручения вносится </w:t>
      </w:r>
      <w:r w:rsidR="0079345A">
        <w:rPr>
          <w:rFonts w:ascii="Times New Roman" w:hAnsi="Times New Roman" w:cs="Times New Roman"/>
          <w:sz w:val="24"/>
          <w:szCs w:val="24"/>
        </w:rPr>
        <w:t xml:space="preserve">секретарем руководителя </w:t>
      </w:r>
      <w:r w:rsidRPr="00B033F3">
        <w:rPr>
          <w:rFonts w:ascii="Times New Roman" w:hAnsi="Times New Roman" w:cs="Times New Roman"/>
          <w:sz w:val="24"/>
          <w:szCs w:val="24"/>
        </w:rPr>
        <w:t>в систему электронного документооборота и делопроизводства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033F3">
        <w:rPr>
          <w:rFonts w:ascii="Times New Roman" w:hAnsi="Times New Roman" w:cs="Times New Roman"/>
          <w:sz w:val="24"/>
          <w:szCs w:val="24"/>
        </w:rPr>
        <w:t>направляется ответственно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B033F3">
        <w:rPr>
          <w:rFonts w:ascii="Times New Roman" w:hAnsi="Times New Roman" w:cs="Times New Roman"/>
          <w:sz w:val="24"/>
          <w:szCs w:val="24"/>
        </w:rPr>
        <w:t xml:space="preserve"> за его рассмотрение или подготовку проекта ответа гражданину.</w:t>
      </w:r>
    </w:p>
    <w:p w:rsidR="00F72B76" w:rsidRPr="00BE01F2" w:rsidRDefault="00F72B76" w:rsidP="00F72B7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B6A2D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BB6A2D">
        <w:rPr>
          <w:rFonts w:ascii="Times New Roman" w:hAnsi="Times New Roman" w:cs="Times New Roman"/>
          <w:sz w:val="24"/>
          <w:szCs w:val="24"/>
        </w:rPr>
        <w:t xml:space="preserve">Обращение, содержащее вопросы, решение которых не входит в компетенцию </w:t>
      </w:r>
      <w:r>
        <w:rPr>
          <w:rFonts w:ascii="Times New Roman" w:hAnsi="Times New Roman" w:cs="Times New Roman"/>
          <w:sz w:val="24"/>
          <w:szCs w:val="24"/>
        </w:rPr>
        <w:t xml:space="preserve">должностного лица, в течение 7 дней со </w:t>
      </w:r>
      <w:r w:rsidRPr="00BB6A2D">
        <w:rPr>
          <w:rFonts w:ascii="Times New Roman" w:hAnsi="Times New Roman" w:cs="Times New Roman"/>
          <w:sz w:val="24"/>
          <w:szCs w:val="24"/>
        </w:rPr>
        <w:t xml:space="preserve">дня регистрации направляется в соответствующий федеральный орган государственной власти, орган государственной власти субъекта Российской Федерации, </w:t>
      </w:r>
      <w:r w:rsidR="0079345A">
        <w:rPr>
          <w:rFonts w:ascii="Times New Roman" w:hAnsi="Times New Roman" w:cs="Times New Roman"/>
          <w:sz w:val="24"/>
          <w:szCs w:val="24"/>
        </w:rPr>
        <w:t>администрацию Октябрьского района</w:t>
      </w:r>
      <w:r w:rsidRPr="00BB6A2D">
        <w:rPr>
          <w:rFonts w:ascii="Times New Roman" w:hAnsi="Times New Roman" w:cs="Times New Roman"/>
          <w:sz w:val="24"/>
          <w:szCs w:val="24"/>
        </w:rPr>
        <w:t xml:space="preserve">  или должностному лицу, в компетенцию которого входит решение поставленных в обращении вопросов, с сопроводительным письмом, с уведомлением гражданина, направившего обращение, о его переадресации.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уведомлением гражданина, направившего обращение, о переадресации его обращения, за исключением случая, указанного </w:t>
      </w:r>
      <w:r w:rsidRPr="00BE01F2">
        <w:rPr>
          <w:rFonts w:ascii="Times New Roman" w:hAnsi="Times New Roman" w:cs="Times New Roman"/>
          <w:sz w:val="24"/>
          <w:szCs w:val="24"/>
        </w:rPr>
        <w:t>в п.4.11 настоящего Порядка.</w:t>
      </w:r>
    </w:p>
    <w:p w:rsidR="00F72B76" w:rsidRPr="00BB6A2D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6A2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B6A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B6A2D">
        <w:rPr>
          <w:rFonts w:ascii="Times New Roman" w:hAnsi="Times New Roman" w:cs="Times New Roman"/>
          <w:sz w:val="24"/>
          <w:szCs w:val="24"/>
        </w:rPr>
        <w:t xml:space="preserve">Обращение, содержащее вопросы, решение которых не входит в компетенцию </w:t>
      </w:r>
      <w:r>
        <w:rPr>
          <w:rFonts w:ascii="Times New Roman" w:hAnsi="Times New Roman" w:cs="Times New Roman"/>
          <w:sz w:val="24"/>
          <w:szCs w:val="24"/>
        </w:rPr>
        <w:t xml:space="preserve">должностного лица, в течение 7 дней со </w:t>
      </w:r>
      <w:r w:rsidRPr="00BB6A2D">
        <w:rPr>
          <w:rFonts w:ascii="Times New Roman" w:hAnsi="Times New Roman" w:cs="Times New Roman"/>
          <w:sz w:val="24"/>
          <w:szCs w:val="24"/>
        </w:rPr>
        <w:t xml:space="preserve">дня регистрации направляется в соответствующий федеральный орган государственной власти, орган государственной власти субъекта Российской Федерации, </w:t>
      </w:r>
      <w:r w:rsidR="0079345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>
        <w:rPr>
          <w:rFonts w:ascii="Times New Roman" w:hAnsi="Times New Roman" w:cs="Times New Roman"/>
          <w:sz w:val="24"/>
          <w:szCs w:val="24"/>
        </w:rPr>
        <w:t>Октябрьского района</w:t>
      </w:r>
      <w:r w:rsidRPr="00BB6A2D">
        <w:rPr>
          <w:rFonts w:ascii="Times New Roman" w:hAnsi="Times New Roman" w:cs="Times New Roman"/>
          <w:sz w:val="24"/>
          <w:szCs w:val="24"/>
        </w:rPr>
        <w:t xml:space="preserve">  или должностному лицу, в компетенцию которого входит решение поставленных в обращении вопросов, с сопроводительным письмом, с уведомлением гражданина, направившего обращение, о его переадресации.</w:t>
      </w:r>
      <w:proofErr w:type="gramEnd"/>
    </w:p>
    <w:p w:rsidR="00F72B76" w:rsidRPr="00BB6A2D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6A2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6A2D">
        <w:rPr>
          <w:rFonts w:ascii="Times New Roman" w:hAnsi="Times New Roman" w:cs="Times New Roman"/>
          <w:sz w:val="24"/>
          <w:szCs w:val="24"/>
        </w:rPr>
        <w:t>. В случае рассмотрения обращения, поставленного на</w:t>
      </w:r>
      <w:r>
        <w:rPr>
          <w:rFonts w:ascii="Times New Roman" w:hAnsi="Times New Roman" w:cs="Times New Roman"/>
          <w:sz w:val="24"/>
          <w:szCs w:val="24"/>
        </w:rPr>
        <w:t xml:space="preserve"> особый контроль в соответствии </w:t>
      </w:r>
      <w:r w:rsidRPr="00BB6A2D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77" w:history="1">
        <w:r w:rsidRPr="00BB6A2D">
          <w:rPr>
            <w:rFonts w:ascii="Times New Roman" w:hAnsi="Times New Roman" w:cs="Times New Roman"/>
            <w:sz w:val="24"/>
            <w:szCs w:val="24"/>
          </w:rPr>
          <w:t>пунктом 2.</w:t>
        </w:r>
        <w:r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BB6A2D">
        <w:rPr>
          <w:rFonts w:ascii="Times New Roman" w:hAnsi="Times New Roman" w:cs="Times New Roman"/>
          <w:sz w:val="24"/>
          <w:szCs w:val="24"/>
        </w:rPr>
        <w:t xml:space="preserve"> настоящего Порядка, лицо, отв</w:t>
      </w:r>
      <w:r>
        <w:rPr>
          <w:rFonts w:ascii="Times New Roman" w:hAnsi="Times New Roman" w:cs="Times New Roman"/>
          <w:sz w:val="24"/>
          <w:szCs w:val="24"/>
        </w:rPr>
        <w:t xml:space="preserve">етственное за его рассмотрение, </w:t>
      </w:r>
      <w:r w:rsidRPr="00BB6A2D">
        <w:rPr>
          <w:rFonts w:ascii="Times New Roman" w:hAnsi="Times New Roman" w:cs="Times New Roman"/>
          <w:sz w:val="24"/>
          <w:szCs w:val="24"/>
        </w:rPr>
        <w:t xml:space="preserve">обеспечивает письменное информирование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B6A2D">
        <w:rPr>
          <w:rFonts w:ascii="Times New Roman" w:hAnsi="Times New Roman" w:cs="Times New Roman"/>
          <w:sz w:val="24"/>
          <w:szCs w:val="24"/>
        </w:rPr>
        <w:t>олжностного лица, перенаправившего обращение, о результатах его рассмотрения (в форме сопроводительного письма с приложением копии ответа гражданину).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033F3">
        <w:rPr>
          <w:rFonts w:ascii="Times New Roman" w:hAnsi="Times New Roman" w:cs="Times New Roman"/>
          <w:sz w:val="24"/>
          <w:szCs w:val="24"/>
        </w:rPr>
        <w:t xml:space="preserve">. Своевременное рассмотрение обращения несколькими государственными органами автономного округа или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033F3">
        <w:rPr>
          <w:rFonts w:ascii="Times New Roman" w:hAnsi="Times New Roman" w:cs="Times New Roman"/>
          <w:sz w:val="24"/>
          <w:szCs w:val="24"/>
        </w:rPr>
        <w:t xml:space="preserve">олжностными лицами, подготовку ответа (проекта ответа) гражданину, а также информирование федерального органа государственной власти или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033F3">
        <w:rPr>
          <w:rFonts w:ascii="Times New Roman" w:hAnsi="Times New Roman" w:cs="Times New Roman"/>
          <w:sz w:val="24"/>
          <w:szCs w:val="24"/>
        </w:rPr>
        <w:t xml:space="preserve">олжностного лица, направившего на рассмотрение обращение, поставленное на особый контроль, осуществляет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033F3">
        <w:rPr>
          <w:rFonts w:ascii="Times New Roman" w:hAnsi="Times New Roman" w:cs="Times New Roman"/>
          <w:sz w:val="24"/>
          <w:szCs w:val="24"/>
        </w:rPr>
        <w:t xml:space="preserve">олжностное лицо, ответственное за рассмотрение обращения, указанное в резолюции первым. Должностные лица, которым поручено совместное рассмотрение одного обращения, не позднее 5 рабочих дней до истечения срока его </w:t>
      </w:r>
      <w:r w:rsidRPr="00B033F3"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рассмотрения обязаны представить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033F3">
        <w:rPr>
          <w:rFonts w:ascii="Times New Roman" w:hAnsi="Times New Roman" w:cs="Times New Roman"/>
          <w:sz w:val="24"/>
          <w:szCs w:val="24"/>
        </w:rPr>
        <w:t>олжностному лицу, указанному в резолюции первым, предложения и все необходимые документы для обобщения и подготовки сводного ответа (проекта ответа).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8. Обращение, поступившее </w:t>
      </w:r>
      <w:r w:rsidRPr="00B033F3">
        <w:rPr>
          <w:rFonts w:ascii="Times New Roman" w:hAnsi="Times New Roman" w:cs="Times New Roman"/>
          <w:sz w:val="24"/>
          <w:szCs w:val="24"/>
        </w:rPr>
        <w:t xml:space="preserve">в адрес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="0079345A">
        <w:rPr>
          <w:rFonts w:ascii="Times New Roman" w:hAnsi="Times New Roman" w:cs="Times New Roman"/>
          <w:sz w:val="24"/>
          <w:szCs w:val="24"/>
        </w:rPr>
        <w:t xml:space="preserve"> сельского поселения Каменное</w:t>
      </w:r>
      <w:proofErr w:type="gramStart"/>
      <w:r w:rsidR="007934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3F3">
        <w:rPr>
          <w:rFonts w:ascii="Times New Roman" w:hAnsi="Times New Roman" w:cs="Times New Roman"/>
          <w:sz w:val="24"/>
          <w:szCs w:val="24"/>
        </w:rPr>
        <w:t xml:space="preserve">в котором обжалуется решение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B033F3">
        <w:rPr>
          <w:rFonts w:ascii="Times New Roman" w:hAnsi="Times New Roman" w:cs="Times New Roman"/>
          <w:sz w:val="24"/>
          <w:szCs w:val="24"/>
        </w:rPr>
        <w:t xml:space="preserve">, передается в течение 1 рабочего дня после регистрации для рассмотрения по существу </w:t>
      </w:r>
      <w:r w:rsidR="0079345A">
        <w:rPr>
          <w:rFonts w:ascii="Times New Roman" w:hAnsi="Times New Roman" w:cs="Times New Roman"/>
          <w:sz w:val="24"/>
          <w:szCs w:val="24"/>
        </w:rPr>
        <w:t>должностным лицам в ведении которых находится данный вопрос.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33F3">
        <w:rPr>
          <w:rFonts w:ascii="Times New Roman" w:hAnsi="Times New Roman" w:cs="Times New Roman"/>
          <w:sz w:val="24"/>
          <w:szCs w:val="24"/>
        </w:rPr>
        <w:t xml:space="preserve">. Запрещается направление обращения на рассмотрение в органы государственной власти, органы местного самоуправления или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033F3">
        <w:rPr>
          <w:rFonts w:ascii="Times New Roman" w:hAnsi="Times New Roman" w:cs="Times New Roman"/>
          <w:sz w:val="24"/>
          <w:szCs w:val="24"/>
        </w:rPr>
        <w:t xml:space="preserve">олжностному лицу, решение или действие (бездействие) </w:t>
      </w:r>
      <w:proofErr w:type="gramStart"/>
      <w:r w:rsidRPr="00B033F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033F3">
        <w:rPr>
          <w:rFonts w:ascii="Times New Roman" w:hAnsi="Times New Roman" w:cs="Times New Roman"/>
          <w:sz w:val="24"/>
          <w:szCs w:val="24"/>
        </w:rPr>
        <w:t xml:space="preserve"> обжалуется.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033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033F3">
        <w:rPr>
          <w:rFonts w:ascii="Times New Roman" w:hAnsi="Times New Roman" w:cs="Times New Roman"/>
          <w:sz w:val="24"/>
          <w:szCs w:val="24"/>
        </w:rPr>
        <w:t xml:space="preserve">В случае если в соответствии с запретом, предусмотренным действующим законодательством, невозможно направление жалобы на рассмотрение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033F3">
        <w:rPr>
          <w:rFonts w:ascii="Times New Roman" w:hAnsi="Times New Roman" w:cs="Times New Roman"/>
          <w:sz w:val="24"/>
          <w:szCs w:val="24"/>
        </w:rPr>
        <w:t>олжностному лицу, в орган государственной власти, орган местного самоуправления, в компетенцию которого входит рассмотрение поставленных в обращении вопросов, она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  <w:proofErr w:type="gramEnd"/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033F3">
        <w:rPr>
          <w:rFonts w:ascii="Times New Roman" w:hAnsi="Times New Roman" w:cs="Times New Roman"/>
          <w:sz w:val="24"/>
          <w:szCs w:val="24"/>
        </w:rPr>
        <w:t>. Обращение, в котором обжалуется судебное решение, в течение 7 дней со дня регистрации возвращается гражданину с разъяснением порядка обжалования данного судебного решения.</w:t>
      </w:r>
    </w:p>
    <w:p w:rsidR="00F72B76" w:rsidRPr="00B033F3" w:rsidRDefault="00F72B76" w:rsidP="00F72B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B76" w:rsidRPr="00EA7E98" w:rsidRDefault="00F72B76" w:rsidP="00F72B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A7E98">
        <w:rPr>
          <w:rFonts w:ascii="Times New Roman" w:hAnsi="Times New Roman" w:cs="Times New Roman"/>
          <w:b/>
          <w:sz w:val="24"/>
          <w:szCs w:val="24"/>
        </w:rPr>
        <w:t>. Рассмотрение обращения гражданина</w:t>
      </w:r>
    </w:p>
    <w:p w:rsidR="00F72B76" w:rsidRPr="00B033F3" w:rsidRDefault="00F72B76" w:rsidP="00F72B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 xml:space="preserve">4.1. Должностное лицо при рассмотрении обращения обеспечивает подготовку ответа (проекта ответа) по существу поставленных в нем вопросов в соответствии с положениями Федерального </w:t>
      </w:r>
      <w:hyperlink r:id="rId10" w:history="1">
        <w:r w:rsidRPr="009A7B7D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03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33F3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033F3">
        <w:rPr>
          <w:rFonts w:ascii="Times New Roman" w:hAnsi="Times New Roman" w:cs="Times New Roman"/>
          <w:sz w:val="24"/>
          <w:szCs w:val="24"/>
        </w:rPr>
        <w:t>и настоящего Порядка.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4.2. Письменное обращение гражданина рассматривается в течение 30 дней со дня его регистрации в</w:t>
      </w:r>
      <w:r w:rsidR="00DA419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Start"/>
      <w:r w:rsidR="00DA4190">
        <w:rPr>
          <w:rFonts w:ascii="Times New Roman" w:hAnsi="Times New Roman" w:cs="Times New Roman"/>
          <w:sz w:val="24"/>
          <w:szCs w:val="24"/>
        </w:rPr>
        <w:t xml:space="preserve"> </w:t>
      </w:r>
      <w:r w:rsidRPr="00B033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4.3. В установленные 30 дней входит время на визирование, рассмотрение обращения по существу, подготовку проекта ответа, его согласование, подписание и направление ответа гражданину. В случае если окончание срока рассмотрения обращения приходится на нерабочий день, днем окончания срока рассмотрения обращения считается следующий за ним рабочий день.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 xml:space="preserve">4.4. В случаях, предусмотренных Федеральным </w:t>
      </w:r>
      <w:hyperlink r:id="rId11" w:history="1">
        <w:r w:rsidRPr="009A7B7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3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33F3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33F3">
        <w:rPr>
          <w:rFonts w:ascii="Times New Roman" w:hAnsi="Times New Roman" w:cs="Times New Roman"/>
          <w:sz w:val="24"/>
          <w:szCs w:val="24"/>
        </w:rPr>
        <w:t>, срок рассмотрения обращения может быть продлен должностным лицом, ответственным за его рассмотрение, но не более чем на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033F3">
        <w:rPr>
          <w:rFonts w:ascii="Times New Roman" w:hAnsi="Times New Roman" w:cs="Times New Roman"/>
          <w:sz w:val="24"/>
          <w:szCs w:val="24"/>
        </w:rPr>
        <w:t xml:space="preserve"> 30 дней.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4.5. Гражданин письменно уведомляется о продлении срока рассмотрения его обращения, с указанием обоснования продления и даты окончания рассмотрения его обращения.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 xml:space="preserve">4.6. Информация о продлении срока рассмотрения обращения вносится </w:t>
      </w:r>
      <w:r w:rsidR="0079345A">
        <w:rPr>
          <w:rFonts w:ascii="Times New Roman" w:hAnsi="Times New Roman" w:cs="Times New Roman"/>
          <w:sz w:val="24"/>
          <w:szCs w:val="24"/>
        </w:rPr>
        <w:t xml:space="preserve">секретарем руководителя </w:t>
      </w:r>
      <w:r w:rsidRPr="00B033F3">
        <w:rPr>
          <w:rFonts w:ascii="Times New Roman" w:hAnsi="Times New Roman" w:cs="Times New Roman"/>
          <w:sz w:val="24"/>
          <w:szCs w:val="24"/>
        </w:rPr>
        <w:t>в систему электронного документооборота и делопроизводства.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 xml:space="preserve">4.7. </w:t>
      </w:r>
      <w:r>
        <w:rPr>
          <w:rFonts w:ascii="Times New Roman" w:hAnsi="Times New Roman" w:cs="Times New Roman"/>
          <w:sz w:val="24"/>
          <w:szCs w:val="24"/>
        </w:rPr>
        <w:t>Должностные лица</w:t>
      </w:r>
      <w:r w:rsidRPr="00B033F3">
        <w:rPr>
          <w:rFonts w:ascii="Times New Roman" w:hAnsi="Times New Roman" w:cs="Times New Roman"/>
          <w:sz w:val="24"/>
          <w:szCs w:val="24"/>
        </w:rPr>
        <w:t xml:space="preserve"> вправе устанавливать сокращенные сроки рассмотрения обращения гражданина.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4.8.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33F3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многократно (два и более раза) давались письменные ответы по существу в связи с ранее направленными обращениями и при этом в обращении не приводятся новые доводы или обстоятельства,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033F3">
        <w:rPr>
          <w:rFonts w:ascii="Times New Roman" w:hAnsi="Times New Roman" w:cs="Times New Roman"/>
          <w:sz w:val="24"/>
          <w:szCs w:val="24"/>
        </w:rPr>
        <w:t xml:space="preserve">олжностное лицо, ответственное за рассмотрение обращения, вправе принять </w:t>
      </w:r>
      <w:r w:rsidRPr="00355462">
        <w:rPr>
          <w:rFonts w:ascii="Times New Roman" w:hAnsi="Times New Roman" w:cs="Times New Roman"/>
          <w:sz w:val="24"/>
          <w:szCs w:val="24"/>
        </w:rPr>
        <w:t>решение о безосновательности обращения и прекращении</w:t>
      </w:r>
      <w:r w:rsidRPr="00B033F3">
        <w:rPr>
          <w:rFonts w:ascii="Times New Roman" w:hAnsi="Times New Roman" w:cs="Times New Roman"/>
          <w:sz w:val="24"/>
          <w:szCs w:val="24"/>
        </w:rPr>
        <w:t xml:space="preserve"> переписки с гражданином по данному вопросу при </w:t>
      </w:r>
      <w:proofErr w:type="gramStart"/>
      <w:r w:rsidRPr="00B033F3">
        <w:rPr>
          <w:rFonts w:ascii="Times New Roman" w:hAnsi="Times New Roman" w:cs="Times New Roman"/>
          <w:sz w:val="24"/>
          <w:szCs w:val="24"/>
        </w:rPr>
        <w:t>условии, что указанное обращение и предыдущие направлялись им в один в тот же государственный орган автономного округа или одному и тому же должностному лицу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5)</w:t>
      </w:r>
      <w:r w:rsidRPr="00B033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 xml:space="preserve">4.9. Должностное лицо, ответственное за рассмотрение обращения, принявшее решение о прекращении переписки, уведомляет об этом гражданина, направившего </w:t>
      </w:r>
      <w:r w:rsidRPr="00B033F3">
        <w:rPr>
          <w:rFonts w:ascii="Times New Roman" w:hAnsi="Times New Roman" w:cs="Times New Roman"/>
          <w:sz w:val="24"/>
          <w:szCs w:val="24"/>
        </w:rPr>
        <w:lastRenderedPageBreak/>
        <w:t>обращение.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 xml:space="preserve">4.10. Последующее обращение гражданина с вопросом, по которому принято решение о прекращении переписки, регистрируется в </w:t>
      </w:r>
      <w:r w:rsidR="0079345A">
        <w:rPr>
          <w:rFonts w:ascii="Times New Roman" w:hAnsi="Times New Roman" w:cs="Times New Roman"/>
          <w:sz w:val="24"/>
          <w:szCs w:val="24"/>
        </w:rPr>
        <w:t xml:space="preserve">приемной секретаря </w:t>
      </w:r>
      <w:r w:rsidRPr="00B033F3">
        <w:rPr>
          <w:rFonts w:ascii="Times New Roman" w:hAnsi="Times New Roman" w:cs="Times New Roman"/>
          <w:sz w:val="24"/>
          <w:szCs w:val="24"/>
        </w:rPr>
        <w:t xml:space="preserve">в соответствии с настоящим Порядком, гражданину ответ не дается, обращение возвращается гражданину с сопроводительным письмом и снимается с контроля с отметкой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33F3">
        <w:rPr>
          <w:rFonts w:ascii="Times New Roman" w:hAnsi="Times New Roman" w:cs="Times New Roman"/>
          <w:sz w:val="24"/>
          <w:szCs w:val="24"/>
        </w:rPr>
        <w:t>переписка прекращена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33F3">
        <w:rPr>
          <w:rFonts w:ascii="Times New Roman" w:hAnsi="Times New Roman" w:cs="Times New Roman"/>
          <w:sz w:val="24"/>
          <w:szCs w:val="24"/>
        </w:rPr>
        <w:t>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 xml:space="preserve">4.11. Ответ на некорректное по изложению обращение не дается, и оно не подлежит направлению на рассмотрение в соответствии с компетенцией, о чем </w:t>
      </w:r>
      <w:r w:rsidR="0079345A">
        <w:rPr>
          <w:rFonts w:ascii="Times New Roman" w:hAnsi="Times New Roman" w:cs="Times New Roman"/>
          <w:sz w:val="24"/>
          <w:szCs w:val="24"/>
        </w:rPr>
        <w:t>секретарем руководителя в течени</w:t>
      </w:r>
      <w:proofErr w:type="gramStart"/>
      <w:r w:rsidR="005D03F6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33F3">
        <w:rPr>
          <w:rFonts w:ascii="Times New Roman" w:hAnsi="Times New Roman" w:cs="Times New Roman"/>
          <w:sz w:val="24"/>
          <w:szCs w:val="24"/>
        </w:rPr>
        <w:t>7 дней со дня регистрации сообщается гражданину путем направления уведомления, если его фамилия и почтовый адрес поддаются прочтению.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 xml:space="preserve">4.12. Ответ на некорректное по содержанию обращение не дается, </w:t>
      </w:r>
      <w:r w:rsidR="0079345A">
        <w:rPr>
          <w:rFonts w:ascii="Times New Roman" w:hAnsi="Times New Roman" w:cs="Times New Roman"/>
          <w:sz w:val="24"/>
          <w:szCs w:val="24"/>
        </w:rPr>
        <w:t xml:space="preserve">секретарем руководителя </w:t>
      </w:r>
      <w:r w:rsidRPr="00B033F3">
        <w:rPr>
          <w:rFonts w:ascii="Times New Roman" w:hAnsi="Times New Roman" w:cs="Times New Roman"/>
          <w:sz w:val="24"/>
          <w:szCs w:val="24"/>
        </w:rPr>
        <w:t>гражданину сообщается о недопустимости злоупотребления правом.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4.13. После завершения рассмотрения обращения карточка обращения, а также копия ответа и материалы, о</w:t>
      </w:r>
      <w:r w:rsidR="0079345A">
        <w:rPr>
          <w:rFonts w:ascii="Times New Roman" w:hAnsi="Times New Roman" w:cs="Times New Roman"/>
          <w:sz w:val="24"/>
          <w:szCs w:val="24"/>
        </w:rPr>
        <w:t>тносящиеся к нему, хранятся в приемной</w:t>
      </w:r>
      <w:proofErr w:type="gramStart"/>
      <w:r w:rsidR="0079345A">
        <w:rPr>
          <w:rFonts w:ascii="Times New Roman" w:hAnsi="Times New Roman" w:cs="Times New Roman"/>
          <w:sz w:val="24"/>
          <w:szCs w:val="24"/>
        </w:rPr>
        <w:t xml:space="preserve"> </w:t>
      </w:r>
      <w:r w:rsidRPr="00B033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2B76" w:rsidRPr="00B033F3" w:rsidRDefault="00F72B76" w:rsidP="00F72B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B76" w:rsidRPr="00B033F3" w:rsidRDefault="00F72B76" w:rsidP="00F72B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A7E98">
        <w:rPr>
          <w:rFonts w:ascii="Times New Roman" w:hAnsi="Times New Roman" w:cs="Times New Roman"/>
          <w:b/>
          <w:sz w:val="24"/>
          <w:szCs w:val="24"/>
        </w:rPr>
        <w:t>. Оформление ответа на обращение гражданина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B76" w:rsidRPr="00B033F3" w:rsidRDefault="00F72B76" w:rsidP="00F72B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 xml:space="preserve">5.1. По результатам рассмотрения обращения ответ на него и </w:t>
      </w:r>
      <w:r>
        <w:rPr>
          <w:rFonts w:ascii="Times New Roman" w:hAnsi="Times New Roman" w:cs="Times New Roman"/>
          <w:sz w:val="24"/>
          <w:szCs w:val="24"/>
        </w:rPr>
        <w:t xml:space="preserve">(или) </w:t>
      </w:r>
      <w:r w:rsidRPr="00B033F3">
        <w:rPr>
          <w:rFonts w:ascii="Times New Roman" w:hAnsi="Times New Roman" w:cs="Times New Roman"/>
          <w:sz w:val="24"/>
          <w:szCs w:val="24"/>
        </w:rPr>
        <w:t xml:space="preserve">информационное (сопроводительное) письмо подписывает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033F3">
        <w:rPr>
          <w:rFonts w:ascii="Times New Roman" w:hAnsi="Times New Roman" w:cs="Times New Roman"/>
          <w:sz w:val="24"/>
          <w:szCs w:val="24"/>
        </w:rPr>
        <w:t xml:space="preserve">олжностное лицо, ответственное за рассмотрение обращения в соответствии </w:t>
      </w:r>
      <w:r w:rsidRPr="00617F5C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84" w:history="1">
        <w:r w:rsidRPr="00617F5C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  <w:r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B033F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5.2. В ответе четко и последовательно должны излагаться исчерпывающие разъяснения на все поставленные в обращении вопросы. При подтверждении сведений о нарушении прав гражданина, изложенных в его обращении, в ответе следует указать, какие меры приняты по устранению выявленных нарушений.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5.3. Ответ на коллективное обращение направляется одному из граждан с просьбой довести его содержание до остальных обратившихся граждан.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5.4. Подлинник обращения, направленный федеральным органом государственной власти, органом государственной власти субъекта Российской Федерации</w:t>
      </w:r>
      <w:r w:rsidR="0079345A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3F3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033F3">
        <w:rPr>
          <w:rFonts w:ascii="Times New Roman" w:hAnsi="Times New Roman" w:cs="Times New Roman"/>
          <w:sz w:val="24"/>
          <w:szCs w:val="24"/>
        </w:rPr>
        <w:t xml:space="preserve">олжностным лицом на рассмотрение, возвращается направившему только при наличии на нем штампа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33F3">
        <w:rPr>
          <w:rFonts w:ascii="Times New Roman" w:hAnsi="Times New Roman" w:cs="Times New Roman"/>
          <w:sz w:val="24"/>
          <w:szCs w:val="24"/>
        </w:rPr>
        <w:t>Подлежит возврату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33F3">
        <w:rPr>
          <w:rFonts w:ascii="Times New Roman" w:hAnsi="Times New Roman" w:cs="Times New Roman"/>
          <w:sz w:val="24"/>
          <w:szCs w:val="24"/>
        </w:rPr>
        <w:t xml:space="preserve"> или специальной отметки в сопроводительном письме.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5.5.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в случае указания такой просьбы в обращении либо в случае отсутствия почтового адреса. В остальных случаях ответ на обращение направляется по почтовому адресу, указанному в обращении.</w:t>
      </w:r>
    </w:p>
    <w:p w:rsidR="00F72B76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 xml:space="preserve">5.6. Регистрация и отправка ответа на обращение, подписанного </w:t>
      </w:r>
      <w:r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B033F3">
        <w:rPr>
          <w:rFonts w:ascii="Times New Roman" w:hAnsi="Times New Roman" w:cs="Times New Roman"/>
          <w:sz w:val="24"/>
          <w:szCs w:val="24"/>
        </w:rPr>
        <w:t xml:space="preserve">, осуществляется </w:t>
      </w:r>
      <w:r w:rsidR="0079345A">
        <w:rPr>
          <w:rFonts w:ascii="Times New Roman" w:hAnsi="Times New Roman" w:cs="Times New Roman"/>
          <w:sz w:val="24"/>
          <w:szCs w:val="24"/>
        </w:rPr>
        <w:t>секретарем руководителя</w:t>
      </w:r>
      <w:r w:rsidRPr="00B033F3">
        <w:rPr>
          <w:rFonts w:ascii="Times New Roman" w:hAnsi="Times New Roman" w:cs="Times New Roman"/>
          <w:sz w:val="24"/>
          <w:szCs w:val="24"/>
        </w:rPr>
        <w:t>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2B76" w:rsidRPr="00EA7E98" w:rsidRDefault="00F72B76" w:rsidP="00F72B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A7E98">
        <w:rPr>
          <w:rFonts w:ascii="Times New Roman" w:hAnsi="Times New Roman" w:cs="Times New Roman"/>
          <w:b/>
          <w:sz w:val="24"/>
          <w:szCs w:val="24"/>
        </w:rPr>
        <w:t>. Личный прием граждан</w:t>
      </w:r>
    </w:p>
    <w:p w:rsidR="00F72B76" w:rsidRPr="00B033F3" w:rsidRDefault="00F72B76" w:rsidP="00F72B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 xml:space="preserve">6.1. Личный прием граждан осуществляется </w:t>
      </w:r>
      <w:r>
        <w:rPr>
          <w:rFonts w:ascii="Times New Roman" w:hAnsi="Times New Roman" w:cs="Times New Roman"/>
          <w:sz w:val="24"/>
          <w:szCs w:val="24"/>
        </w:rPr>
        <w:t>должностным лицом</w:t>
      </w:r>
      <w:r w:rsidRPr="00B033F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ar180" w:history="1">
        <w:r w:rsidRPr="00F16FEC">
          <w:rPr>
            <w:rFonts w:ascii="Times New Roman" w:hAnsi="Times New Roman" w:cs="Times New Roman"/>
            <w:sz w:val="24"/>
            <w:szCs w:val="24"/>
          </w:rPr>
          <w:t>графиком</w:t>
        </w:r>
      </w:hyperlink>
      <w:r w:rsidRPr="00B033F3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033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Pr="00B033F3">
        <w:rPr>
          <w:rFonts w:ascii="Times New Roman" w:hAnsi="Times New Roman" w:cs="Times New Roman"/>
          <w:sz w:val="24"/>
          <w:szCs w:val="24"/>
        </w:rPr>
        <w:t>).</w:t>
      </w:r>
    </w:p>
    <w:p w:rsidR="00F72B76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33F3">
        <w:rPr>
          <w:rFonts w:ascii="Times New Roman" w:hAnsi="Times New Roman" w:cs="Times New Roman"/>
          <w:sz w:val="24"/>
          <w:szCs w:val="24"/>
        </w:rPr>
        <w:t xml:space="preserve">. Информация о местах личного приема граждан, а также о графике приема размещается на </w:t>
      </w:r>
      <w:r w:rsidRPr="00A80362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79345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79345A">
        <w:rPr>
          <w:rFonts w:ascii="Times New Roman" w:hAnsi="Times New Roman" w:cs="Times New Roman"/>
          <w:sz w:val="24"/>
          <w:szCs w:val="24"/>
        </w:rPr>
        <w:t>Каменное</w:t>
      </w:r>
      <w:proofErr w:type="gramEnd"/>
      <w:r w:rsidR="0079345A">
        <w:rPr>
          <w:rFonts w:ascii="Times New Roman" w:hAnsi="Times New Roman" w:cs="Times New Roman"/>
          <w:sz w:val="24"/>
          <w:szCs w:val="24"/>
        </w:rPr>
        <w:t xml:space="preserve"> </w:t>
      </w:r>
      <w:r w:rsidRPr="005E7666">
        <w:rPr>
          <w:rFonts w:ascii="Times New Roman" w:hAnsi="Times New Roman" w:cs="Times New Roman"/>
          <w:sz w:val="24"/>
          <w:szCs w:val="24"/>
        </w:rPr>
        <w:t>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33F3">
        <w:rPr>
          <w:rFonts w:ascii="Times New Roman" w:hAnsi="Times New Roman" w:cs="Times New Roman"/>
          <w:sz w:val="24"/>
          <w:szCs w:val="24"/>
        </w:rPr>
        <w:t xml:space="preserve"> на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B033F3">
        <w:rPr>
          <w:rFonts w:ascii="Times New Roman" w:hAnsi="Times New Roman" w:cs="Times New Roman"/>
          <w:sz w:val="24"/>
          <w:szCs w:val="24"/>
        </w:rPr>
        <w:t xml:space="preserve"> стенд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B033F3">
        <w:rPr>
          <w:rFonts w:ascii="Times New Roman" w:hAnsi="Times New Roman" w:cs="Times New Roman"/>
          <w:sz w:val="24"/>
          <w:szCs w:val="24"/>
        </w:rPr>
        <w:t xml:space="preserve"> для ознакомления пользователей с информацией.</w:t>
      </w:r>
    </w:p>
    <w:p w:rsidR="00F72B76" w:rsidRPr="00B40D96" w:rsidRDefault="00F72B76" w:rsidP="00F72B76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40D96">
        <w:rPr>
          <w:rFonts w:ascii="Times New Roman" w:hAnsi="Times New Roman"/>
          <w:sz w:val="24"/>
          <w:szCs w:val="24"/>
        </w:rPr>
        <w:t>6.3. На информационных стендах содержатся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0D96">
        <w:rPr>
          <w:rFonts w:ascii="Times New Roman" w:hAnsi="Times New Roman"/>
          <w:sz w:val="24"/>
          <w:szCs w:val="24"/>
        </w:rPr>
        <w:t xml:space="preserve">сведения о наименовании, местонахождении исполнителей </w:t>
      </w:r>
      <w:r>
        <w:rPr>
          <w:rFonts w:ascii="Times New Roman" w:hAnsi="Times New Roman"/>
          <w:sz w:val="24"/>
          <w:szCs w:val="24"/>
        </w:rPr>
        <w:t>д</w:t>
      </w:r>
      <w:r w:rsidRPr="00B40D96">
        <w:rPr>
          <w:rFonts w:ascii="Times New Roman" w:hAnsi="Times New Roman"/>
          <w:sz w:val="24"/>
          <w:szCs w:val="24"/>
        </w:rPr>
        <w:t>олжностных лиц, номера факсов, номерах</w:t>
      </w:r>
      <w:r w:rsidRPr="00B40D96">
        <w:rPr>
          <w:rFonts w:ascii="Times New Roman" w:hAnsi="Times New Roman"/>
          <w:i/>
          <w:sz w:val="24"/>
          <w:szCs w:val="24"/>
        </w:rPr>
        <w:t xml:space="preserve"> </w:t>
      </w:r>
      <w:r w:rsidRPr="00B40D96">
        <w:rPr>
          <w:rFonts w:ascii="Times New Roman" w:hAnsi="Times New Roman"/>
          <w:sz w:val="24"/>
          <w:szCs w:val="24"/>
        </w:rPr>
        <w:t xml:space="preserve">телефонов, образцы обращений, график приема граждан </w:t>
      </w:r>
      <w:r>
        <w:rPr>
          <w:rFonts w:ascii="Times New Roman" w:hAnsi="Times New Roman"/>
          <w:sz w:val="24"/>
          <w:szCs w:val="24"/>
        </w:rPr>
        <w:t>д</w:t>
      </w:r>
      <w:r w:rsidRPr="00B40D96">
        <w:rPr>
          <w:rFonts w:ascii="Times New Roman" w:hAnsi="Times New Roman"/>
          <w:sz w:val="24"/>
          <w:szCs w:val="24"/>
        </w:rPr>
        <w:t>олжностными лицами, порядок рассмотрения обращений граждан, справочные, статистические и аналитические материалы.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На приеме граждан по личным вопросам гражданин предъявляет документ, удостоверяющий его личность.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033F3">
        <w:rPr>
          <w:rFonts w:ascii="Times New Roman" w:hAnsi="Times New Roman" w:cs="Times New Roman"/>
          <w:sz w:val="24"/>
          <w:szCs w:val="24"/>
        </w:rPr>
        <w:t>. Организацию приема граждан</w:t>
      </w:r>
      <w:r>
        <w:rPr>
          <w:rFonts w:ascii="Times New Roman" w:hAnsi="Times New Roman" w:cs="Times New Roman"/>
          <w:sz w:val="24"/>
          <w:szCs w:val="24"/>
        </w:rPr>
        <w:t xml:space="preserve"> по личным вопросам</w:t>
      </w:r>
      <w:r w:rsidRPr="00B033F3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="0079345A">
        <w:rPr>
          <w:rFonts w:ascii="Times New Roman" w:hAnsi="Times New Roman" w:cs="Times New Roman"/>
          <w:sz w:val="24"/>
          <w:szCs w:val="24"/>
        </w:rPr>
        <w:t xml:space="preserve"> </w:t>
      </w:r>
      <w:r w:rsidR="00DA4190">
        <w:rPr>
          <w:rFonts w:ascii="Times New Roman" w:hAnsi="Times New Roman" w:cs="Times New Roman"/>
          <w:sz w:val="24"/>
          <w:szCs w:val="24"/>
        </w:rPr>
        <w:t>заместитель главы</w:t>
      </w:r>
      <w:proofErr w:type="gramStart"/>
      <w:r w:rsidR="00DA4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осуществляет </w:t>
      </w:r>
      <w:r w:rsidRPr="00B033F3">
        <w:rPr>
          <w:rFonts w:ascii="Times New Roman" w:hAnsi="Times New Roman" w:cs="Times New Roman"/>
          <w:sz w:val="24"/>
          <w:szCs w:val="24"/>
        </w:rPr>
        <w:t xml:space="preserve">предварительную запись </w:t>
      </w:r>
      <w:r>
        <w:rPr>
          <w:rFonts w:ascii="Times New Roman" w:hAnsi="Times New Roman" w:cs="Times New Roman"/>
          <w:sz w:val="24"/>
          <w:szCs w:val="24"/>
        </w:rPr>
        <w:t xml:space="preserve">на личный прием; </w:t>
      </w:r>
      <w:r w:rsidRPr="00B033F3">
        <w:rPr>
          <w:rFonts w:ascii="Times New Roman" w:hAnsi="Times New Roman" w:cs="Times New Roman"/>
          <w:sz w:val="24"/>
          <w:szCs w:val="24"/>
        </w:rPr>
        <w:t>оказание консультат</w:t>
      </w:r>
      <w:r w:rsidR="0079345A">
        <w:rPr>
          <w:rFonts w:ascii="Times New Roman" w:hAnsi="Times New Roman" w:cs="Times New Roman"/>
          <w:sz w:val="24"/>
          <w:szCs w:val="24"/>
        </w:rPr>
        <w:t xml:space="preserve">ивной </w:t>
      </w:r>
      <w:r>
        <w:rPr>
          <w:rFonts w:ascii="Times New Roman" w:hAnsi="Times New Roman" w:cs="Times New Roman"/>
          <w:sz w:val="24"/>
          <w:szCs w:val="24"/>
        </w:rPr>
        <w:t xml:space="preserve"> помощи гражданину; </w:t>
      </w:r>
      <w:r w:rsidRPr="00B033F3">
        <w:rPr>
          <w:rFonts w:ascii="Times New Roman" w:hAnsi="Times New Roman" w:cs="Times New Roman"/>
          <w:sz w:val="24"/>
          <w:szCs w:val="24"/>
        </w:rPr>
        <w:t xml:space="preserve">документальное обеспечение, которое включает в себя: регистрацию устного обращения, составление карточки личного приема, подготовку </w:t>
      </w:r>
      <w:r w:rsidRPr="00B033F3">
        <w:rPr>
          <w:rFonts w:ascii="Times New Roman" w:hAnsi="Times New Roman" w:cs="Times New Roman"/>
          <w:sz w:val="24"/>
          <w:szCs w:val="24"/>
        </w:rPr>
        <w:lastRenderedPageBreak/>
        <w:t>предложений по решению вопросов, обозначенных в обращении, внесение информации о результатах рассмотрения обращения в карточку личного приема и систему электронного документооборота и делопроизводства;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3F3">
        <w:rPr>
          <w:rFonts w:ascii="Times New Roman" w:hAnsi="Times New Roman" w:cs="Times New Roman"/>
          <w:sz w:val="24"/>
          <w:szCs w:val="24"/>
        </w:rPr>
        <w:t>контроль рассмотрения устного и письменного обращения гражданина, поступившего во время личного приема, и исполнения поручений, данных в ходе личного приема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33F3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B033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33F3">
        <w:rPr>
          <w:rFonts w:ascii="Times New Roman" w:hAnsi="Times New Roman" w:cs="Times New Roman"/>
          <w:sz w:val="24"/>
          <w:szCs w:val="24"/>
        </w:rPr>
        <w:t xml:space="preserve"> если изложенные в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направляется письменный ответ по существу поставленных в обращении вопросов.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033F3">
        <w:rPr>
          <w:rFonts w:ascii="Times New Roman" w:hAnsi="Times New Roman" w:cs="Times New Roman"/>
          <w:sz w:val="24"/>
          <w:szCs w:val="24"/>
        </w:rPr>
        <w:t xml:space="preserve">. По окончании личного приема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033F3">
        <w:rPr>
          <w:rFonts w:ascii="Times New Roman" w:hAnsi="Times New Roman" w:cs="Times New Roman"/>
          <w:sz w:val="24"/>
          <w:szCs w:val="24"/>
        </w:rPr>
        <w:t>олжностное лицо, проводившее личный прием, доводит до сведения гражданина решение о направлении обращения на рассмотрение и принятии по нему мер.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033F3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33F3">
        <w:rPr>
          <w:rFonts w:ascii="Times New Roman" w:hAnsi="Times New Roman" w:cs="Times New Roman"/>
          <w:sz w:val="24"/>
          <w:szCs w:val="24"/>
        </w:rPr>
        <w:t xml:space="preserve"> если в обращении поставлены вопросы, решение которых не входит в компетенцию должностного лица, гражданину разъясняется, куда и в каком порядке он может обратиться.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33F3">
        <w:rPr>
          <w:rFonts w:ascii="Times New Roman" w:hAnsi="Times New Roman" w:cs="Times New Roman"/>
          <w:sz w:val="24"/>
          <w:szCs w:val="24"/>
        </w:rPr>
        <w:t>. Решение об окончании рассмотрения обращения принимает должностное лицо, проводившее личный прием, путем снятия карточки личного приема с контроля.</w:t>
      </w:r>
    </w:p>
    <w:p w:rsidR="00F72B76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033F3">
        <w:rPr>
          <w:rFonts w:ascii="Times New Roman" w:hAnsi="Times New Roman" w:cs="Times New Roman"/>
          <w:sz w:val="24"/>
          <w:szCs w:val="24"/>
        </w:rPr>
        <w:t>. Рассмотрение устного обращения гражданина считается завершенным, когда гражданину, с его согласия, дан устный ответ в ходе личного приема или направлен письменный ответ.</w:t>
      </w: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6.11. В первоочередном порядке пользуются правом на личный прием отдельные категории граждан в соответствии с частью 7 статьи 13 </w:t>
      </w:r>
      <w:r w:rsidRPr="00B033F3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«</w:t>
      </w:r>
      <w:r w:rsidRPr="00B033F3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72B76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33F3">
        <w:rPr>
          <w:rFonts w:ascii="Times New Roman" w:hAnsi="Times New Roman" w:cs="Times New Roman"/>
          <w:sz w:val="24"/>
          <w:szCs w:val="24"/>
        </w:rPr>
        <w:t>. Рассмотрение письменного обращения, принятого в ходе личного приема гражданина, осуществляется в соответствии с настоящим Порядком.</w:t>
      </w:r>
    </w:p>
    <w:p w:rsidR="00F72B76" w:rsidRDefault="00F72B76" w:rsidP="00F72B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B76" w:rsidRPr="00EA7E98" w:rsidRDefault="00F72B76" w:rsidP="00F72B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A7E98">
        <w:rPr>
          <w:rFonts w:ascii="Times New Roman" w:hAnsi="Times New Roman" w:cs="Times New Roman"/>
          <w:b/>
          <w:sz w:val="24"/>
          <w:szCs w:val="24"/>
        </w:rPr>
        <w:t>. Контроль рассмотрения обращений граждан</w:t>
      </w:r>
    </w:p>
    <w:p w:rsidR="00F72B76" w:rsidRPr="00B033F3" w:rsidRDefault="00F72B76" w:rsidP="00F72B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 xml:space="preserve">7.1. Контроль своевременного рассмотрения обращений граждан, поступающих </w:t>
      </w:r>
      <w:r>
        <w:rPr>
          <w:rFonts w:ascii="Times New Roman" w:hAnsi="Times New Roman" w:cs="Times New Roman"/>
          <w:sz w:val="24"/>
          <w:szCs w:val="24"/>
        </w:rPr>
        <w:t>должностным лицам</w:t>
      </w:r>
      <w:r w:rsidRPr="00B033F3">
        <w:rPr>
          <w:rFonts w:ascii="Times New Roman" w:hAnsi="Times New Roman" w:cs="Times New Roman"/>
          <w:sz w:val="24"/>
          <w:szCs w:val="24"/>
        </w:rPr>
        <w:t xml:space="preserve">, осуществляет </w:t>
      </w:r>
      <w:r w:rsidR="00DA4190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EA32AE">
        <w:rPr>
          <w:rFonts w:ascii="Times New Roman" w:hAnsi="Times New Roman" w:cs="Times New Roman"/>
          <w:sz w:val="24"/>
          <w:szCs w:val="24"/>
        </w:rPr>
        <w:t>руководителя</w:t>
      </w:r>
      <w:proofErr w:type="gramStart"/>
      <w:r w:rsidR="00EA32AE">
        <w:rPr>
          <w:rFonts w:ascii="Times New Roman" w:hAnsi="Times New Roman" w:cs="Times New Roman"/>
          <w:sz w:val="24"/>
          <w:szCs w:val="24"/>
        </w:rPr>
        <w:t xml:space="preserve"> </w:t>
      </w:r>
      <w:r w:rsidRPr="00B033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A32AE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33F3">
        <w:rPr>
          <w:rFonts w:ascii="Times New Roman" w:hAnsi="Times New Roman" w:cs="Times New Roman"/>
          <w:sz w:val="24"/>
          <w:szCs w:val="24"/>
        </w:rPr>
        <w:t xml:space="preserve">. Контроль организации и своевременного рассмотрения обращений граждан, поступающих в </w:t>
      </w:r>
      <w:r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="00EA32AE">
        <w:rPr>
          <w:rFonts w:ascii="Times New Roman" w:hAnsi="Times New Roman" w:cs="Times New Roman"/>
          <w:sz w:val="24"/>
          <w:szCs w:val="24"/>
        </w:rPr>
        <w:t>, обеспечивае</w:t>
      </w:r>
      <w:r w:rsidRPr="00B033F3">
        <w:rPr>
          <w:rFonts w:ascii="Times New Roman" w:hAnsi="Times New Roman" w:cs="Times New Roman"/>
          <w:sz w:val="24"/>
          <w:szCs w:val="24"/>
        </w:rPr>
        <w:t xml:space="preserve">т </w:t>
      </w:r>
      <w:r w:rsidR="00EA32AE"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F72B76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033F3">
        <w:rPr>
          <w:rFonts w:ascii="Times New Roman" w:hAnsi="Times New Roman" w:cs="Times New Roman"/>
          <w:sz w:val="24"/>
          <w:szCs w:val="24"/>
        </w:rPr>
        <w:t xml:space="preserve">. </w:t>
      </w:r>
      <w:r w:rsidR="00DA4190">
        <w:rPr>
          <w:rFonts w:ascii="Times New Roman" w:hAnsi="Times New Roman" w:cs="Times New Roman"/>
          <w:sz w:val="24"/>
          <w:szCs w:val="24"/>
        </w:rPr>
        <w:t xml:space="preserve">Секретарь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3F3">
        <w:rPr>
          <w:rFonts w:ascii="Times New Roman" w:hAnsi="Times New Roman" w:cs="Times New Roman"/>
          <w:sz w:val="24"/>
          <w:szCs w:val="24"/>
        </w:rPr>
        <w:t xml:space="preserve">еженедельно направляет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033F3">
        <w:rPr>
          <w:rFonts w:ascii="Times New Roman" w:hAnsi="Times New Roman" w:cs="Times New Roman"/>
          <w:sz w:val="24"/>
          <w:szCs w:val="24"/>
        </w:rPr>
        <w:t xml:space="preserve">олжностному лицу, ответственному за рассмотрение обращения, перечень нерассмотренных обращений граждан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033F3">
        <w:rPr>
          <w:rFonts w:ascii="Times New Roman" w:hAnsi="Times New Roman" w:cs="Times New Roman"/>
          <w:sz w:val="24"/>
          <w:szCs w:val="24"/>
        </w:rPr>
        <w:t>(срок рассмотрения которых нарушен и срок рассмотрения которых истекает в течение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033F3">
        <w:rPr>
          <w:rFonts w:ascii="Times New Roman" w:hAnsi="Times New Roman" w:cs="Times New Roman"/>
          <w:sz w:val="24"/>
          <w:szCs w:val="24"/>
        </w:rPr>
        <w:t xml:space="preserve"> 10 последующих дней).</w:t>
      </w:r>
    </w:p>
    <w:p w:rsidR="00F72B76" w:rsidRPr="00D30318" w:rsidRDefault="00F72B76" w:rsidP="00F72B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2B76" w:rsidRPr="00EA7E98" w:rsidRDefault="00F72B76" w:rsidP="00F72B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A7E98"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F72B76" w:rsidRPr="00B033F3" w:rsidRDefault="00F72B76" w:rsidP="00F72B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2B76" w:rsidRPr="00B033F3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33F3">
        <w:rPr>
          <w:rFonts w:ascii="Times New Roman" w:hAnsi="Times New Roman" w:cs="Times New Roman"/>
          <w:sz w:val="24"/>
          <w:szCs w:val="24"/>
        </w:rPr>
        <w:t xml:space="preserve">Лица, виновные в нарушении Федерального </w:t>
      </w:r>
      <w:hyperlink r:id="rId12" w:history="1">
        <w:r w:rsidRPr="00BA676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03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33F3">
        <w:rPr>
          <w:rFonts w:ascii="Times New Roman" w:hAnsi="Times New Roman" w:cs="Times New Roman"/>
          <w:sz w:val="24"/>
          <w:szCs w:val="24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33F3">
        <w:rPr>
          <w:rFonts w:ascii="Times New Roman" w:hAnsi="Times New Roman" w:cs="Times New Roman"/>
          <w:sz w:val="24"/>
          <w:szCs w:val="24"/>
        </w:rPr>
        <w:t>, настоящего Порядка, несут ответственность, предусмотренную</w:t>
      </w:r>
      <w:r>
        <w:rPr>
          <w:rFonts w:ascii="Times New Roman" w:hAnsi="Times New Roman" w:cs="Times New Roman"/>
          <w:sz w:val="24"/>
          <w:szCs w:val="24"/>
        </w:rPr>
        <w:t xml:space="preserve"> действующим </w:t>
      </w:r>
      <w:r w:rsidRPr="00B033F3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B76" w:rsidRDefault="00F72B76" w:rsidP="00F72B76"/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EA32AE"/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Pr="00732587" w:rsidRDefault="00F72B76" w:rsidP="00F72B76">
      <w:pPr>
        <w:ind w:left="360"/>
        <w:jc w:val="right"/>
      </w:pPr>
      <w:r w:rsidRPr="00732587">
        <w:t xml:space="preserve">Приложение  </w:t>
      </w:r>
      <w:r>
        <w:t>№ 2</w:t>
      </w:r>
    </w:p>
    <w:p w:rsidR="00F72B76" w:rsidRDefault="00F72B76" w:rsidP="00F72B76">
      <w:pPr>
        <w:ind w:left="360"/>
        <w:jc w:val="right"/>
      </w:pPr>
      <w:r w:rsidRPr="00732587">
        <w:t xml:space="preserve">к постановлению </w:t>
      </w:r>
      <w:r>
        <w:t>администрации</w:t>
      </w:r>
      <w:r w:rsidRPr="00732587">
        <w:t xml:space="preserve"> </w:t>
      </w:r>
    </w:p>
    <w:p w:rsidR="00F72B76" w:rsidRPr="00732587" w:rsidRDefault="00F72B76" w:rsidP="00F72B76">
      <w:pPr>
        <w:ind w:left="360"/>
        <w:jc w:val="right"/>
      </w:pPr>
      <w:r w:rsidRPr="00732587">
        <w:t xml:space="preserve"> от «</w:t>
      </w:r>
      <w:r w:rsidR="00AA0C6A">
        <w:t>09</w:t>
      </w:r>
      <w:r w:rsidR="005D03F6">
        <w:t xml:space="preserve"> </w:t>
      </w:r>
      <w:r w:rsidRPr="00732587">
        <w:t>»</w:t>
      </w:r>
      <w:r w:rsidR="00586343">
        <w:t xml:space="preserve"> </w:t>
      </w:r>
      <w:r>
        <w:t xml:space="preserve"> </w:t>
      </w:r>
      <w:r w:rsidRPr="00732587">
        <w:t xml:space="preserve"> </w:t>
      </w:r>
      <w:r w:rsidR="00AA0C6A">
        <w:t xml:space="preserve">июня </w:t>
      </w:r>
      <w:r w:rsidRPr="00732587">
        <w:t>20</w:t>
      </w:r>
      <w:r>
        <w:t>16</w:t>
      </w:r>
      <w:r w:rsidRPr="00732587">
        <w:t xml:space="preserve"> г. №</w:t>
      </w:r>
      <w:r w:rsidR="00AA0C6A">
        <w:t>91</w:t>
      </w:r>
      <w:r w:rsidRPr="00732587">
        <w:t xml:space="preserve"> </w:t>
      </w:r>
    </w:p>
    <w:p w:rsidR="00F72B76" w:rsidRPr="00DF244E" w:rsidRDefault="00F72B76" w:rsidP="00F72B76">
      <w:pPr>
        <w:ind w:left="360"/>
        <w:jc w:val="right"/>
        <w:rPr>
          <w:sz w:val="22"/>
          <w:szCs w:val="22"/>
        </w:rPr>
      </w:pPr>
    </w:p>
    <w:p w:rsidR="00F72B76" w:rsidRPr="0078783B" w:rsidRDefault="00F72B76" w:rsidP="00F72B76">
      <w:pPr>
        <w:jc w:val="center"/>
        <w:rPr>
          <w:b/>
        </w:rPr>
      </w:pPr>
      <w:r w:rsidRPr="0078783B">
        <w:rPr>
          <w:b/>
        </w:rPr>
        <w:t>График</w:t>
      </w:r>
    </w:p>
    <w:p w:rsidR="00F72B76" w:rsidRDefault="00F72B76" w:rsidP="00F72B76">
      <w:pPr>
        <w:jc w:val="center"/>
        <w:rPr>
          <w:b/>
        </w:rPr>
      </w:pPr>
      <w:r w:rsidRPr="0078783B">
        <w:rPr>
          <w:b/>
        </w:rPr>
        <w:t xml:space="preserve">приема граждан по личным вопросам </w:t>
      </w:r>
      <w:r w:rsidR="00586343">
        <w:rPr>
          <w:b/>
        </w:rPr>
        <w:t xml:space="preserve">главой сельского поселения </w:t>
      </w:r>
      <w:proofErr w:type="gramStart"/>
      <w:r w:rsidR="00586343">
        <w:rPr>
          <w:b/>
        </w:rPr>
        <w:t>Каменное</w:t>
      </w:r>
      <w:proofErr w:type="gramEnd"/>
      <w:r w:rsidR="00586343">
        <w:rPr>
          <w:b/>
        </w:rPr>
        <w:t xml:space="preserve"> </w:t>
      </w:r>
    </w:p>
    <w:p w:rsidR="00F72B76" w:rsidRDefault="00F72B76" w:rsidP="00586343">
      <w:pPr>
        <w:jc w:val="center"/>
        <w:rPr>
          <w:b/>
        </w:rPr>
      </w:pPr>
      <w:r>
        <w:rPr>
          <w:b/>
        </w:rPr>
        <w:t xml:space="preserve"> заместителем главы </w:t>
      </w:r>
      <w:r w:rsidR="00586343">
        <w:rPr>
          <w:b/>
        </w:rPr>
        <w:t xml:space="preserve">сельского поселения </w:t>
      </w:r>
      <w:proofErr w:type="gramStart"/>
      <w:r w:rsidR="00586343">
        <w:rPr>
          <w:b/>
        </w:rPr>
        <w:t>Каменное</w:t>
      </w:r>
      <w:proofErr w:type="gramEnd"/>
      <w:r w:rsidR="00586343">
        <w:rPr>
          <w:b/>
        </w:rPr>
        <w:t xml:space="preserve"> </w:t>
      </w:r>
    </w:p>
    <w:p w:rsidR="00F72B76" w:rsidRPr="00992893" w:rsidRDefault="00F72B76" w:rsidP="00F72B76">
      <w:pPr>
        <w:ind w:left="360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7"/>
        <w:gridCol w:w="2951"/>
        <w:gridCol w:w="2862"/>
        <w:gridCol w:w="1894"/>
      </w:tblGrid>
      <w:tr w:rsidR="00586343" w:rsidTr="00D42467">
        <w:tc>
          <w:tcPr>
            <w:tcW w:w="1853" w:type="dxa"/>
          </w:tcPr>
          <w:p w:rsidR="00F72B76" w:rsidRDefault="00F72B76" w:rsidP="00D42467">
            <w:r>
              <w:t>Фамилия. Имя, Отчество</w:t>
            </w:r>
          </w:p>
        </w:tc>
        <w:tc>
          <w:tcPr>
            <w:tcW w:w="3217" w:type="dxa"/>
          </w:tcPr>
          <w:p w:rsidR="00F72B76" w:rsidRDefault="00F72B76" w:rsidP="00D42467">
            <w:r>
              <w:t>Должность</w:t>
            </w:r>
          </w:p>
        </w:tc>
        <w:tc>
          <w:tcPr>
            <w:tcW w:w="2409" w:type="dxa"/>
          </w:tcPr>
          <w:p w:rsidR="00F72B76" w:rsidRPr="002D6E03" w:rsidRDefault="00F72B76" w:rsidP="00D42467">
            <w:r>
              <w:t>Дни приема</w:t>
            </w:r>
            <w:r w:rsidRPr="002D6E03">
              <w:t xml:space="preserve"> </w:t>
            </w:r>
            <w:r>
              <w:t>и часы приема</w:t>
            </w:r>
          </w:p>
        </w:tc>
        <w:tc>
          <w:tcPr>
            <w:tcW w:w="1985" w:type="dxa"/>
          </w:tcPr>
          <w:p w:rsidR="00F72B76" w:rsidRDefault="00F72B76" w:rsidP="00D42467">
            <w:r>
              <w:t>Место приема</w:t>
            </w:r>
          </w:p>
        </w:tc>
      </w:tr>
      <w:tr w:rsidR="00586343" w:rsidTr="00D42467">
        <w:tc>
          <w:tcPr>
            <w:tcW w:w="1853" w:type="dxa"/>
          </w:tcPr>
          <w:p w:rsidR="00F72B76" w:rsidRPr="004231D3" w:rsidRDefault="00EA32AE" w:rsidP="00D42467">
            <w:proofErr w:type="spellStart"/>
            <w:r>
              <w:t>Шпирналь</w:t>
            </w:r>
            <w:proofErr w:type="spellEnd"/>
            <w:r>
              <w:t xml:space="preserve"> Юлия Павловна</w:t>
            </w:r>
          </w:p>
        </w:tc>
        <w:tc>
          <w:tcPr>
            <w:tcW w:w="3217" w:type="dxa"/>
          </w:tcPr>
          <w:p w:rsidR="00F72B76" w:rsidRPr="004231D3" w:rsidRDefault="00F72B76" w:rsidP="00EA32AE">
            <w:r w:rsidRPr="004231D3">
              <w:t xml:space="preserve">глава </w:t>
            </w:r>
            <w:r w:rsidR="00EA32AE">
              <w:t xml:space="preserve">сельского поселения </w:t>
            </w:r>
            <w:proofErr w:type="gramStart"/>
            <w:r w:rsidR="00EA32AE">
              <w:t>Каменное</w:t>
            </w:r>
            <w:proofErr w:type="gramEnd"/>
          </w:p>
        </w:tc>
        <w:tc>
          <w:tcPr>
            <w:tcW w:w="2409" w:type="dxa"/>
          </w:tcPr>
          <w:p w:rsidR="00F72B76" w:rsidRDefault="00F72B76" w:rsidP="00D42467">
            <w:pPr>
              <w:jc w:val="center"/>
            </w:pPr>
            <w:r>
              <w:t xml:space="preserve">еженедельно, </w:t>
            </w:r>
          </w:p>
          <w:p w:rsidR="00F72B76" w:rsidRDefault="00586343" w:rsidP="00D42467">
            <w:pPr>
              <w:jc w:val="center"/>
            </w:pPr>
            <w:r>
              <w:t>вторник(с</w:t>
            </w:r>
            <w:proofErr w:type="gramStart"/>
            <w:r>
              <w:t>.К</w:t>
            </w:r>
            <w:proofErr w:type="gramEnd"/>
            <w:r>
              <w:t>аменное)с 11.00 до 17.00</w:t>
            </w:r>
          </w:p>
          <w:p w:rsidR="00586343" w:rsidRDefault="00586343" w:rsidP="00D42467">
            <w:pPr>
              <w:jc w:val="center"/>
            </w:pPr>
            <w:r>
              <w:t>среда(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альяново</w:t>
            </w:r>
            <w:proofErr w:type="spellEnd"/>
            <w:r>
              <w:t>)</w:t>
            </w:r>
          </w:p>
          <w:p w:rsidR="00F72B76" w:rsidRPr="002D6E03" w:rsidRDefault="00F72B76" w:rsidP="00D42467">
            <w:pPr>
              <w:jc w:val="center"/>
            </w:pPr>
            <w:r>
              <w:t>с 11.00 до 17.00</w:t>
            </w:r>
          </w:p>
        </w:tc>
        <w:tc>
          <w:tcPr>
            <w:tcW w:w="1985" w:type="dxa"/>
          </w:tcPr>
          <w:p w:rsidR="00F72B76" w:rsidRPr="004231D3" w:rsidRDefault="00586343" w:rsidP="00D42467">
            <w:r>
              <w:t>С.Каменное,</w:t>
            </w:r>
            <w:r w:rsidR="005D03F6">
              <w:rPr>
                <w:lang w:val="en-US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альяново</w:t>
            </w:r>
            <w:proofErr w:type="spellEnd"/>
          </w:p>
        </w:tc>
      </w:tr>
      <w:tr w:rsidR="00586343" w:rsidTr="00D42467">
        <w:tc>
          <w:tcPr>
            <w:tcW w:w="1853" w:type="dxa"/>
          </w:tcPr>
          <w:p w:rsidR="00F72B76" w:rsidRDefault="00EA32AE" w:rsidP="00D42467">
            <w:proofErr w:type="spellStart"/>
            <w:r>
              <w:t>Назарчук</w:t>
            </w:r>
            <w:proofErr w:type="spellEnd"/>
            <w:r>
              <w:t xml:space="preserve"> Любовь Федоровна </w:t>
            </w:r>
          </w:p>
        </w:tc>
        <w:tc>
          <w:tcPr>
            <w:tcW w:w="3217" w:type="dxa"/>
          </w:tcPr>
          <w:p w:rsidR="00F72B76" w:rsidRPr="004231D3" w:rsidRDefault="00F72B76" w:rsidP="00EA32AE">
            <w:r>
              <w:t xml:space="preserve"> заместитель главы администрации </w:t>
            </w:r>
          </w:p>
        </w:tc>
        <w:tc>
          <w:tcPr>
            <w:tcW w:w="2409" w:type="dxa"/>
          </w:tcPr>
          <w:p w:rsidR="00F72B76" w:rsidRDefault="00F72B76" w:rsidP="00D42467">
            <w:pPr>
              <w:jc w:val="center"/>
            </w:pPr>
            <w:r w:rsidRPr="00CE7537">
              <w:t xml:space="preserve">еженедельно, </w:t>
            </w:r>
          </w:p>
          <w:p w:rsidR="00F72B76" w:rsidRPr="00E42989" w:rsidRDefault="00586343" w:rsidP="00D42467">
            <w:pPr>
              <w:jc w:val="center"/>
            </w:pPr>
            <w:r>
              <w:t>вторник с 11.00 до 17.00(с</w:t>
            </w:r>
            <w:proofErr w:type="gramStart"/>
            <w:r>
              <w:t>.К</w:t>
            </w:r>
            <w:proofErr w:type="gramEnd"/>
            <w:r>
              <w:t>аменное)</w:t>
            </w:r>
            <w:r w:rsidR="00F72B76">
              <w:t>четверг</w:t>
            </w:r>
          </w:p>
          <w:p w:rsidR="00F72B76" w:rsidRDefault="00F72B76" w:rsidP="00D42467">
            <w:pPr>
              <w:jc w:val="center"/>
            </w:pPr>
            <w:r>
              <w:t>с 14.00 до 17.00</w:t>
            </w:r>
          </w:p>
        </w:tc>
        <w:tc>
          <w:tcPr>
            <w:tcW w:w="1985" w:type="dxa"/>
          </w:tcPr>
          <w:p w:rsidR="00F72B76" w:rsidRPr="004231D3" w:rsidRDefault="00586343" w:rsidP="00D42467">
            <w:r>
              <w:t>С.Каменное,</w:t>
            </w:r>
            <w:r w:rsidR="005D03F6">
              <w:rPr>
                <w:lang w:val="en-US"/>
              </w:rPr>
              <w:t xml:space="preserve">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альяново</w:t>
            </w:r>
            <w:proofErr w:type="spellEnd"/>
          </w:p>
        </w:tc>
      </w:tr>
    </w:tbl>
    <w:p w:rsidR="00F72B76" w:rsidRDefault="00F72B76" w:rsidP="00F72B76">
      <w:pPr>
        <w:jc w:val="both"/>
      </w:pPr>
    </w:p>
    <w:p w:rsidR="00F72B76" w:rsidRDefault="00F72B76" w:rsidP="00F72B76">
      <w:pPr>
        <w:jc w:val="both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EA32AE" w:rsidRDefault="00EA32AE">
      <w:pPr>
        <w:spacing w:after="200" w:line="276" w:lineRule="auto"/>
      </w:pPr>
      <w:r>
        <w:br w:type="page"/>
      </w:r>
    </w:p>
    <w:p w:rsidR="00F72B76" w:rsidRDefault="00F72B76" w:rsidP="00F72B76">
      <w:pPr>
        <w:ind w:left="360"/>
        <w:jc w:val="right"/>
      </w:pPr>
    </w:p>
    <w:p w:rsidR="00F72B76" w:rsidRPr="00732587" w:rsidRDefault="00F72B76" w:rsidP="00F72B76">
      <w:pPr>
        <w:ind w:left="360"/>
        <w:jc w:val="right"/>
      </w:pPr>
      <w:r w:rsidRPr="00732587">
        <w:t xml:space="preserve">Приложение  </w:t>
      </w:r>
      <w:r w:rsidR="0028247F">
        <w:t>№ 3</w:t>
      </w:r>
    </w:p>
    <w:p w:rsidR="00F72B76" w:rsidRDefault="00F72B76" w:rsidP="00F72B76">
      <w:pPr>
        <w:ind w:left="360"/>
        <w:jc w:val="right"/>
      </w:pPr>
      <w:r w:rsidRPr="00732587">
        <w:t xml:space="preserve">к постановлению </w:t>
      </w:r>
      <w:r>
        <w:t>администрации</w:t>
      </w:r>
    </w:p>
    <w:p w:rsidR="00F72B76" w:rsidRPr="00732587" w:rsidRDefault="00F72B76" w:rsidP="00586343">
      <w:pPr>
        <w:ind w:left="360"/>
        <w:jc w:val="right"/>
      </w:pPr>
      <w:r w:rsidRPr="00732587">
        <w:t xml:space="preserve">  </w:t>
      </w:r>
      <w:r w:rsidR="00586343">
        <w:t>от</w:t>
      </w:r>
      <w:r w:rsidR="00AA0C6A">
        <w:t xml:space="preserve"> 09 июня 2016 года № 91</w:t>
      </w:r>
      <w:r w:rsidR="00586343">
        <w:t xml:space="preserve"> </w:t>
      </w: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</w:pPr>
    </w:p>
    <w:p w:rsidR="00F72B76" w:rsidRDefault="00F72B76" w:rsidP="00F72B7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42"/>
      <w:bookmarkEnd w:id="2"/>
      <w:r w:rsidRPr="00C61091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для направления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письменного </w:t>
      </w:r>
      <w:r w:rsidRPr="00C61091">
        <w:rPr>
          <w:rFonts w:ascii="Times New Roman" w:hAnsi="Times New Roman" w:cs="Times New Roman"/>
          <w:b/>
          <w:sz w:val="24"/>
          <w:szCs w:val="24"/>
        </w:rPr>
        <w:t>обращения гражданином</w:t>
      </w:r>
    </w:p>
    <w:p w:rsidR="00F72B76" w:rsidRDefault="00F72B76" w:rsidP="00F72B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72B76" w:rsidRPr="00E0772F" w:rsidTr="00D42467">
        <w:tc>
          <w:tcPr>
            <w:tcW w:w="4785" w:type="dxa"/>
            <w:shd w:val="clear" w:color="auto" w:fill="auto"/>
          </w:tcPr>
          <w:p w:rsidR="00F72B76" w:rsidRPr="00E0772F" w:rsidRDefault="00F72B76" w:rsidP="00D42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4786" w:type="dxa"/>
            <w:shd w:val="clear" w:color="auto" w:fill="auto"/>
          </w:tcPr>
          <w:p w:rsidR="00F72B76" w:rsidRPr="00E0772F" w:rsidRDefault="00586343" w:rsidP="00D42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628116, ул. Центральная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B76" w:rsidRPr="00E07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72B76" w:rsidRPr="00E0772F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F72B7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2B76" w:rsidRPr="00E07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2B76" w:rsidRPr="00E0772F" w:rsidRDefault="00586343" w:rsidP="00D42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Каменное</w:t>
            </w:r>
            <w:proofErr w:type="gramEnd"/>
            <w:r w:rsidR="00F72B76" w:rsidRPr="00E0772F">
              <w:rPr>
                <w:rFonts w:ascii="Times New Roman" w:hAnsi="Times New Roman" w:cs="Times New Roman"/>
                <w:sz w:val="24"/>
                <w:szCs w:val="24"/>
              </w:rPr>
              <w:t>, Октябрьск</w:t>
            </w:r>
            <w:r w:rsidR="00F72B7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F72B76" w:rsidRPr="00E0772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F72B76" w:rsidRPr="00E0772F" w:rsidRDefault="00F72B76" w:rsidP="00D42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2F">
              <w:rPr>
                <w:rFonts w:ascii="Times New Roman" w:hAnsi="Times New Roman" w:cs="Times New Roman"/>
                <w:sz w:val="24"/>
                <w:szCs w:val="24"/>
              </w:rPr>
              <w:t>Ханты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72F">
              <w:rPr>
                <w:rFonts w:ascii="Times New Roman" w:hAnsi="Times New Roman" w:cs="Times New Roman"/>
                <w:sz w:val="24"/>
                <w:szCs w:val="24"/>
              </w:rPr>
              <w:t>- Мансийск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E0772F">
              <w:rPr>
                <w:rFonts w:ascii="Times New Roman" w:hAnsi="Times New Roman" w:cs="Times New Roman"/>
                <w:sz w:val="24"/>
                <w:szCs w:val="24"/>
              </w:rPr>
              <w:t>автономн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0772F">
              <w:rPr>
                <w:rFonts w:ascii="Times New Roman" w:hAnsi="Times New Roman" w:cs="Times New Roman"/>
                <w:sz w:val="24"/>
                <w:szCs w:val="24"/>
              </w:rPr>
              <w:t xml:space="preserve"> окру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0772F">
              <w:rPr>
                <w:rFonts w:ascii="Times New Roman" w:hAnsi="Times New Roman" w:cs="Times New Roman"/>
                <w:sz w:val="24"/>
                <w:szCs w:val="24"/>
              </w:rPr>
              <w:t xml:space="preserve"> – Югр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772F">
              <w:rPr>
                <w:rFonts w:ascii="Times New Roman" w:hAnsi="Times New Roman" w:cs="Times New Roman"/>
                <w:sz w:val="24"/>
                <w:szCs w:val="24"/>
              </w:rPr>
              <w:t>, Тюменская область</w:t>
            </w:r>
          </w:p>
        </w:tc>
      </w:tr>
      <w:tr w:rsidR="00F72B76" w:rsidRPr="00E0772F" w:rsidTr="00D42467">
        <w:tc>
          <w:tcPr>
            <w:tcW w:w="4785" w:type="dxa"/>
            <w:shd w:val="clear" w:color="auto" w:fill="auto"/>
          </w:tcPr>
          <w:p w:rsidR="00F72B76" w:rsidRPr="00C61091" w:rsidRDefault="00F72B76" w:rsidP="00D42467">
            <w:pPr>
              <w:jc w:val="center"/>
            </w:pPr>
            <w:r>
              <w:t>Контактные т</w:t>
            </w:r>
            <w:r w:rsidR="00586343">
              <w:t xml:space="preserve">елефоны специалиста </w:t>
            </w:r>
            <w:r w:rsidRPr="00C61091">
              <w:t xml:space="preserve"> по организации работы </w:t>
            </w:r>
            <w:proofErr w:type="gramStart"/>
            <w:r w:rsidRPr="00C61091">
              <w:t>с</w:t>
            </w:r>
            <w:proofErr w:type="gramEnd"/>
          </w:p>
          <w:p w:rsidR="00586343" w:rsidRPr="00E0772F" w:rsidRDefault="00F72B76" w:rsidP="00586343">
            <w:pPr>
              <w:jc w:val="center"/>
              <w:rPr>
                <w:b/>
              </w:rPr>
            </w:pPr>
            <w:r w:rsidRPr="00C61091">
              <w:t>обращениями граждан</w:t>
            </w:r>
            <w:r>
              <w:t xml:space="preserve"> </w:t>
            </w:r>
          </w:p>
          <w:p w:rsidR="00F72B76" w:rsidRPr="00E0772F" w:rsidRDefault="00F72B76" w:rsidP="00D42467">
            <w:pPr>
              <w:jc w:val="center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F72B76" w:rsidRDefault="00F72B76" w:rsidP="00D42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2F">
              <w:rPr>
                <w:rFonts w:ascii="Times New Roman" w:hAnsi="Times New Roman" w:cs="Times New Roman"/>
                <w:sz w:val="24"/>
                <w:szCs w:val="24"/>
              </w:rPr>
              <w:t>8 (34678)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343">
              <w:rPr>
                <w:rFonts w:ascii="Times New Roman" w:hAnsi="Times New Roman" w:cs="Times New Roman"/>
                <w:sz w:val="24"/>
                <w:szCs w:val="24"/>
              </w:rPr>
              <w:t>96405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6343">
              <w:rPr>
                <w:rFonts w:ascii="Times New Roman" w:hAnsi="Times New Roman" w:cs="Times New Roman"/>
                <w:sz w:val="24"/>
                <w:szCs w:val="24"/>
              </w:rPr>
              <w:t>96348</w:t>
            </w:r>
          </w:p>
          <w:p w:rsidR="00F72B76" w:rsidRDefault="00F72B76" w:rsidP="00D42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F72B76" w:rsidRPr="00E0772F" w:rsidRDefault="00F72B76" w:rsidP="00D42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B76" w:rsidRPr="00E0772F" w:rsidRDefault="00F72B76" w:rsidP="00D42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B76" w:rsidRPr="00E0772F" w:rsidTr="00D42467">
        <w:tc>
          <w:tcPr>
            <w:tcW w:w="4785" w:type="dxa"/>
            <w:shd w:val="clear" w:color="auto" w:fill="auto"/>
          </w:tcPr>
          <w:p w:rsidR="00F72B76" w:rsidRDefault="00F72B76" w:rsidP="00D42467">
            <w:pPr>
              <w:jc w:val="center"/>
            </w:pPr>
            <w:r w:rsidRPr="00E0772F">
              <w:t>Адрес электронной почты для</w:t>
            </w:r>
            <w:r>
              <w:t xml:space="preserve"> </w:t>
            </w:r>
            <w:r w:rsidRPr="00E0772F">
              <w:t>обращений</w:t>
            </w:r>
            <w:r w:rsidR="00586343">
              <w:t xml:space="preserve"> </w:t>
            </w:r>
            <w:proofErr w:type="gramStart"/>
            <w:r w:rsidR="00586343">
              <w:t>к</w:t>
            </w:r>
            <w:proofErr w:type="gramEnd"/>
            <w:r w:rsidR="00586343">
              <w:t xml:space="preserve"> </w:t>
            </w:r>
            <w:proofErr w:type="gramStart"/>
            <w:r w:rsidR="00586343">
              <w:t>глав</w:t>
            </w:r>
            <w:proofErr w:type="gramEnd"/>
            <w:r w:rsidR="00586343">
              <w:t>,</w:t>
            </w:r>
            <w:r>
              <w:t xml:space="preserve"> заместителю главы </w:t>
            </w:r>
          </w:p>
          <w:p w:rsidR="00F72B76" w:rsidRPr="00E0772F" w:rsidRDefault="00F72B76" w:rsidP="00D42467"/>
        </w:tc>
        <w:tc>
          <w:tcPr>
            <w:tcW w:w="4786" w:type="dxa"/>
            <w:shd w:val="clear" w:color="auto" w:fill="auto"/>
          </w:tcPr>
          <w:p w:rsidR="00F72B76" w:rsidRPr="00185411" w:rsidRDefault="00586343" w:rsidP="00D42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kamenpos@mail</w:t>
            </w:r>
            <w:r w:rsidR="00F72B76" w:rsidRPr="001854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</w:p>
        </w:tc>
      </w:tr>
      <w:tr w:rsidR="00F72B76" w:rsidRPr="00E0772F" w:rsidTr="00D42467">
        <w:tc>
          <w:tcPr>
            <w:tcW w:w="4785" w:type="dxa"/>
            <w:shd w:val="clear" w:color="auto" w:fill="auto"/>
          </w:tcPr>
          <w:p w:rsidR="00F72B76" w:rsidRDefault="00F72B76" w:rsidP="00D42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2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сервис </w:t>
            </w:r>
            <w:proofErr w:type="gramStart"/>
            <w:r w:rsidRPr="00E0772F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B76" w:rsidRPr="00E0772F" w:rsidRDefault="00F72B76" w:rsidP="005863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2F">
              <w:rPr>
                <w:rFonts w:ascii="Times New Roman" w:hAnsi="Times New Roman" w:cs="Times New Roman"/>
                <w:sz w:val="24"/>
                <w:szCs w:val="24"/>
              </w:rPr>
              <w:t xml:space="preserve">сайта </w:t>
            </w:r>
          </w:p>
        </w:tc>
        <w:tc>
          <w:tcPr>
            <w:tcW w:w="4786" w:type="dxa"/>
            <w:shd w:val="clear" w:color="auto" w:fill="auto"/>
          </w:tcPr>
          <w:p w:rsidR="00F72B76" w:rsidRPr="00E0772F" w:rsidRDefault="00CE283A" w:rsidP="00D42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86343" w:rsidRPr="00093C0D">
                <w:rPr>
                  <w:rStyle w:val="a4"/>
                  <w:lang w:val="en-US"/>
                </w:rPr>
                <w:t>www</w:t>
              </w:r>
              <w:r w:rsidR="00586343" w:rsidRPr="00093C0D">
                <w:rPr>
                  <w:rStyle w:val="a4"/>
                </w:rPr>
                <w:t>.</w:t>
              </w:r>
              <w:r w:rsidR="00586343" w:rsidRPr="00093C0D">
                <w:rPr>
                  <w:rStyle w:val="a4"/>
                  <w:lang w:val="en-US"/>
                </w:rPr>
                <w:t>kamenpos</w:t>
              </w:r>
              <w:r w:rsidR="00586343" w:rsidRPr="00093C0D">
                <w:rPr>
                  <w:rStyle w:val="a4"/>
                </w:rPr>
                <w:t>.ru</w:t>
              </w:r>
            </w:hyperlink>
            <w:r w:rsidR="00F72B76" w:rsidRPr="00E077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2B76" w:rsidRPr="00E0772F" w:rsidRDefault="00F72B76" w:rsidP="00D42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72F">
              <w:rPr>
                <w:rFonts w:ascii="Times New Roman" w:hAnsi="Times New Roman" w:cs="Times New Roman"/>
                <w:sz w:val="24"/>
                <w:szCs w:val="24"/>
              </w:rPr>
              <w:t xml:space="preserve"> раздел сайта «Виртуальная приемная».</w:t>
            </w:r>
          </w:p>
          <w:p w:rsidR="00F72B76" w:rsidRPr="00E0772F" w:rsidRDefault="00F72B76" w:rsidP="00D424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B76" w:rsidRPr="00C61091" w:rsidRDefault="00F72B76" w:rsidP="00F72B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2B76" w:rsidRDefault="00F72B76" w:rsidP="00F72B76">
      <w:pPr>
        <w:pStyle w:val="ConsPlusNormal"/>
        <w:ind w:firstLine="540"/>
        <w:jc w:val="both"/>
        <w:rPr>
          <w:sz w:val="18"/>
          <w:szCs w:val="18"/>
        </w:rPr>
      </w:pPr>
    </w:p>
    <w:p w:rsidR="00F72B76" w:rsidRPr="008F7714" w:rsidRDefault="00F72B76" w:rsidP="00F72B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ar273"/>
      <w:bookmarkEnd w:id="3"/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ind w:left="360"/>
        <w:jc w:val="right"/>
      </w:pPr>
    </w:p>
    <w:p w:rsidR="00586343" w:rsidRDefault="00586343">
      <w:pPr>
        <w:spacing w:after="200" w:line="276" w:lineRule="auto"/>
      </w:pPr>
      <w:r>
        <w:br w:type="page"/>
      </w:r>
    </w:p>
    <w:p w:rsidR="00F72B76" w:rsidRDefault="00F72B76" w:rsidP="00F72B76">
      <w:pPr>
        <w:ind w:left="360"/>
        <w:jc w:val="right"/>
      </w:pPr>
    </w:p>
    <w:p w:rsidR="00F72B76" w:rsidRPr="00732587" w:rsidRDefault="00F72B76" w:rsidP="00F72B76">
      <w:pPr>
        <w:ind w:left="360"/>
        <w:jc w:val="right"/>
      </w:pPr>
      <w:r w:rsidRPr="00732587">
        <w:t xml:space="preserve">Приложение </w:t>
      </w:r>
      <w:r>
        <w:t xml:space="preserve"> </w:t>
      </w:r>
      <w:r w:rsidRPr="00732587">
        <w:t xml:space="preserve"> </w:t>
      </w:r>
      <w:r w:rsidR="0028247F">
        <w:t>№ 4</w:t>
      </w:r>
    </w:p>
    <w:p w:rsidR="00F72B76" w:rsidRDefault="00F72B76" w:rsidP="00F72B76">
      <w:pPr>
        <w:ind w:left="360"/>
        <w:jc w:val="right"/>
      </w:pPr>
      <w:r w:rsidRPr="00732587">
        <w:t xml:space="preserve">к постановлению </w:t>
      </w:r>
      <w:r>
        <w:t>администрации</w:t>
      </w:r>
    </w:p>
    <w:p w:rsidR="00F72B76" w:rsidRPr="00732587" w:rsidRDefault="00F72B76" w:rsidP="00AA0C6A"/>
    <w:p w:rsidR="00F72B76" w:rsidRPr="00AC4181" w:rsidRDefault="00F72B76" w:rsidP="00F72B76">
      <w:pPr>
        <w:ind w:left="360"/>
        <w:jc w:val="right"/>
      </w:pPr>
      <w:r w:rsidRPr="00AC4181">
        <w:t>от «</w:t>
      </w:r>
      <w:r w:rsidR="00AA0C6A">
        <w:t>0</w:t>
      </w:r>
      <w:r>
        <w:t>9</w:t>
      </w:r>
      <w:r w:rsidRPr="00AC4181">
        <w:t>»</w:t>
      </w:r>
      <w:r w:rsidR="00AA0C6A">
        <w:t xml:space="preserve"> июня </w:t>
      </w:r>
      <w:r w:rsidRPr="00AC4181">
        <w:t>20</w:t>
      </w:r>
      <w:r>
        <w:t xml:space="preserve">16 </w:t>
      </w:r>
      <w:r w:rsidRPr="00AC4181">
        <w:t xml:space="preserve"> г. №</w:t>
      </w:r>
      <w:r w:rsidR="00AA0C6A">
        <w:t xml:space="preserve"> 91</w:t>
      </w:r>
      <w:r w:rsidRPr="00AC4181">
        <w:t xml:space="preserve"> </w:t>
      </w: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</w:t>
      </w: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Pr="00941AE5" w:rsidRDefault="00F72B76" w:rsidP="00F72B76">
      <w:pPr>
        <w:ind w:right="-30"/>
        <w:jc w:val="center"/>
        <w:rPr>
          <w:b/>
        </w:rPr>
      </w:pPr>
      <w:r w:rsidRPr="00941AE5">
        <w:rPr>
          <w:b/>
        </w:rPr>
        <w:t xml:space="preserve">Образец </w:t>
      </w:r>
    </w:p>
    <w:p w:rsidR="00F72B76" w:rsidRPr="00363324" w:rsidRDefault="00F72B76" w:rsidP="00F72B76">
      <w:pPr>
        <w:ind w:right="-30"/>
        <w:jc w:val="center"/>
        <w:rPr>
          <w:b/>
        </w:rPr>
      </w:pPr>
    </w:p>
    <w:tbl>
      <w:tblPr>
        <w:tblW w:w="0" w:type="auto"/>
        <w:tblLook w:val="04A0"/>
      </w:tblPr>
      <w:tblGrid>
        <w:gridCol w:w="3652"/>
        <w:gridCol w:w="6201"/>
      </w:tblGrid>
      <w:tr w:rsidR="00F72B76" w:rsidRPr="00941AE5" w:rsidTr="00D42467">
        <w:tc>
          <w:tcPr>
            <w:tcW w:w="3652" w:type="dxa"/>
          </w:tcPr>
          <w:p w:rsidR="00F72B76" w:rsidRPr="00941AE5" w:rsidRDefault="00F72B76" w:rsidP="00D42467">
            <w:pPr>
              <w:ind w:right="-30"/>
              <w:jc w:val="center"/>
            </w:pPr>
          </w:p>
        </w:tc>
        <w:tc>
          <w:tcPr>
            <w:tcW w:w="6201" w:type="dxa"/>
          </w:tcPr>
          <w:p w:rsidR="00F72B76" w:rsidRDefault="00F72B76" w:rsidP="00D42467">
            <w:pPr>
              <w:ind w:right="-30"/>
              <w:jc w:val="right"/>
            </w:pPr>
          </w:p>
          <w:p w:rsidR="00F72B76" w:rsidRDefault="005D03F6" w:rsidP="00D42467">
            <w:pPr>
              <w:ind w:right="-30"/>
              <w:jc w:val="right"/>
            </w:pPr>
            <w:r>
              <w:t>Главе сельского поселения Каменно</w:t>
            </w:r>
            <w:proofErr w:type="gramStart"/>
            <w:r>
              <w:t>е</w:t>
            </w:r>
            <w:r w:rsidR="00F72B76">
              <w:t>(</w:t>
            </w:r>
            <w:proofErr w:type="gramEnd"/>
            <w:r w:rsidR="00F72B76">
              <w:t>инициалы, фамилия),</w:t>
            </w:r>
          </w:p>
          <w:p w:rsidR="00F72B76" w:rsidRDefault="00F72B76" w:rsidP="00D42467">
            <w:pPr>
              <w:ind w:right="-30"/>
              <w:jc w:val="right"/>
            </w:pPr>
          </w:p>
          <w:p w:rsidR="00F72B76" w:rsidRDefault="005D03F6" w:rsidP="00D42467">
            <w:pPr>
              <w:ind w:right="-30"/>
              <w:jc w:val="right"/>
            </w:pPr>
            <w:r>
              <w:t xml:space="preserve">    З</w:t>
            </w:r>
            <w:r w:rsidR="00F72B76">
              <w:t>аместителю главы (инициалы, фамилия),</w:t>
            </w:r>
          </w:p>
          <w:p w:rsidR="00F72B76" w:rsidRDefault="00F72B76" w:rsidP="00D42467">
            <w:pPr>
              <w:ind w:right="-30"/>
              <w:jc w:val="right"/>
            </w:pPr>
          </w:p>
          <w:p w:rsidR="00F72B76" w:rsidRPr="00941AE5" w:rsidRDefault="00F72B76" w:rsidP="00D42467">
            <w:pPr>
              <w:ind w:right="-30"/>
              <w:jc w:val="right"/>
            </w:pPr>
            <w:r w:rsidRPr="00941AE5">
              <w:t xml:space="preserve"> </w:t>
            </w:r>
          </w:p>
          <w:p w:rsidR="00F72B76" w:rsidRPr="00941AE5" w:rsidRDefault="00F72B76" w:rsidP="00D42467">
            <w:pPr>
              <w:ind w:right="-30"/>
              <w:jc w:val="right"/>
            </w:pPr>
          </w:p>
          <w:p w:rsidR="00F72B76" w:rsidRPr="00941AE5" w:rsidRDefault="00F72B76" w:rsidP="00D42467">
            <w:pPr>
              <w:ind w:right="-30"/>
              <w:jc w:val="right"/>
            </w:pPr>
          </w:p>
          <w:p w:rsidR="00F72B76" w:rsidRPr="00941AE5" w:rsidRDefault="00F72B76" w:rsidP="00D42467">
            <w:pPr>
              <w:ind w:right="-30"/>
              <w:jc w:val="right"/>
            </w:pPr>
            <w:proofErr w:type="gramStart"/>
            <w:r w:rsidRPr="00941AE5">
              <w:t>от</w:t>
            </w:r>
            <w:proofErr w:type="gramEnd"/>
            <w:r w:rsidRPr="00941AE5">
              <w:t xml:space="preserve">  (</w:t>
            </w:r>
            <w:proofErr w:type="gramStart"/>
            <w:r w:rsidRPr="00941AE5">
              <w:t>инициалы</w:t>
            </w:r>
            <w:proofErr w:type="gramEnd"/>
            <w:r w:rsidRPr="00941AE5">
              <w:t xml:space="preserve">, фамилия заявителя) </w:t>
            </w:r>
          </w:p>
          <w:p w:rsidR="00F72B76" w:rsidRPr="00941AE5" w:rsidRDefault="00F72B76" w:rsidP="00D42467">
            <w:pPr>
              <w:ind w:right="-30"/>
              <w:jc w:val="right"/>
            </w:pPr>
            <w:proofErr w:type="gramStart"/>
            <w:r w:rsidRPr="00941AE5">
              <w:t>зарегистрированного</w:t>
            </w:r>
            <w:proofErr w:type="gramEnd"/>
            <w:r w:rsidRPr="00941AE5">
              <w:t xml:space="preserve"> по адресу: </w:t>
            </w:r>
          </w:p>
          <w:p w:rsidR="00F72B76" w:rsidRPr="00941AE5" w:rsidRDefault="00F72B76" w:rsidP="00D42467">
            <w:pPr>
              <w:ind w:right="-30"/>
              <w:jc w:val="right"/>
            </w:pPr>
            <w:r w:rsidRPr="00941AE5">
              <w:t>(адрес регистрации),</w:t>
            </w:r>
          </w:p>
          <w:p w:rsidR="00F72B76" w:rsidRPr="00941AE5" w:rsidRDefault="00F72B76" w:rsidP="00D42467">
            <w:pPr>
              <w:ind w:right="-30"/>
              <w:jc w:val="right"/>
            </w:pPr>
            <w:r w:rsidRPr="00941AE5">
              <w:t xml:space="preserve"> </w:t>
            </w:r>
            <w:proofErr w:type="gramStart"/>
            <w:r w:rsidRPr="00941AE5">
              <w:t xml:space="preserve">проживающего по адресу: (указывается адрес, </w:t>
            </w:r>
            <w:proofErr w:type="gramEnd"/>
          </w:p>
          <w:p w:rsidR="00F72B76" w:rsidRPr="00941AE5" w:rsidRDefault="00F72B76" w:rsidP="00D42467">
            <w:pPr>
              <w:ind w:right="-30"/>
              <w:jc w:val="right"/>
            </w:pPr>
            <w:r w:rsidRPr="00941AE5">
              <w:t xml:space="preserve">если не совпадает с адресом регистрации), </w:t>
            </w:r>
          </w:p>
          <w:p w:rsidR="00F72B76" w:rsidRPr="00941AE5" w:rsidRDefault="00F72B76" w:rsidP="00D42467">
            <w:pPr>
              <w:ind w:right="-30"/>
              <w:jc w:val="right"/>
            </w:pPr>
            <w:r w:rsidRPr="00941AE5">
              <w:t>телефон (контактный)</w:t>
            </w:r>
          </w:p>
          <w:p w:rsidR="00F72B76" w:rsidRPr="00941AE5" w:rsidRDefault="00F72B76" w:rsidP="00D42467">
            <w:pPr>
              <w:ind w:right="-30"/>
              <w:jc w:val="center"/>
            </w:pPr>
          </w:p>
        </w:tc>
      </w:tr>
    </w:tbl>
    <w:p w:rsidR="00F72B76" w:rsidRPr="00363324" w:rsidRDefault="00F72B76" w:rsidP="00F72B76">
      <w:pPr>
        <w:ind w:right="-30"/>
        <w:jc w:val="center"/>
      </w:pPr>
      <w:r>
        <w:t>Предложение, заявление, жалоба</w:t>
      </w:r>
    </w:p>
    <w:p w:rsidR="00F72B76" w:rsidRPr="00363324" w:rsidRDefault="00F72B76" w:rsidP="00F72B76">
      <w:pPr>
        <w:pStyle w:val="ab"/>
        <w:jc w:val="center"/>
        <w:rPr>
          <w:rFonts w:ascii="Times New Roman" w:hAnsi="Times New Roman" w:cs="Times New Roman"/>
          <w:color w:val="000000"/>
        </w:rPr>
      </w:pPr>
    </w:p>
    <w:p w:rsidR="00F72B76" w:rsidRPr="00941AE5" w:rsidRDefault="00F72B76" w:rsidP="00F72B76">
      <w:pPr>
        <w:jc w:val="center"/>
        <w:rPr>
          <w:color w:val="000000"/>
        </w:rPr>
      </w:pPr>
    </w:p>
    <w:p w:rsidR="00F72B76" w:rsidRPr="00941AE5" w:rsidRDefault="00F72B76" w:rsidP="00F72B76">
      <w:pPr>
        <w:jc w:val="both"/>
        <w:rPr>
          <w:color w:val="000000"/>
        </w:rPr>
      </w:pPr>
      <w:r w:rsidRPr="00941AE5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</w:t>
      </w:r>
    </w:p>
    <w:p w:rsidR="00F72B76" w:rsidRPr="00363324" w:rsidRDefault="00F72B76" w:rsidP="00F72B76">
      <w:pPr>
        <w:ind w:firstLine="709"/>
        <w:jc w:val="center"/>
        <w:rPr>
          <w:i/>
          <w:color w:val="000000"/>
        </w:rPr>
      </w:pPr>
      <w:r>
        <w:rPr>
          <w:i/>
          <w:color w:val="000000"/>
        </w:rPr>
        <w:t>(с</w:t>
      </w:r>
      <w:r w:rsidRPr="00363324">
        <w:rPr>
          <w:i/>
          <w:color w:val="000000"/>
        </w:rPr>
        <w:t>уть письменного обращения</w:t>
      </w:r>
      <w:r>
        <w:rPr>
          <w:i/>
          <w:color w:val="000000"/>
        </w:rPr>
        <w:t>)</w:t>
      </w:r>
    </w:p>
    <w:p w:rsidR="00F72B76" w:rsidRDefault="00F72B76" w:rsidP="00F72B76">
      <w:pPr>
        <w:ind w:firstLine="708"/>
      </w:pPr>
    </w:p>
    <w:p w:rsidR="00F72B76" w:rsidRPr="00941AE5" w:rsidRDefault="00F72B76" w:rsidP="00F72B76">
      <w:pPr>
        <w:ind w:firstLine="708"/>
      </w:pPr>
      <w:r w:rsidRPr="00941AE5">
        <w:t xml:space="preserve">На основании </w:t>
      </w:r>
      <w:proofErr w:type="gramStart"/>
      <w:r w:rsidRPr="00941AE5">
        <w:t>изложенного</w:t>
      </w:r>
      <w:proofErr w:type="gramEnd"/>
      <w:r w:rsidRPr="00941AE5">
        <w:t xml:space="preserve"> прошу _________________________________</w:t>
      </w:r>
      <w:r>
        <w:t>___________</w:t>
      </w:r>
    </w:p>
    <w:p w:rsidR="00F72B76" w:rsidRPr="00941AE5" w:rsidRDefault="00F72B76" w:rsidP="00F72B76">
      <w:r w:rsidRPr="00941AE5">
        <w:t>________________________________________________________________________________________________________________________________________</w:t>
      </w:r>
      <w:r>
        <w:t>________________________</w:t>
      </w:r>
    </w:p>
    <w:p w:rsidR="00F72B76" w:rsidRPr="00941AE5" w:rsidRDefault="00F72B76" w:rsidP="00F72B76">
      <w:pPr>
        <w:ind w:firstLine="709"/>
        <w:jc w:val="both"/>
        <w:rPr>
          <w:color w:val="000000"/>
        </w:rPr>
      </w:pPr>
    </w:p>
    <w:p w:rsidR="00F72B76" w:rsidRPr="00941AE5" w:rsidRDefault="00F72B76" w:rsidP="00F72B76">
      <w:pPr>
        <w:ind w:firstLine="709"/>
        <w:jc w:val="both"/>
        <w:rPr>
          <w:color w:val="000000"/>
        </w:rPr>
      </w:pPr>
    </w:p>
    <w:p w:rsidR="00F72B76" w:rsidRPr="00941AE5" w:rsidRDefault="00F72B76" w:rsidP="00F72B76">
      <w:pPr>
        <w:ind w:firstLine="709"/>
        <w:jc w:val="both"/>
        <w:rPr>
          <w:color w:val="000000"/>
        </w:rPr>
      </w:pPr>
      <w:r w:rsidRPr="00941AE5">
        <w:rPr>
          <w:color w:val="000000"/>
        </w:rPr>
        <w:t>Приложение: на _____ листах в 1 экз. в подлинниках или копиях (в случае наличия приложений).</w:t>
      </w:r>
    </w:p>
    <w:p w:rsidR="00F72B76" w:rsidRPr="00941AE5" w:rsidRDefault="00F72B76" w:rsidP="00F72B76">
      <w:pPr>
        <w:ind w:firstLine="709"/>
        <w:jc w:val="both"/>
        <w:rPr>
          <w:color w:val="000000"/>
        </w:rPr>
      </w:pPr>
    </w:p>
    <w:p w:rsidR="00F72B76" w:rsidRPr="00941AE5" w:rsidRDefault="00F72B76" w:rsidP="00F72B76">
      <w:pPr>
        <w:ind w:firstLine="709"/>
        <w:jc w:val="both"/>
        <w:rPr>
          <w:color w:val="000000"/>
        </w:rPr>
      </w:pPr>
    </w:p>
    <w:p w:rsidR="00F72B76" w:rsidRPr="00941AE5" w:rsidRDefault="00F72B76" w:rsidP="00F72B76">
      <w:pPr>
        <w:ind w:firstLine="709"/>
        <w:jc w:val="both"/>
        <w:rPr>
          <w:color w:val="000000"/>
        </w:rPr>
      </w:pPr>
    </w:p>
    <w:p w:rsidR="00F72B76" w:rsidRPr="00941AE5" w:rsidRDefault="00F72B76" w:rsidP="00F72B76">
      <w:pPr>
        <w:jc w:val="both"/>
        <w:rPr>
          <w:color w:val="000000"/>
        </w:rPr>
      </w:pPr>
    </w:p>
    <w:p w:rsidR="00F72B76" w:rsidRPr="00941AE5" w:rsidRDefault="00F72B76" w:rsidP="00F72B76">
      <w:pPr>
        <w:jc w:val="both"/>
        <w:rPr>
          <w:color w:val="000000"/>
        </w:rPr>
      </w:pPr>
      <w:r w:rsidRPr="00941AE5">
        <w:rPr>
          <w:color w:val="000000"/>
        </w:rPr>
        <w:t xml:space="preserve">________                             ___________                   </w:t>
      </w:r>
      <w:r>
        <w:rPr>
          <w:color w:val="000000"/>
        </w:rPr>
        <w:t xml:space="preserve">           </w:t>
      </w:r>
      <w:r w:rsidRPr="00941AE5">
        <w:rPr>
          <w:color w:val="000000"/>
        </w:rPr>
        <w:t>_______________________</w:t>
      </w:r>
    </w:p>
    <w:p w:rsidR="00F72B76" w:rsidRPr="00941AE5" w:rsidRDefault="00F72B76" w:rsidP="00F72B76">
      <w:pPr>
        <w:jc w:val="both"/>
        <w:rPr>
          <w:color w:val="000000"/>
        </w:rPr>
      </w:pPr>
      <w:r w:rsidRPr="00941AE5">
        <w:rPr>
          <w:color w:val="000000"/>
        </w:rPr>
        <w:t>   (дата)                                       (подпись)                                 (расшифровка подписи) </w:t>
      </w:r>
    </w:p>
    <w:p w:rsidR="00F72B76" w:rsidRDefault="00F72B76" w:rsidP="00F72B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03F6" w:rsidRDefault="005D03F6">
      <w:pPr>
        <w:spacing w:after="200" w:line="276" w:lineRule="auto"/>
      </w:pPr>
      <w:r>
        <w:br w:type="page"/>
      </w: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</w:t>
      </w:r>
    </w:p>
    <w:p w:rsidR="00F72B76" w:rsidRPr="00941AE5" w:rsidRDefault="00F72B76" w:rsidP="00F72B76">
      <w:pPr>
        <w:pStyle w:val="aa"/>
        <w:ind w:left="0"/>
        <w:jc w:val="right"/>
        <w:rPr>
          <w:rFonts w:ascii="Times New Roman" w:hAnsi="Times New Roman"/>
          <w:sz w:val="24"/>
          <w:szCs w:val="24"/>
        </w:rPr>
      </w:pPr>
    </w:p>
    <w:p w:rsidR="00F72B76" w:rsidRPr="00941AE5" w:rsidRDefault="00F72B76" w:rsidP="00F72B76">
      <w:pPr>
        <w:autoSpaceDE w:val="0"/>
        <w:autoSpaceDN w:val="0"/>
        <w:adjustRightInd w:val="0"/>
        <w:ind w:firstLine="709"/>
        <w:jc w:val="center"/>
        <w:outlineLvl w:val="1"/>
      </w:pPr>
    </w:p>
    <w:p w:rsidR="00F72B76" w:rsidRPr="002D5AA5" w:rsidRDefault="00F72B76" w:rsidP="00F72B76">
      <w:pPr>
        <w:jc w:val="center"/>
        <w:rPr>
          <w:b/>
        </w:rPr>
      </w:pPr>
      <w:r>
        <w:rPr>
          <w:b/>
        </w:rPr>
        <w:t xml:space="preserve">Образец </w:t>
      </w:r>
    </w:p>
    <w:p w:rsidR="00F72B76" w:rsidRPr="00941AE5" w:rsidRDefault="00F72B76" w:rsidP="00F72B76"/>
    <w:p w:rsidR="00F72B76" w:rsidRPr="00941AE5" w:rsidRDefault="00F72B76" w:rsidP="00F72B76">
      <w:pPr>
        <w:jc w:val="right"/>
      </w:pPr>
    </w:p>
    <w:tbl>
      <w:tblPr>
        <w:tblW w:w="9889" w:type="dxa"/>
        <w:tblLook w:val="01E0"/>
      </w:tblPr>
      <w:tblGrid>
        <w:gridCol w:w="4392"/>
        <w:gridCol w:w="5497"/>
      </w:tblGrid>
      <w:tr w:rsidR="00F72B76" w:rsidRPr="00941AE5" w:rsidTr="00D42467">
        <w:tc>
          <w:tcPr>
            <w:tcW w:w="4392" w:type="dxa"/>
            <w:shd w:val="clear" w:color="auto" w:fill="auto"/>
          </w:tcPr>
          <w:p w:rsidR="00F72B76" w:rsidRPr="00941AE5" w:rsidRDefault="00F72B76" w:rsidP="00D42467">
            <w:pPr>
              <w:outlineLvl w:val="0"/>
            </w:pPr>
          </w:p>
        </w:tc>
        <w:tc>
          <w:tcPr>
            <w:tcW w:w="5497" w:type="dxa"/>
            <w:shd w:val="clear" w:color="auto" w:fill="auto"/>
          </w:tcPr>
          <w:p w:rsidR="00F72B76" w:rsidRDefault="00F72B76" w:rsidP="00D42467">
            <w:pPr>
              <w:ind w:right="-30"/>
              <w:jc w:val="right"/>
            </w:pPr>
            <w:r>
              <w:t xml:space="preserve">Главе </w:t>
            </w:r>
            <w:r w:rsidR="005D03F6">
              <w:t xml:space="preserve">сельского поселения </w:t>
            </w:r>
            <w:proofErr w:type="gramStart"/>
            <w:r w:rsidR="005D03F6">
              <w:t>Каменное</w:t>
            </w:r>
            <w:proofErr w:type="gramEnd"/>
            <w:r w:rsidR="005D03F6">
              <w:t xml:space="preserve"> </w:t>
            </w:r>
            <w:r>
              <w:t>(инициалы, фамилия),</w:t>
            </w:r>
          </w:p>
          <w:p w:rsidR="00F72B76" w:rsidRDefault="00F72B76" w:rsidP="00D42467">
            <w:pPr>
              <w:ind w:right="-30"/>
              <w:jc w:val="right"/>
            </w:pPr>
          </w:p>
          <w:p w:rsidR="00F72B76" w:rsidRDefault="005D03F6" w:rsidP="00D42467">
            <w:pPr>
              <w:ind w:right="-30"/>
              <w:jc w:val="right"/>
            </w:pPr>
            <w:r>
              <w:t>З</w:t>
            </w:r>
            <w:r w:rsidR="00F72B76">
              <w:t>аместителю главы (инициалы, фамилия),</w:t>
            </w:r>
          </w:p>
          <w:p w:rsidR="00F72B76" w:rsidRDefault="00F72B76" w:rsidP="00D42467">
            <w:pPr>
              <w:ind w:right="-30"/>
              <w:jc w:val="right"/>
            </w:pPr>
          </w:p>
          <w:p w:rsidR="00F72B76" w:rsidRPr="00941AE5" w:rsidRDefault="00F72B76" w:rsidP="00D42467">
            <w:pPr>
              <w:ind w:right="-30"/>
              <w:jc w:val="right"/>
            </w:pPr>
          </w:p>
          <w:p w:rsidR="00F72B76" w:rsidRPr="00941AE5" w:rsidRDefault="00F72B76" w:rsidP="00D42467">
            <w:pPr>
              <w:ind w:right="-30"/>
              <w:jc w:val="right"/>
            </w:pPr>
          </w:p>
          <w:p w:rsidR="00F72B76" w:rsidRPr="00941AE5" w:rsidRDefault="00F72B76" w:rsidP="00D42467">
            <w:pPr>
              <w:ind w:right="-30"/>
              <w:jc w:val="right"/>
            </w:pPr>
            <w:proofErr w:type="gramStart"/>
            <w:r w:rsidRPr="00941AE5">
              <w:t>от</w:t>
            </w:r>
            <w:proofErr w:type="gramEnd"/>
            <w:r w:rsidRPr="00941AE5">
              <w:t xml:space="preserve">  (</w:t>
            </w:r>
            <w:proofErr w:type="gramStart"/>
            <w:r w:rsidRPr="00941AE5">
              <w:t>инициалы</w:t>
            </w:r>
            <w:proofErr w:type="gramEnd"/>
            <w:r w:rsidRPr="00941AE5">
              <w:t xml:space="preserve">, фамилия заявителя) </w:t>
            </w:r>
          </w:p>
          <w:p w:rsidR="00F72B76" w:rsidRPr="00941AE5" w:rsidRDefault="00F72B76" w:rsidP="00D42467">
            <w:pPr>
              <w:ind w:right="-30"/>
              <w:jc w:val="right"/>
            </w:pPr>
            <w:proofErr w:type="gramStart"/>
            <w:r w:rsidRPr="00941AE5">
              <w:t>зарегистрированного</w:t>
            </w:r>
            <w:proofErr w:type="gramEnd"/>
            <w:r w:rsidRPr="00941AE5">
              <w:t xml:space="preserve"> по адресу: </w:t>
            </w:r>
          </w:p>
          <w:p w:rsidR="00F72B76" w:rsidRPr="00941AE5" w:rsidRDefault="00F72B76" w:rsidP="00D42467">
            <w:pPr>
              <w:ind w:right="-30"/>
              <w:jc w:val="right"/>
            </w:pPr>
            <w:r w:rsidRPr="00941AE5">
              <w:t>(адрес регистрации),</w:t>
            </w:r>
          </w:p>
          <w:p w:rsidR="00F72B76" w:rsidRPr="00941AE5" w:rsidRDefault="00F72B76" w:rsidP="00D42467">
            <w:pPr>
              <w:ind w:right="-30"/>
              <w:jc w:val="right"/>
            </w:pPr>
            <w:r w:rsidRPr="00941AE5">
              <w:t xml:space="preserve"> </w:t>
            </w:r>
            <w:proofErr w:type="gramStart"/>
            <w:r w:rsidRPr="00941AE5">
              <w:t xml:space="preserve">проживающего по адресу: (указывается адрес, </w:t>
            </w:r>
            <w:proofErr w:type="gramEnd"/>
          </w:p>
          <w:p w:rsidR="00F72B76" w:rsidRPr="00941AE5" w:rsidRDefault="00F72B76" w:rsidP="00D42467">
            <w:pPr>
              <w:ind w:right="-30"/>
              <w:jc w:val="right"/>
            </w:pPr>
            <w:r w:rsidRPr="00941AE5">
              <w:t xml:space="preserve">если не совпадает с адресом регистрации), </w:t>
            </w:r>
          </w:p>
          <w:p w:rsidR="00F72B76" w:rsidRPr="00941AE5" w:rsidRDefault="00F72B76" w:rsidP="00D42467">
            <w:pPr>
              <w:ind w:right="-30"/>
              <w:jc w:val="right"/>
            </w:pPr>
            <w:r w:rsidRPr="00941AE5">
              <w:t>телефон (контактный)</w:t>
            </w:r>
          </w:p>
          <w:p w:rsidR="00F72B76" w:rsidRPr="00941AE5" w:rsidRDefault="00F72B76" w:rsidP="00D42467">
            <w:pPr>
              <w:ind w:right="-30"/>
              <w:jc w:val="right"/>
            </w:pPr>
          </w:p>
        </w:tc>
      </w:tr>
    </w:tbl>
    <w:p w:rsidR="00F72B76" w:rsidRPr="00941AE5" w:rsidRDefault="00F72B76" w:rsidP="00F72B76">
      <w:pPr>
        <w:jc w:val="center"/>
      </w:pPr>
    </w:p>
    <w:p w:rsidR="00F72B76" w:rsidRPr="00941AE5" w:rsidRDefault="00F72B76" w:rsidP="00F72B76">
      <w:pPr>
        <w:jc w:val="center"/>
      </w:pPr>
    </w:p>
    <w:p w:rsidR="00F72B76" w:rsidRPr="00941AE5" w:rsidRDefault="00F72B76" w:rsidP="00F72B76">
      <w:pPr>
        <w:jc w:val="center"/>
      </w:pPr>
      <w:r w:rsidRPr="00941AE5">
        <w:t>Жалоба</w:t>
      </w:r>
    </w:p>
    <w:p w:rsidR="00F72B76" w:rsidRPr="00941AE5" w:rsidRDefault="00F72B76" w:rsidP="00F72B76">
      <w:r w:rsidRPr="00941AE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</w:t>
      </w:r>
    </w:p>
    <w:p w:rsidR="00F72B76" w:rsidRPr="00941AE5" w:rsidRDefault="00F72B76" w:rsidP="00F72B76">
      <w:pPr>
        <w:jc w:val="center"/>
        <w:rPr>
          <w:i/>
        </w:rPr>
      </w:pPr>
      <w:proofErr w:type="gramStart"/>
      <w:r w:rsidRPr="00941AE5">
        <w:rPr>
          <w:i/>
        </w:rPr>
        <w:t>(указывается наименование органа и (или) должность и (или) фамилия, имя и отчество должностного лица, решение, действие (бездействие) которого обжалуется, суть обжалуемого решения, действия (бездействия)</w:t>
      </w:r>
      <w:proofErr w:type="gramEnd"/>
    </w:p>
    <w:p w:rsidR="00F72B76" w:rsidRPr="00941AE5" w:rsidRDefault="00F72B76" w:rsidP="00F72B76"/>
    <w:p w:rsidR="00F72B76" w:rsidRPr="00941AE5" w:rsidRDefault="00F72B76" w:rsidP="00F72B76">
      <w:pPr>
        <w:ind w:firstLine="708"/>
      </w:pPr>
      <w:r w:rsidRPr="00941AE5">
        <w:t>Считаю, что данное решение, действие (б</w:t>
      </w:r>
      <w:r>
        <w:t>ездействие) нарушает  ___________________</w:t>
      </w:r>
    </w:p>
    <w:p w:rsidR="00F72B76" w:rsidRPr="00941AE5" w:rsidRDefault="00F72B76" w:rsidP="00F72B76">
      <w:r w:rsidRPr="00941AE5">
        <w:t>______________________________________________________________________________________</w:t>
      </w:r>
      <w:r>
        <w:t>__________________________________________________________________________</w:t>
      </w:r>
    </w:p>
    <w:p w:rsidR="00F72B76" w:rsidRPr="00941AE5" w:rsidRDefault="00F72B76" w:rsidP="00F72B76">
      <w:pPr>
        <w:jc w:val="center"/>
        <w:rPr>
          <w:i/>
        </w:rPr>
      </w:pPr>
      <w:r w:rsidRPr="00941AE5">
        <w:rPr>
          <w:i/>
        </w:rPr>
        <w:t>(указывается нормативный правовой акт либо права и интересы, которые, по мнению заявителя, нарушены решением, действием (бездействием) должностного лица)</w:t>
      </w:r>
    </w:p>
    <w:p w:rsidR="00F72B76" w:rsidRPr="00941AE5" w:rsidRDefault="00F72B76" w:rsidP="00F72B76">
      <w:pPr>
        <w:ind w:firstLine="708"/>
      </w:pPr>
    </w:p>
    <w:p w:rsidR="00F72B76" w:rsidRPr="00941AE5" w:rsidRDefault="00F72B76" w:rsidP="00F72B76">
      <w:pPr>
        <w:ind w:firstLine="708"/>
      </w:pPr>
      <w:r w:rsidRPr="00941AE5">
        <w:t xml:space="preserve">На основании </w:t>
      </w:r>
      <w:proofErr w:type="gramStart"/>
      <w:r w:rsidRPr="00941AE5">
        <w:t>изложенного</w:t>
      </w:r>
      <w:proofErr w:type="gramEnd"/>
      <w:r w:rsidRPr="00941AE5">
        <w:t xml:space="preserve"> прошу _________________________________</w:t>
      </w:r>
      <w:r>
        <w:t>___________</w:t>
      </w:r>
    </w:p>
    <w:p w:rsidR="00F72B76" w:rsidRPr="00941AE5" w:rsidRDefault="00F72B76" w:rsidP="00F72B76">
      <w:r w:rsidRPr="00941AE5">
        <w:t>________________________________________________________________________________________________________________________________________</w:t>
      </w:r>
      <w:r>
        <w:t>________________________</w:t>
      </w:r>
    </w:p>
    <w:p w:rsidR="00F72B76" w:rsidRPr="00941AE5" w:rsidRDefault="00F72B76" w:rsidP="00F72B76"/>
    <w:p w:rsidR="00F72B76" w:rsidRPr="00941AE5" w:rsidRDefault="00F72B76" w:rsidP="00F72B76">
      <w:pPr>
        <w:ind w:firstLine="708"/>
      </w:pPr>
    </w:p>
    <w:p w:rsidR="00F72B76" w:rsidRPr="00941AE5" w:rsidRDefault="00F72B76" w:rsidP="00F72B76">
      <w:pPr>
        <w:jc w:val="both"/>
        <w:rPr>
          <w:color w:val="000000"/>
        </w:rPr>
      </w:pPr>
      <w:r w:rsidRPr="00941AE5">
        <w:rPr>
          <w:color w:val="000000"/>
        </w:rPr>
        <w:t>________                             ___________                   _______________________</w:t>
      </w:r>
    </w:p>
    <w:p w:rsidR="00F72B76" w:rsidRPr="00941AE5" w:rsidRDefault="00F72B76" w:rsidP="00F72B76">
      <w:pPr>
        <w:jc w:val="both"/>
        <w:rPr>
          <w:color w:val="000000"/>
        </w:rPr>
      </w:pPr>
      <w:r w:rsidRPr="00941AE5">
        <w:rPr>
          <w:color w:val="000000"/>
        </w:rPr>
        <w:t>   (дата)                               (подпись)                           (расшифровка подписи) </w:t>
      </w:r>
    </w:p>
    <w:p w:rsidR="00F72B76" w:rsidRPr="00941AE5" w:rsidRDefault="00F72B76" w:rsidP="00F72B76"/>
    <w:p w:rsidR="00F72B76" w:rsidRDefault="00F72B76" w:rsidP="00F72B76"/>
    <w:p w:rsidR="005D03F6" w:rsidRDefault="005D03F6">
      <w:pPr>
        <w:spacing w:after="200" w:line="276" w:lineRule="auto"/>
      </w:pPr>
      <w:r>
        <w:br w:type="page"/>
      </w:r>
    </w:p>
    <w:p w:rsidR="00F72B76" w:rsidRDefault="00F72B76" w:rsidP="00F72B76"/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3</w:t>
      </w:r>
    </w:p>
    <w:p w:rsidR="00F72B76" w:rsidRPr="00941AE5" w:rsidRDefault="00F72B76" w:rsidP="00F72B76">
      <w:pPr>
        <w:jc w:val="center"/>
        <w:rPr>
          <w:b/>
        </w:rPr>
      </w:pPr>
      <w:r>
        <w:rPr>
          <w:b/>
        </w:rPr>
        <w:t>Форма</w:t>
      </w:r>
      <w:r w:rsidRPr="00941AE5">
        <w:rPr>
          <w:b/>
        </w:rPr>
        <w:t xml:space="preserve"> уведомления заявител</w:t>
      </w:r>
      <w:r>
        <w:rPr>
          <w:b/>
        </w:rPr>
        <w:t>ю</w:t>
      </w:r>
    </w:p>
    <w:p w:rsidR="00F72B76" w:rsidRPr="00941AE5" w:rsidRDefault="00F72B76" w:rsidP="00F72B76">
      <w:pPr>
        <w:jc w:val="center"/>
        <w:rPr>
          <w:b/>
        </w:rPr>
      </w:pPr>
      <w:r>
        <w:rPr>
          <w:b/>
        </w:rPr>
        <w:t>на обращение общего характера</w:t>
      </w: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Pr="005B21A1" w:rsidRDefault="00F72B76" w:rsidP="00F72B76">
      <w:pPr>
        <w:jc w:val="right"/>
      </w:pPr>
      <w:r w:rsidRPr="005B21A1">
        <w:t>Фамилия, инициалы заявителя</w:t>
      </w:r>
    </w:p>
    <w:p w:rsidR="00F72B76" w:rsidRPr="005B21A1" w:rsidRDefault="00F72B76" w:rsidP="00F72B76">
      <w:pPr>
        <w:jc w:val="right"/>
        <w:rPr>
          <w:i/>
        </w:rPr>
      </w:pPr>
      <w:r w:rsidRPr="005B21A1">
        <w:rPr>
          <w:i/>
        </w:rPr>
        <w:t>(в дательном падеже)</w:t>
      </w:r>
    </w:p>
    <w:p w:rsidR="00F72B76" w:rsidRPr="005B21A1" w:rsidRDefault="00F72B76" w:rsidP="00F72B76">
      <w:pPr>
        <w:jc w:val="right"/>
      </w:pPr>
    </w:p>
    <w:p w:rsidR="00F72B76" w:rsidRPr="005B21A1" w:rsidRDefault="00F72B76" w:rsidP="00F72B76">
      <w:pPr>
        <w:jc w:val="right"/>
      </w:pPr>
      <w:r w:rsidRPr="005B21A1">
        <w:t>Адрес заявителя</w:t>
      </w:r>
    </w:p>
    <w:p w:rsidR="00F72B76" w:rsidRPr="005B21A1" w:rsidRDefault="00F72B76" w:rsidP="00F72B76"/>
    <w:p w:rsidR="00F72B76" w:rsidRPr="005B21A1" w:rsidRDefault="00F72B76" w:rsidP="00F72B76"/>
    <w:p w:rsidR="00F72B76" w:rsidRPr="005B21A1" w:rsidRDefault="00F72B76" w:rsidP="00F72B76">
      <w:pPr>
        <w:jc w:val="center"/>
      </w:pPr>
      <w:r w:rsidRPr="005B21A1">
        <w:t>Уважаемый (</w:t>
      </w:r>
      <w:proofErr w:type="spellStart"/>
      <w:r w:rsidRPr="005B21A1">
        <w:t>ая</w:t>
      </w:r>
      <w:proofErr w:type="spellEnd"/>
      <w:r w:rsidRPr="005B21A1">
        <w:t>)…………!</w:t>
      </w:r>
    </w:p>
    <w:p w:rsidR="00F72B76" w:rsidRPr="005B21A1" w:rsidRDefault="00F72B76" w:rsidP="00F72B76">
      <w:pPr>
        <w:jc w:val="center"/>
      </w:pPr>
      <w:r w:rsidRPr="005B21A1">
        <w:t xml:space="preserve">                                  (Имя, Отчество)</w:t>
      </w:r>
    </w:p>
    <w:p w:rsidR="00F72B76" w:rsidRDefault="00F72B76" w:rsidP="00F72B76">
      <w:pPr>
        <w:jc w:val="center"/>
      </w:pPr>
    </w:p>
    <w:p w:rsidR="00F72B76" w:rsidRDefault="00F72B76" w:rsidP="00F72B76">
      <w:pPr>
        <w:jc w:val="both"/>
      </w:pPr>
      <w:r>
        <w:t xml:space="preserve">        Ваше обращение на имя (в адрес) должностного лица (Ф.И.О., должность) в соответствии с частью 3 статьи 8 Федерального </w:t>
      </w:r>
      <w:r w:rsidRPr="005B21A1">
        <w:t xml:space="preserve">от </w:t>
      </w:r>
      <w:r>
        <w:t>02.05.2006</w:t>
      </w:r>
      <w:r w:rsidRPr="005B21A1">
        <w:t xml:space="preserve"> № 59-ФЗ «О порядке рассмотрения обращений граждан Российской Федерации»</w:t>
      </w:r>
      <w:r>
        <w:t xml:space="preserve"> зарегистрировано (дата, номер регистрации) и направлено на рассмотрение по компетенции в (наименование организации).</w:t>
      </w:r>
    </w:p>
    <w:p w:rsidR="00F72B76" w:rsidRDefault="00F72B76" w:rsidP="00F72B76"/>
    <w:p w:rsidR="00F72B76" w:rsidRDefault="00F72B76" w:rsidP="00F72B76"/>
    <w:p w:rsidR="00F72B76" w:rsidRDefault="00F72B76" w:rsidP="00F72B76"/>
    <w:p w:rsidR="00F72B76" w:rsidRPr="005B21A1" w:rsidRDefault="00F72B76" w:rsidP="00F72B76">
      <w:r w:rsidRPr="005B21A1">
        <w:t>Должность</w:t>
      </w:r>
      <w:r w:rsidRPr="005B21A1">
        <w:tab/>
      </w:r>
      <w:r w:rsidRPr="005B21A1">
        <w:tab/>
      </w:r>
      <w:r w:rsidRPr="005B21A1">
        <w:tab/>
      </w:r>
      <w:r w:rsidRPr="005B21A1">
        <w:tab/>
        <w:t>(подпись)</w:t>
      </w:r>
      <w:r w:rsidRPr="005B21A1">
        <w:tab/>
      </w:r>
      <w:r w:rsidRPr="005B21A1">
        <w:tab/>
      </w:r>
      <w:r w:rsidRPr="005B21A1">
        <w:tab/>
      </w:r>
      <w:r>
        <w:t xml:space="preserve">              </w:t>
      </w:r>
      <w:r w:rsidRPr="005B21A1">
        <w:t>Инициалы, фамилия</w:t>
      </w:r>
    </w:p>
    <w:p w:rsidR="00F72B76" w:rsidRPr="005B21A1" w:rsidRDefault="00F72B76" w:rsidP="00F72B76"/>
    <w:p w:rsidR="00F72B76" w:rsidRDefault="00F72B76" w:rsidP="00F72B76">
      <w:pPr>
        <w:jc w:val="center"/>
      </w:pPr>
    </w:p>
    <w:p w:rsidR="00F72B76" w:rsidRDefault="00F72B76" w:rsidP="00F72B76">
      <w:pPr>
        <w:jc w:val="center"/>
      </w:pPr>
    </w:p>
    <w:p w:rsidR="00F72B76" w:rsidRDefault="00F72B76" w:rsidP="00F72B76">
      <w:pPr>
        <w:jc w:val="center"/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4</w:t>
      </w:r>
    </w:p>
    <w:p w:rsidR="00F72B76" w:rsidRDefault="00F72B76" w:rsidP="00F72B76">
      <w:pPr>
        <w:jc w:val="center"/>
      </w:pPr>
    </w:p>
    <w:p w:rsidR="00F72B76" w:rsidRPr="00941AE5" w:rsidRDefault="00F72B76" w:rsidP="00F72B76">
      <w:pPr>
        <w:jc w:val="center"/>
        <w:rPr>
          <w:b/>
        </w:rPr>
      </w:pPr>
      <w:r>
        <w:rPr>
          <w:b/>
        </w:rPr>
        <w:t>Форма</w:t>
      </w:r>
      <w:r w:rsidRPr="00941AE5">
        <w:rPr>
          <w:b/>
        </w:rPr>
        <w:t xml:space="preserve"> уведомления заявител</w:t>
      </w:r>
      <w:r>
        <w:rPr>
          <w:b/>
        </w:rPr>
        <w:t>ю</w:t>
      </w:r>
    </w:p>
    <w:p w:rsidR="00F72B76" w:rsidRPr="00941AE5" w:rsidRDefault="00F72B76" w:rsidP="00F72B76">
      <w:pPr>
        <w:jc w:val="center"/>
        <w:rPr>
          <w:b/>
        </w:rPr>
      </w:pPr>
      <w:r w:rsidRPr="00941AE5">
        <w:rPr>
          <w:b/>
        </w:rPr>
        <w:t>при поступлении повторного обращения</w:t>
      </w:r>
    </w:p>
    <w:p w:rsidR="00F72B76" w:rsidRPr="00941AE5" w:rsidRDefault="00F72B76" w:rsidP="00F72B76"/>
    <w:p w:rsidR="00F72B76" w:rsidRPr="005B21A1" w:rsidRDefault="00F72B76" w:rsidP="00F72B76">
      <w:pPr>
        <w:jc w:val="right"/>
      </w:pPr>
      <w:r w:rsidRPr="005B21A1">
        <w:t>Фамилия, инициалы заявителя</w:t>
      </w:r>
    </w:p>
    <w:p w:rsidR="00F72B76" w:rsidRPr="005B21A1" w:rsidRDefault="00F72B76" w:rsidP="00F72B76">
      <w:pPr>
        <w:jc w:val="right"/>
        <w:rPr>
          <w:i/>
        </w:rPr>
      </w:pPr>
      <w:r w:rsidRPr="005B21A1">
        <w:rPr>
          <w:i/>
        </w:rPr>
        <w:t>(в дательном падеже)</w:t>
      </w:r>
    </w:p>
    <w:p w:rsidR="00F72B76" w:rsidRPr="005B21A1" w:rsidRDefault="00F72B76" w:rsidP="00F72B76">
      <w:pPr>
        <w:jc w:val="right"/>
      </w:pPr>
    </w:p>
    <w:p w:rsidR="00F72B76" w:rsidRPr="005B21A1" w:rsidRDefault="00F72B76" w:rsidP="00F72B76">
      <w:pPr>
        <w:jc w:val="right"/>
      </w:pPr>
      <w:r w:rsidRPr="005B21A1">
        <w:t>Адрес заявителя</w:t>
      </w:r>
    </w:p>
    <w:p w:rsidR="00F72B76" w:rsidRPr="005B21A1" w:rsidRDefault="00F72B76" w:rsidP="00F72B76"/>
    <w:p w:rsidR="00F72B76" w:rsidRPr="005B21A1" w:rsidRDefault="00F72B76" w:rsidP="00F72B76"/>
    <w:p w:rsidR="00F72B76" w:rsidRPr="005B21A1" w:rsidRDefault="00F72B76" w:rsidP="00F72B76">
      <w:pPr>
        <w:jc w:val="center"/>
      </w:pPr>
      <w:r w:rsidRPr="005B21A1">
        <w:t>Уважаемый (</w:t>
      </w:r>
      <w:proofErr w:type="spellStart"/>
      <w:r w:rsidRPr="005B21A1">
        <w:t>ая</w:t>
      </w:r>
      <w:proofErr w:type="spellEnd"/>
      <w:r w:rsidRPr="005B21A1">
        <w:t>)…………!</w:t>
      </w:r>
    </w:p>
    <w:p w:rsidR="00F72B76" w:rsidRDefault="00F72B76" w:rsidP="00F72B76">
      <w:pPr>
        <w:jc w:val="center"/>
      </w:pPr>
      <w:r w:rsidRPr="005B21A1">
        <w:t xml:space="preserve">                                  (Имя, Отчество)</w:t>
      </w:r>
    </w:p>
    <w:p w:rsidR="00F72B76" w:rsidRPr="005B21A1" w:rsidRDefault="00F72B76" w:rsidP="00F72B76">
      <w:pPr>
        <w:jc w:val="center"/>
      </w:pPr>
    </w:p>
    <w:p w:rsidR="00F72B76" w:rsidRPr="005B21A1" w:rsidRDefault="00F72B76" w:rsidP="00F72B76">
      <w:pPr>
        <w:tabs>
          <w:tab w:val="left" w:pos="567"/>
        </w:tabs>
        <w:jc w:val="both"/>
      </w:pPr>
      <w:r>
        <w:t xml:space="preserve">         </w:t>
      </w:r>
      <w:r w:rsidRPr="005B21A1">
        <w:t>В связи с тем, что Ваше обращение содержит вопро</w:t>
      </w:r>
      <w:proofErr w:type="gramStart"/>
      <w:r w:rsidRPr="005B21A1">
        <w:t>с(</w:t>
      </w:r>
      <w:proofErr w:type="spellStart"/>
      <w:proofErr w:type="gramEnd"/>
      <w:r w:rsidRPr="005B21A1">
        <w:t>ы</w:t>
      </w:r>
      <w:proofErr w:type="spellEnd"/>
      <w:r w:rsidRPr="005B21A1">
        <w:t>), на который(</w:t>
      </w:r>
      <w:proofErr w:type="spellStart"/>
      <w:r w:rsidRPr="005B21A1">
        <w:t>ые</w:t>
      </w:r>
      <w:proofErr w:type="spellEnd"/>
      <w:r w:rsidRPr="005B21A1">
        <w:t xml:space="preserve">) Вам многократно давались письменные ответы по существу, в соответствии с </w:t>
      </w:r>
      <w:r>
        <w:t>частью</w:t>
      </w:r>
      <w:r w:rsidRPr="005B21A1">
        <w:t xml:space="preserve"> 5 статьи 11 Федерального закона от </w:t>
      </w:r>
      <w:r>
        <w:t xml:space="preserve">02.05.2006 </w:t>
      </w:r>
      <w:r w:rsidRPr="005B21A1">
        <w:t>№ 59-ФЗ «О порядке рассмотрения обращений граждан Российской Федерации», принято решение о безосновательности очередного обращения и прекращения переп</w:t>
      </w:r>
      <w:r>
        <w:t>иски с Вами по данному вопросу.</w:t>
      </w:r>
    </w:p>
    <w:p w:rsidR="00F72B76" w:rsidRPr="005B21A1" w:rsidRDefault="00F72B76" w:rsidP="00F72B76"/>
    <w:p w:rsidR="00F72B76" w:rsidRPr="005B21A1" w:rsidRDefault="00F72B76" w:rsidP="00F72B76"/>
    <w:p w:rsidR="00F72B76" w:rsidRPr="005B21A1" w:rsidRDefault="00F72B76" w:rsidP="00F72B76">
      <w:pPr>
        <w:tabs>
          <w:tab w:val="left" w:pos="567"/>
        </w:tabs>
      </w:pPr>
      <w:r w:rsidRPr="005B21A1">
        <w:t>Должность</w:t>
      </w:r>
      <w:r w:rsidRPr="005B21A1">
        <w:tab/>
      </w:r>
      <w:r w:rsidRPr="005B21A1">
        <w:tab/>
      </w:r>
      <w:r w:rsidRPr="005B21A1">
        <w:tab/>
      </w:r>
      <w:r w:rsidRPr="005B21A1">
        <w:tab/>
        <w:t>(подпись)</w:t>
      </w:r>
      <w:r w:rsidRPr="005B21A1">
        <w:tab/>
      </w:r>
      <w:r w:rsidRPr="005B21A1">
        <w:tab/>
      </w:r>
      <w:r w:rsidRPr="005B21A1">
        <w:tab/>
      </w:r>
      <w:r>
        <w:t xml:space="preserve">              </w:t>
      </w:r>
      <w:r w:rsidRPr="005B21A1">
        <w:t>Инициалы, фамилия</w:t>
      </w:r>
    </w:p>
    <w:p w:rsidR="00F72B76" w:rsidRDefault="00F72B76" w:rsidP="00F72B7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D03F6" w:rsidRDefault="005D03F6">
      <w:pPr>
        <w:spacing w:after="200" w:line="276" w:lineRule="auto"/>
      </w:pPr>
      <w:r>
        <w:br w:type="page"/>
      </w:r>
    </w:p>
    <w:p w:rsidR="00F72B76" w:rsidRDefault="00F72B76" w:rsidP="00F72B7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5</w:t>
      </w:r>
    </w:p>
    <w:p w:rsidR="00F72B76" w:rsidRPr="00941AE5" w:rsidRDefault="00F72B76" w:rsidP="00F72B76"/>
    <w:p w:rsidR="00F72B76" w:rsidRPr="005B21A1" w:rsidRDefault="00F72B76" w:rsidP="00F72B76"/>
    <w:p w:rsidR="00F72B76" w:rsidRPr="002D5AA5" w:rsidRDefault="00F72B76" w:rsidP="00F72B76">
      <w:pPr>
        <w:jc w:val="center"/>
        <w:rPr>
          <w:b/>
        </w:rPr>
      </w:pPr>
      <w:r w:rsidRPr="002D5AA5">
        <w:rPr>
          <w:b/>
        </w:rPr>
        <w:t>Форма уведомления заявител</w:t>
      </w:r>
      <w:r>
        <w:rPr>
          <w:b/>
        </w:rPr>
        <w:t>ю</w:t>
      </w:r>
    </w:p>
    <w:p w:rsidR="00F72B76" w:rsidRPr="002D5AA5" w:rsidRDefault="00F72B76" w:rsidP="00F72B76">
      <w:pPr>
        <w:jc w:val="center"/>
        <w:rPr>
          <w:b/>
        </w:rPr>
      </w:pPr>
      <w:r w:rsidRPr="002D5AA5">
        <w:rPr>
          <w:b/>
        </w:rPr>
        <w:t>при поступлении обращения, содержащего сведения, составляющие</w:t>
      </w:r>
    </w:p>
    <w:p w:rsidR="00F72B76" w:rsidRPr="002D5AA5" w:rsidRDefault="00F72B76" w:rsidP="00F72B76">
      <w:pPr>
        <w:jc w:val="center"/>
        <w:rPr>
          <w:b/>
        </w:rPr>
      </w:pPr>
      <w:r w:rsidRPr="002D5AA5">
        <w:rPr>
          <w:b/>
        </w:rPr>
        <w:t>государственную или иную охраняемую федеральным законом тайну</w:t>
      </w:r>
    </w:p>
    <w:p w:rsidR="00F72B76" w:rsidRPr="005B21A1" w:rsidRDefault="00F72B76" w:rsidP="00F72B76"/>
    <w:p w:rsidR="00F72B76" w:rsidRPr="005B21A1" w:rsidRDefault="00F72B76" w:rsidP="00F72B76">
      <w:pPr>
        <w:jc w:val="right"/>
      </w:pPr>
      <w:r w:rsidRPr="005B21A1">
        <w:t>Фамилия, инициалы заявителя</w:t>
      </w:r>
    </w:p>
    <w:p w:rsidR="00F72B76" w:rsidRPr="005B21A1" w:rsidRDefault="00F72B76" w:rsidP="00F72B76">
      <w:pPr>
        <w:jc w:val="right"/>
        <w:rPr>
          <w:i/>
        </w:rPr>
      </w:pPr>
      <w:r w:rsidRPr="005B21A1">
        <w:rPr>
          <w:i/>
        </w:rPr>
        <w:t>(в дательном падеже)</w:t>
      </w:r>
    </w:p>
    <w:p w:rsidR="00F72B76" w:rsidRPr="005B21A1" w:rsidRDefault="00F72B76" w:rsidP="00F72B76">
      <w:pPr>
        <w:jc w:val="right"/>
      </w:pPr>
    </w:p>
    <w:p w:rsidR="00F72B76" w:rsidRPr="005B21A1" w:rsidRDefault="00F72B76" w:rsidP="00F72B76">
      <w:pPr>
        <w:jc w:val="right"/>
      </w:pPr>
      <w:r w:rsidRPr="005B21A1">
        <w:t>Адрес заявителя</w:t>
      </w:r>
    </w:p>
    <w:p w:rsidR="00F72B76" w:rsidRPr="005B21A1" w:rsidRDefault="00F72B76" w:rsidP="00F72B76"/>
    <w:p w:rsidR="00F72B76" w:rsidRPr="005B21A1" w:rsidRDefault="00F72B76" w:rsidP="00F72B76">
      <w:pPr>
        <w:tabs>
          <w:tab w:val="left" w:pos="567"/>
        </w:tabs>
      </w:pPr>
      <w:r>
        <w:t xml:space="preserve"> </w:t>
      </w:r>
    </w:p>
    <w:p w:rsidR="00F72B76" w:rsidRPr="005B21A1" w:rsidRDefault="00F72B76" w:rsidP="00F72B76">
      <w:pPr>
        <w:jc w:val="center"/>
      </w:pPr>
      <w:r w:rsidRPr="005B21A1">
        <w:t>Уважаемый (</w:t>
      </w:r>
      <w:proofErr w:type="spellStart"/>
      <w:r w:rsidRPr="005B21A1">
        <w:t>ая</w:t>
      </w:r>
      <w:proofErr w:type="spellEnd"/>
      <w:r w:rsidRPr="005B21A1">
        <w:t>)…………!</w:t>
      </w:r>
    </w:p>
    <w:p w:rsidR="00F72B76" w:rsidRPr="005B21A1" w:rsidRDefault="00F72B76" w:rsidP="00F72B76">
      <w:pPr>
        <w:jc w:val="center"/>
      </w:pPr>
      <w:r w:rsidRPr="005B21A1">
        <w:t xml:space="preserve">                                  (Имя, Отчество)</w:t>
      </w:r>
    </w:p>
    <w:p w:rsidR="00F72B76" w:rsidRPr="005B21A1" w:rsidRDefault="00F72B76" w:rsidP="00F72B76"/>
    <w:p w:rsidR="00F72B76" w:rsidRPr="005B21A1" w:rsidRDefault="00F72B76" w:rsidP="00F72B76">
      <w:pPr>
        <w:tabs>
          <w:tab w:val="left" w:pos="567"/>
        </w:tabs>
        <w:jc w:val="both"/>
      </w:pPr>
      <w:r>
        <w:t xml:space="preserve">         </w:t>
      </w:r>
      <w:proofErr w:type="gramStart"/>
      <w:r w:rsidRPr="005B21A1">
        <w:t xml:space="preserve">В связи с тем, что ответ по существу поставленного в Вашем обращении вопроса не может быть дан без разглашения сведений, составляющих государственную (иную охраняемую федеральным законом) тайну, в соответствии с </w:t>
      </w:r>
      <w:r>
        <w:t>частью</w:t>
      </w:r>
      <w:r w:rsidRPr="005B21A1">
        <w:t xml:space="preserve"> 6 статьи 11 Федерального закона от </w:t>
      </w:r>
      <w:r>
        <w:t>0</w:t>
      </w:r>
      <w:r w:rsidRPr="005B21A1">
        <w:t>2</w:t>
      </w:r>
      <w:r>
        <w:t xml:space="preserve">.05.2006 </w:t>
      </w:r>
      <w:r w:rsidRPr="005B21A1">
        <w:t xml:space="preserve"> № 59-ФЗ «О порядке рассмотрения обращений граждан Российской Федерации», ответ на обращение не дается.</w:t>
      </w:r>
      <w:proofErr w:type="gramEnd"/>
    </w:p>
    <w:p w:rsidR="00F72B76" w:rsidRPr="005B21A1" w:rsidRDefault="00F72B76" w:rsidP="00F72B76">
      <w:pPr>
        <w:jc w:val="both"/>
      </w:pPr>
    </w:p>
    <w:p w:rsidR="00F72B76" w:rsidRPr="005B21A1" w:rsidRDefault="00F72B76" w:rsidP="00F72B76"/>
    <w:p w:rsidR="00F72B76" w:rsidRPr="005B21A1" w:rsidRDefault="00F72B76" w:rsidP="00F72B76"/>
    <w:p w:rsidR="00F72B76" w:rsidRDefault="00F72B76" w:rsidP="00F72B76">
      <w:r w:rsidRPr="005B21A1">
        <w:t>Должность</w:t>
      </w:r>
      <w:r w:rsidRPr="005B21A1">
        <w:tab/>
      </w:r>
      <w:r w:rsidRPr="005B21A1">
        <w:tab/>
      </w:r>
      <w:r w:rsidRPr="005B21A1">
        <w:tab/>
      </w:r>
      <w:r w:rsidRPr="005B21A1">
        <w:tab/>
        <w:t>(подпись)</w:t>
      </w:r>
      <w:r w:rsidRPr="005B21A1">
        <w:tab/>
      </w:r>
      <w:r w:rsidRPr="005B21A1">
        <w:tab/>
      </w:r>
      <w:r w:rsidRPr="005B21A1">
        <w:tab/>
      </w:r>
      <w:r>
        <w:t xml:space="preserve">             </w:t>
      </w:r>
      <w:r w:rsidRPr="005B21A1">
        <w:t>Инициалы, фамилия</w:t>
      </w:r>
    </w:p>
    <w:p w:rsidR="00F72B76" w:rsidRDefault="00F72B76" w:rsidP="00F72B76"/>
    <w:p w:rsidR="00F72B76" w:rsidRDefault="00F72B76" w:rsidP="00F72B76"/>
    <w:p w:rsidR="00F72B76" w:rsidRDefault="00F72B76" w:rsidP="00F72B76"/>
    <w:p w:rsidR="00F72B76" w:rsidRPr="005B21A1" w:rsidRDefault="00F72B76" w:rsidP="00F72B76"/>
    <w:p w:rsidR="005D03F6" w:rsidRDefault="005D03F6">
      <w:pPr>
        <w:spacing w:after="200" w:line="276" w:lineRule="auto"/>
      </w:pPr>
      <w:r>
        <w:br w:type="page"/>
      </w: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3E">
        <w:rPr>
          <w:rFonts w:ascii="Times New Roman" w:hAnsi="Times New Roman" w:cs="Times New Roman"/>
          <w:b/>
          <w:sz w:val="24"/>
          <w:szCs w:val="24"/>
        </w:rPr>
        <w:t>Сопроводительный бланк к обращениям, направляемым для рассмотрения</w:t>
      </w:r>
    </w:p>
    <w:p w:rsidR="00F72B76" w:rsidRPr="00CC5C3E" w:rsidRDefault="00F72B76" w:rsidP="00F72B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3E">
        <w:rPr>
          <w:rFonts w:ascii="Times New Roman" w:hAnsi="Times New Roman" w:cs="Times New Roman"/>
          <w:b/>
          <w:sz w:val="24"/>
          <w:szCs w:val="24"/>
        </w:rPr>
        <w:t>во внешние организации</w:t>
      </w: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Pr="00571E1C" w:rsidRDefault="00F72B76" w:rsidP="00F72B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8 Федерального закона от 02.05.2006 № 59-ФЗ                      «О порядке рассмотрения обращений граждан Российской Федерации» направляем на рассмотрение обращение, поступившее на имя (в адрес) д</w:t>
      </w:r>
      <w:r w:rsidRPr="00571E1C">
        <w:rPr>
          <w:rFonts w:ascii="Times New Roman" w:hAnsi="Times New Roman" w:cs="Times New Roman"/>
          <w:sz w:val="24"/>
          <w:szCs w:val="24"/>
        </w:rPr>
        <w:t>олжностного лица (Ф.И.О., должность).</w:t>
      </w:r>
    </w:p>
    <w:p w:rsidR="00F72B76" w:rsidRDefault="00F72B76" w:rsidP="00F72B76">
      <w:pPr>
        <w:jc w:val="both"/>
      </w:pPr>
      <w:r>
        <w:t xml:space="preserve">         О резу</w:t>
      </w:r>
      <w:r w:rsidR="005D03F6">
        <w:t xml:space="preserve">льтатах просим сообщить в  Администрацию </w:t>
      </w:r>
      <w:r>
        <w:t>и заявителю (ям).</w:t>
      </w:r>
    </w:p>
    <w:p w:rsidR="00F72B76" w:rsidRDefault="00F72B76" w:rsidP="00F72B76">
      <w:pPr>
        <w:jc w:val="both"/>
      </w:pPr>
    </w:p>
    <w:p w:rsidR="00F72B76" w:rsidRPr="003F2E77" w:rsidRDefault="00F72B76" w:rsidP="00F72B76">
      <w:pPr>
        <w:jc w:val="both"/>
      </w:pPr>
      <w:r>
        <w:t>Приложение:</w:t>
      </w:r>
    </w:p>
    <w:p w:rsidR="00F72B76" w:rsidRDefault="00F72B76" w:rsidP="00F72B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72B76" w:rsidRDefault="00F72B76" w:rsidP="00F72B76">
      <w:r w:rsidRPr="005B21A1">
        <w:t>Должность</w:t>
      </w:r>
      <w:r w:rsidRPr="005B21A1">
        <w:tab/>
      </w:r>
      <w:r w:rsidRPr="005B21A1">
        <w:tab/>
      </w:r>
      <w:r w:rsidRPr="005B21A1">
        <w:tab/>
      </w:r>
      <w:r w:rsidRPr="005B21A1">
        <w:tab/>
        <w:t>(подпись)</w:t>
      </w:r>
      <w:r w:rsidRPr="005B21A1">
        <w:tab/>
      </w:r>
      <w:r w:rsidRPr="005B21A1">
        <w:tab/>
      </w:r>
      <w:r w:rsidRPr="005B21A1">
        <w:tab/>
      </w:r>
      <w:r>
        <w:t xml:space="preserve">             </w:t>
      </w:r>
      <w:r w:rsidRPr="005B21A1">
        <w:t>Инициалы, фамилия</w:t>
      </w:r>
    </w:p>
    <w:p w:rsidR="00F72B76" w:rsidRDefault="00F72B76" w:rsidP="00F72B76"/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5D03F6"/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Default="00F72B76" w:rsidP="00F72B76">
      <w:pPr>
        <w:ind w:left="360"/>
        <w:jc w:val="right"/>
      </w:pPr>
    </w:p>
    <w:p w:rsidR="00F72B76" w:rsidRPr="00732587" w:rsidRDefault="00F72B76" w:rsidP="00F72B76">
      <w:pPr>
        <w:ind w:left="360"/>
        <w:jc w:val="right"/>
      </w:pPr>
      <w:r w:rsidRPr="00732587">
        <w:t xml:space="preserve">Приложение </w:t>
      </w:r>
      <w:r w:rsidR="0028247F">
        <w:t xml:space="preserve"> № 5</w:t>
      </w:r>
    </w:p>
    <w:p w:rsidR="00AA0C6A" w:rsidRDefault="00F72B76" w:rsidP="00F72B76">
      <w:pPr>
        <w:ind w:left="360"/>
        <w:jc w:val="right"/>
      </w:pPr>
      <w:r w:rsidRPr="00732587">
        <w:t xml:space="preserve">к постановлению </w:t>
      </w:r>
      <w:r>
        <w:t>администрации</w:t>
      </w:r>
      <w:r w:rsidR="00AA0C6A">
        <w:t xml:space="preserve"> </w:t>
      </w:r>
    </w:p>
    <w:p w:rsidR="00F72B76" w:rsidRDefault="00AA0C6A" w:rsidP="00F72B76">
      <w:pPr>
        <w:ind w:left="360"/>
        <w:jc w:val="right"/>
      </w:pPr>
      <w:r>
        <w:t xml:space="preserve">от 09 июня 2016 года № 91 </w:t>
      </w:r>
    </w:p>
    <w:p w:rsidR="00F72B76" w:rsidRPr="00AC4181" w:rsidRDefault="00F72B76" w:rsidP="005D03F6">
      <w:pPr>
        <w:ind w:left="360"/>
        <w:jc w:val="right"/>
      </w:pPr>
      <w:r w:rsidRPr="00732587">
        <w:t xml:space="preserve">  </w:t>
      </w:r>
    </w:p>
    <w:p w:rsidR="00F72B76" w:rsidRDefault="00F72B76" w:rsidP="00F72B76">
      <w:pPr>
        <w:ind w:left="360"/>
        <w:jc w:val="right"/>
      </w:pPr>
    </w:p>
    <w:p w:rsidR="00F72B76" w:rsidRPr="00732587" w:rsidRDefault="00F72B76" w:rsidP="00F72B76">
      <w:pPr>
        <w:ind w:left="360"/>
        <w:jc w:val="right"/>
      </w:pPr>
    </w:p>
    <w:p w:rsidR="00F72B76" w:rsidRPr="0011002E" w:rsidRDefault="00F72B76" w:rsidP="00F72B76">
      <w:pPr>
        <w:jc w:val="center"/>
      </w:pPr>
      <w:r w:rsidRPr="0011002E">
        <w:t xml:space="preserve">Информация о количестве  обращений граждан, </w:t>
      </w:r>
    </w:p>
    <w:p w:rsidR="00F72B76" w:rsidRPr="0011002E" w:rsidRDefault="00F72B76" w:rsidP="00F72B76">
      <w:pPr>
        <w:jc w:val="center"/>
      </w:pPr>
      <w:proofErr w:type="gramStart"/>
      <w:r w:rsidRPr="0011002E">
        <w:t>поступивших</w:t>
      </w:r>
      <w:proofErr w:type="gramEnd"/>
      <w:r w:rsidRPr="0011002E">
        <w:t xml:space="preserve"> в адрес __________________________________________</w:t>
      </w:r>
    </w:p>
    <w:p w:rsidR="00F72B76" w:rsidRPr="00AC4181" w:rsidRDefault="00F72B76" w:rsidP="00F72B76">
      <w:pPr>
        <w:jc w:val="center"/>
        <w:rPr>
          <w:sz w:val="18"/>
          <w:szCs w:val="18"/>
        </w:rPr>
      </w:pPr>
      <w:r w:rsidRPr="00AC4181">
        <w:rPr>
          <w:sz w:val="22"/>
          <w:szCs w:val="22"/>
        </w:rPr>
        <w:t xml:space="preserve">                                 </w:t>
      </w:r>
      <w:r w:rsidRPr="00AC4181">
        <w:rPr>
          <w:sz w:val="18"/>
          <w:szCs w:val="18"/>
        </w:rPr>
        <w:t>(наименование поселения)</w:t>
      </w:r>
    </w:p>
    <w:tbl>
      <w:tblPr>
        <w:tblW w:w="9747" w:type="dxa"/>
        <w:tblInd w:w="-108" w:type="dxa"/>
        <w:tblLayout w:type="fixed"/>
        <w:tblLook w:val="01E0"/>
      </w:tblPr>
      <w:tblGrid>
        <w:gridCol w:w="675"/>
        <w:gridCol w:w="1473"/>
        <w:gridCol w:w="360"/>
        <w:gridCol w:w="2279"/>
        <w:gridCol w:w="1679"/>
        <w:gridCol w:w="482"/>
        <w:gridCol w:w="360"/>
        <w:gridCol w:w="718"/>
        <w:gridCol w:w="1721"/>
      </w:tblGrid>
      <w:tr w:rsidR="00F72B76" w:rsidRPr="00AC4181" w:rsidTr="00D42467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76" w:rsidRPr="0011002E" w:rsidRDefault="00F72B76" w:rsidP="00D42467">
            <w:pPr>
              <w:jc w:val="center"/>
            </w:pPr>
            <w:r w:rsidRPr="0011002E">
              <w:t>за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B76" w:rsidRPr="00AC4181" w:rsidRDefault="00F72B76" w:rsidP="00D42467">
            <w:pPr>
              <w:jc w:val="center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B76" w:rsidRPr="00AC4181" w:rsidRDefault="00F72B76" w:rsidP="00D42467">
            <w:pPr>
              <w:jc w:val="center"/>
            </w:pPr>
            <w:proofErr w:type="gramStart"/>
            <w:r w:rsidRPr="00AC4181">
              <w:rPr>
                <w:sz w:val="22"/>
                <w:szCs w:val="22"/>
              </w:rPr>
              <w:t>г</w:t>
            </w:r>
            <w:proofErr w:type="gramEnd"/>
            <w:r w:rsidRPr="00AC4181">
              <w:rPr>
                <w:sz w:val="22"/>
                <w:szCs w:val="22"/>
              </w:rPr>
              <w:t>.</w:t>
            </w:r>
          </w:p>
        </w:tc>
      </w:tr>
      <w:tr w:rsidR="00F72B76" w:rsidRPr="00AC4181" w:rsidTr="00D42467">
        <w:trPr>
          <w:gridBefore w:val="2"/>
          <w:gridAfter w:val="2"/>
          <w:wBefore w:w="2148" w:type="dxa"/>
          <w:wAfter w:w="2439" w:type="dxa"/>
          <w:trHeight w:val="285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2B76" w:rsidRPr="00AC4181" w:rsidRDefault="00F72B76" w:rsidP="00D42467">
            <w:pPr>
              <w:jc w:val="center"/>
            </w:pPr>
          </w:p>
        </w:tc>
        <w:tc>
          <w:tcPr>
            <w:tcW w:w="4440" w:type="dxa"/>
            <w:gridSpan w:val="3"/>
            <w:vAlign w:val="center"/>
          </w:tcPr>
          <w:p w:rsidR="00F72B76" w:rsidRPr="00AC4181" w:rsidRDefault="00F72B76" w:rsidP="00D42467">
            <w:pPr>
              <w:jc w:val="center"/>
              <w:rPr>
                <w:sz w:val="18"/>
                <w:szCs w:val="18"/>
              </w:rPr>
            </w:pPr>
            <w:r w:rsidRPr="00AC4181">
              <w:rPr>
                <w:sz w:val="18"/>
                <w:szCs w:val="18"/>
              </w:rPr>
              <w:t>(отчетный период)</w:t>
            </w:r>
          </w:p>
        </w:tc>
        <w:tc>
          <w:tcPr>
            <w:tcW w:w="360" w:type="dxa"/>
            <w:vAlign w:val="center"/>
          </w:tcPr>
          <w:p w:rsidR="00F72B76" w:rsidRPr="00AC4181" w:rsidRDefault="00F72B76" w:rsidP="00D42467">
            <w:pPr>
              <w:jc w:val="center"/>
            </w:pPr>
          </w:p>
        </w:tc>
      </w:tr>
      <w:tr w:rsidR="00F72B76" w:rsidRPr="00AC4181" w:rsidTr="00D4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</w:pPr>
            <w:r w:rsidRPr="0011002E">
              <w:t>№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</w:pPr>
            <w:r w:rsidRPr="0011002E">
              <w:t>Наименование сведений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</w:pPr>
            <w:r w:rsidRPr="0011002E">
              <w:t>Предыдущий период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</w:pPr>
            <w:r w:rsidRPr="0011002E">
              <w:t>Отчетный период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</w:pPr>
            <w:r w:rsidRPr="0011002E">
              <w:t xml:space="preserve">Отчетный </w:t>
            </w:r>
          </w:p>
          <w:p w:rsidR="00F72B76" w:rsidRPr="0011002E" w:rsidRDefault="00F72B76" w:rsidP="00D42467">
            <w:pPr>
              <w:jc w:val="center"/>
            </w:pPr>
            <w:r w:rsidRPr="0011002E">
              <w:t xml:space="preserve">период к предыдущему </w:t>
            </w:r>
            <w:proofErr w:type="gramStart"/>
            <w:r w:rsidRPr="0011002E">
              <w:t>в</w:t>
            </w:r>
            <w:proofErr w:type="gramEnd"/>
            <w:r w:rsidRPr="0011002E">
              <w:t xml:space="preserve"> %</w:t>
            </w:r>
          </w:p>
        </w:tc>
      </w:tr>
      <w:tr w:rsidR="00F72B76" w:rsidRPr="00AC4181" w:rsidTr="00D4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B76" w:rsidRPr="0011002E" w:rsidRDefault="00F72B76" w:rsidP="00D42467">
            <w:pPr>
              <w:jc w:val="center"/>
            </w:pPr>
            <w:r w:rsidRPr="0011002E">
              <w:t>1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B76" w:rsidRPr="0011002E" w:rsidRDefault="00F72B76" w:rsidP="00D42467">
            <w:pPr>
              <w:jc w:val="center"/>
            </w:pPr>
            <w:r w:rsidRPr="0011002E"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B76" w:rsidRPr="0011002E" w:rsidRDefault="00F72B76" w:rsidP="00D42467">
            <w:pPr>
              <w:jc w:val="center"/>
            </w:pPr>
            <w:r w:rsidRPr="0011002E"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B76" w:rsidRPr="0011002E" w:rsidRDefault="00F72B76" w:rsidP="00D42467">
            <w:pPr>
              <w:jc w:val="center"/>
            </w:pPr>
            <w:r w:rsidRPr="0011002E"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B76" w:rsidRPr="0011002E" w:rsidRDefault="00F72B76" w:rsidP="00D42467">
            <w:pPr>
              <w:jc w:val="center"/>
            </w:pPr>
            <w:r w:rsidRPr="0011002E">
              <w:t>5</w:t>
            </w:r>
          </w:p>
        </w:tc>
      </w:tr>
      <w:tr w:rsidR="00F72B76" w:rsidRPr="00AC4181" w:rsidTr="00D4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</w:pPr>
            <w:r w:rsidRPr="0011002E">
              <w:t>1.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both"/>
            </w:pPr>
            <w:r w:rsidRPr="0011002E">
              <w:t>Рассмотрено всего обращений на приемах граждан по личным вопросам</w:t>
            </w:r>
          </w:p>
          <w:p w:rsidR="00F72B76" w:rsidRPr="0011002E" w:rsidRDefault="00F72B76" w:rsidP="00D42467">
            <w:pPr>
              <w:jc w:val="both"/>
              <w:rPr>
                <w:i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  <w:rPr>
                <w:i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  <w:rPr>
                <w:i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</w:pPr>
          </w:p>
        </w:tc>
      </w:tr>
      <w:tr w:rsidR="00F72B76" w:rsidRPr="00AC4181" w:rsidTr="00D4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</w:pPr>
            <w:r w:rsidRPr="0011002E">
              <w:t>2.</w:t>
            </w:r>
          </w:p>
          <w:p w:rsidR="00F72B76" w:rsidRPr="0011002E" w:rsidRDefault="00F72B76" w:rsidP="00D42467">
            <w:pPr>
              <w:jc w:val="center"/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both"/>
            </w:pPr>
            <w:r w:rsidRPr="0011002E">
              <w:t>Количество письменных обращений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  <w:rPr>
                <w:i/>
              </w:rPr>
            </w:pPr>
          </w:p>
          <w:p w:rsidR="00F72B76" w:rsidRPr="0011002E" w:rsidRDefault="00F72B76" w:rsidP="00D42467">
            <w:pPr>
              <w:jc w:val="center"/>
              <w:rPr>
                <w:i/>
              </w:rPr>
            </w:pPr>
          </w:p>
          <w:p w:rsidR="00F72B76" w:rsidRPr="0011002E" w:rsidRDefault="00F72B76" w:rsidP="00D42467">
            <w:pPr>
              <w:jc w:val="center"/>
              <w:rPr>
                <w:i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  <w:rPr>
                <w:i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</w:pPr>
          </w:p>
          <w:p w:rsidR="00F72B76" w:rsidRPr="0011002E" w:rsidRDefault="00F72B76" w:rsidP="00D42467">
            <w:pPr>
              <w:jc w:val="center"/>
            </w:pPr>
          </w:p>
        </w:tc>
      </w:tr>
      <w:tr w:rsidR="00F72B76" w:rsidRPr="00AC4181" w:rsidTr="00D4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</w:pPr>
            <w:r w:rsidRPr="0011002E">
              <w:t>3.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both"/>
            </w:pPr>
            <w:r w:rsidRPr="0011002E">
              <w:t>Общее  количество поступивших обращений (письменных, на личных приемах)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</w:pPr>
          </w:p>
        </w:tc>
      </w:tr>
      <w:tr w:rsidR="00F72B76" w:rsidRPr="00AC4181" w:rsidTr="00D424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</w:pPr>
            <w:r w:rsidRPr="0011002E">
              <w:t>4.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both"/>
            </w:pPr>
            <w:r w:rsidRPr="0011002E">
              <w:t>Проверено обращений с выездом на место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</w:pPr>
          </w:p>
          <w:p w:rsidR="00F72B76" w:rsidRPr="0011002E" w:rsidRDefault="00F72B76" w:rsidP="00D42467">
            <w:pPr>
              <w:jc w:val="center"/>
            </w:pPr>
          </w:p>
          <w:p w:rsidR="00F72B76" w:rsidRPr="0011002E" w:rsidRDefault="00F72B76" w:rsidP="00D42467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76" w:rsidRPr="0011002E" w:rsidRDefault="00F72B76" w:rsidP="00D42467">
            <w:pPr>
              <w:jc w:val="center"/>
            </w:pPr>
          </w:p>
        </w:tc>
      </w:tr>
    </w:tbl>
    <w:p w:rsidR="00F72B76" w:rsidRDefault="00F72B76" w:rsidP="00F72B76">
      <w:pPr>
        <w:jc w:val="center"/>
        <w:rPr>
          <w:b/>
        </w:rPr>
      </w:pPr>
    </w:p>
    <w:p w:rsidR="00F72B76" w:rsidRDefault="00F72B76" w:rsidP="00F72B76">
      <w:pPr>
        <w:jc w:val="center"/>
        <w:rPr>
          <w:b/>
        </w:rPr>
      </w:pPr>
    </w:p>
    <w:p w:rsidR="00F72B76" w:rsidRDefault="00F72B76" w:rsidP="00F72B76">
      <w:pPr>
        <w:jc w:val="center"/>
        <w:rPr>
          <w:b/>
        </w:rPr>
      </w:pPr>
    </w:p>
    <w:p w:rsidR="00F72B76" w:rsidRDefault="00F72B76" w:rsidP="00F72B76">
      <w:pPr>
        <w:jc w:val="center"/>
        <w:rPr>
          <w:b/>
        </w:rPr>
      </w:pPr>
    </w:p>
    <w:p w:rsidR="00F72B76" w:rsidRDefault="00F72B76" w:rsidP="00F72B76">
      <w:pPr>
        <w:jc w:val="center"/>
        <w:rPr>
          <w:b/>
        </w:rPr>
      </w:pPr>
    </w:p>
    <w:p w:rsidR="00F72B76" w:rsidRDefault="00F72B76" w:rsidP="00F72B76">
      <w:pPr>
        <w:jc w:val="center"/>
        <w:rPr>
          <w:b/>
        </w:rPr>
      </w:pPr>
    </w:p>
    <w:p w:rsidR="00F72B76" w:rsidRDefault="00F72B76" w:rsidP="00F72B76">
      <w:pPr>
        <w:jc w:val="center"/>
        <w:rPr>
          <w:b/>
        </w:rPr>
      </w:pPr>
    </w:p>
    <w:p w:rsidR="00324C55" w:rsidRPr="00636D2A" w:rsidRDefault="0042569B" w:rsidP="00324C55">
      <w:pPr>
        <w:shd w:val="clear" w:color="auto" w:fill="FFFFFF"/>
        <w:spacing w:line="315" w:lineRule="atLeast"/>
        <w:textAlignment w:val="baseline"/>
      </w:pPr>
      <w:r>
        <w:t xml:space="preserve"> </w:t>
      </w:r>
    </w:p>
    <w:sectPr w:rsidR="00324C55" w:rsidRPr="00636D2A" w:rsidSect="00942B9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2566"/>
    <w:multiLevelType w:val="multilevel"/>
    <w:tmpl w:val="CFEE9C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1B23490"/>
    <w:multiLevelType w:val="hybridMultilevel"/>
    <w:tmpl w:val="DDDE0900"/>
    <w:lvl w:ilvl="0" w:tplc="C9289A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88F30A">
      <w:numFmt w:val="none"/>
      <w:lvlText w:val=""/>
      <w:lvlJc w:val="left"/>
      <w:pPr>
        <w:tabs>
          <w:tab w:val="num" w:pos="360"/>
        </w:tabs>
      </w:pPr>
    </w:lvl>
    <w:lvl w:ilvl="2" w:tplc="74A66260">
      <w:numFmt w:val="none"/>
      <w:lvlText w:val=""/>
      <w:lvlJc w:val="left"/>
      <w:pPr>
        <w:tabs>
          <w:tab w:val="num" w:pos="360"/>
        </w:tabs>
      </w:pPr>
    </w:lvl>
    <w:lvl w:ilvl="3" w:tplc="52923DF8">
      <w:numFmt w:val="none"/>
      <w:lvlText w:val=""/>
      <w:lvlJc w:val="left"/>
      <w:pPr>
        <w:tabs>
          <w:tab w:val="num" w:pos="360"/>
        </w:tabs>
      </w:pPr>
    </w:lvl>
    <w:lvl w:ilvl="4" w:tplc="C0C6088A">
      <w:numFmt w:val="none"/>
      <w:lvlText w:val=""/>
      <w:lvlJc w:val="left"/>
      <w:pPr>
        <w:tabs>
          <w:tab w:val="num" w:pos="360"/>
        </w:tabs>
      </w:pPr>
    </w:lvl>
    <w:lvl w:ilvl="5" w:tplc="EED85B18">
      <w:numFmt w:val="none"/>
      <w:lvlText w:val=""/>
      <w:lvlJc w:val="left"/>
      <w:pPr>
        <w:tabs>
          <w:tab w:val="num" w:pos="360"/>
        </w:tabs>
      </w:pPr>
    </w:lvl>
    <w:lvl w:ilvl="6" w:tplc="3F08664A">
      <w:numFmt w:val="none"/>
      <w:lvlText w:val=""/>
      <w:lvlJc w:val="left"/>
      <w:pPr>
        <w:tabs>
          <w:tab w:val="num" w:pos="360"/>
        </w:tabs>
      </w:pPr>
    </w:lvl>
    <w:lvl w:ilvl="7" w:tplc="9198F7E2">
      <w:numFmt w:val="none"/>
      <w:lvlText w:val=""/>
      <w:lvlJc w:val="left"/>
      <w:pPr>
        <w:tabs>
          <w:tab w:val="num" w:pos="360"/>
        </w:tabs>
      </w:pPr>
    </w:lvl>
    <w:lvl w:ilvl="8" w:tplc="28407FC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5BF2C8C"/>
    <w:multiLevelType w:val="hybridMultilevel"/>
    <w:tmpl w:val="57CEE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AB0397"/>
    <w:multiLevelType w:val="hybridMultilevel"/>
    <w:tmpl w:val="6BC61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7B30"/>
    <w:rsid w:val="000D00ED"/>
    <w:rsid w:val="001109DB"/>
    <w:rsid w:val="00151183"/>
    <w:rsid w:val="001C705B"/>
    <w:rsid w:val="001D4327"/>
    <w:rsid w:val="001E683A"/>
    <w:rsid w:val="001F1044"/>
    <w:rsid w:val="00207B30"/>
    <w:rsid w:val="00230CFA"/>
    <w:rsid w:val="00231113"/>
    <w:rsid w:val="0028247F"/>
    <w:rsid w:val="002866D3"/>
    <w:rsid w:val="002F0172"/>
    <w:rsid w:val="00306E72"/>
    <w:rsid w:val="003174ED"/>
    <w:rsid w:val="00324C55"/>
    <w:rsid w:val="00392DBF"/>
    <w:rsid w:val="003B73B6"/>
    <w:rsid w:val="0042569B"/>
    <w:rsid w:val="004452B2"/>
    <w:rsid w:val="00586343"/>
    <w:rsid w:val="005C623B"/>
    <w:rsid w:val="005D03F6"/>
    <w:rsid w:val="0061616F"/>
    <w:rsid w:val="00626306"/>
    <w:rsid w:val="00636D2A"/>
    <w:rsid w:val="006571DB"/>
    <w:rsid w:val="006C1C1B"/>
    <w:rsid w:val="00721239"/>
    <w:rsid w:val="00721988"/>
    <w:rsid w:val="00754483"/>
    <w:rsid w:val="00771C85"/>
    <w:rsid w:val="0079345A"/>
    <w:rsid w:val="007B003A"/>
    <w:rsid w:val="007E7D60"/>
    <w:rsid w:val="00884775"/>
    <w:rsid w:val="009142AA"/>
    <w:rsid w:val="00942B97"/>
    <w:rsid w:val="00954E73"/>
    <w:rsid w:val="0098734E"/>
    <w:rsid w:val="00987490"/>
    <w:rsid w:val="009C493B"/>
    <w:rsid w:val="00A01CB2"/>
    <w:rsid w:val="00A067BD"/>
    <w:rsid w:val="00A11E7C"/>
    <w:rsid w:val="00A573F1"/>
    <w:rsid w:val="00A95A36"/>
    <w:rsid w:val="00AA0C6A"/>
    <w:rsid w:val="00AA1FCA"/>
    <w:rsid w:val="00B8221C"/>
    <w:rsid w:val="00BE0041"/>
    <w:rsid w:val="00C26EF9"/>
    <w:rsid w:val="00C4785D"/>
    <w:rsid w:val="00C82D32"/>
    <w:rsid w:val="00CB7280"/>
    <w:rsid w:val="00CE283A"/>
    <w:rsid w:val="00DA4190"/>
    <w:rsid w:val="00EA32AE"/>
    <w:rsid w:val="00EA5BBC"/>
    <w:rsid w:val="00EC2EF3"/>
    <w:rsid w:val="00F036C1"/>
    <w:rsid w:val="00F329BB"/>
    <w:rsid w:val="00F7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4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B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2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8221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F0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1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73B6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98734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822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22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4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92DBF"/>
  </w:style>
  <w:style w:type="paragraph" w:customStyle="1" w:styleId="formattext">
    <w:name w:val="formattext"/>
    <w:basedOn w:val="a"/>
    <w:rsid w:val="00324C55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24C55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F72B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F72B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F72B76"/>
    <w:pPr>
      <w:jc w:val="both"/>
    </w:pPr>
  </w:style>
  <w:style w:type="character" w:customStyle="1" w:styleId="a8">
    <w:name w:val="Основной текст Знак"/>
    <w:basedOn w:val="a0"/>
    <w:link w:val="a7"/>
    <w:rsid w:val="00F72B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F72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2B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F72B76"/>
    <w:pPr>
      <w:spacing w:after="0" w:line="240" w:lineRule="auto"/>
      <w:ind w:left="113" w:right="-57"/>
      <w:jc w:val="center"/>
    </w:pPr>
    <w:rPr>
      <w:rFonts w:ascii="Calibri" w:eastAsia="Times New Roman" w:hAnsi="Calibri" w:cs="Times New Roman"/>
    </w:rPr>
  </w:style>
  <w:style w:type="paragraph" w:customStyle="1" w:styleId="ab">
    <w:name w:val="Таблицы (моноширинный)"/>
    <w:basedOn w:val="a"/>
    <w:next w:val="a"/>
    <w:uiPriority w:val="99"/>
    <w:rsid w:val="00F72B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F72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341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85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pos.ru" TargetMode="External"/><Relationship Id="rId13" Type="http://schemas.openxmlformats.org/officeDocument/2006/relationships/hyperlink" Target="http://www.kamenpos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D6B006A86B61DF6F0F226DB79E518C8F36975B43D105730CCE15C50A2D6B91B540977C68022B62FG4p2J" TargetMode="External"/><Relationship Id="rId12" Type="http://schemas.openxmlformats.org/officeDocument/2006/relationships/hyperlink" Target="consultantplus://offline/ref=3D6B006A86B61DF6F0F226DB79E518C8F36975B43D105730CCE15C50A2GDp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D6B006A86B61DF6F0F226DB79E518C8F36975B43D105730CCE15C50A2D6B91B540977C68022B629G4pA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6B006A86B61DF6F0F226DB79E518C8F36975B43D105730CCE15C50A2GDp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6B006A86B61DF6F0F226DB79E518C8F36975B43D105730CCE15C50A2GDp6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9FF3-7D7D-40F6-B70E-CB1D6CBA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4490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2016-01-18T10:36:00Z</cp:lastPrinted>
  <dcterms:created xsi:type="dcterms:W3CDTF">2016-06-09T09:27:00Z</dcterms:created>
  <dcterms:modified xsi:type="dcterms:W3CDTF">2016-06-09T09:27:00Z</dcterms:modified>
</cp:coreProperties>
</file>