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11" w:rsidRPr="005D0111" w:rsidRDefault="005D0111" w:rsidP="005D011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98500" cy="871220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11" w:rsidRPr="005D0111" w:rsidRDefault="005D0111" w:rsidP="005D011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D0111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5D0111" w:rsidRPr="005D0111" w:rsidRDefault="005D0111" w:rsidP="005D011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D0111">
        <w:rPr>
          <w:rFonts w:ascii="Times New Roman" w:hAnsi="Times New Roman"/>
          <w:b/>
          <w:sz w:val="28"/>
          <w:szCs w:val="28"/>
        </w:rPr>
        <w:t xml:space="preserve">СЕЛЬСКОГО ПОСЕЛЕНИЯ  </w:t>
      </w:r>
      <w:proofErr w:type="gramStart"/>
      <w:r w:rsidRPr="005D0111">
        <w:rPr>
          <w:rFonts w:ascii="Times New Roman" w:hAnsi="Times New Roman"/>
          <w:b/>
          <w:sz w:val="28"/>
          <w:szCs w:val="28"/>
        </w:rPr>
        <w:t>КАМЕННОЕ</w:t>
      </w:r>
      <w:proofErr w:type="gramEnd"/>
    </w:p>
    <w:p w:rsidR="005D0111" w:rsidRPr="005D0111" w:rsidRDefault="005D0111" w:rsidP="005D011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D0111">
        <w:rPr>
          <w:rFonts w:ascii="Times New Roman" w:hAnsi="Times New Roman"/>
          <w:b/>
          <w:sz w:val="28"/>
          <w:szCs w:val="28"/>
        </w:rPr>
        <w:t>Октябрьского района</w:t>
      </w:r>
    </w:p>
    <w:p w:rsidR="005D0111" w:rsidRPr="005D0111" w:rsidRDefault="005D0111" w:rsidP="005D011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D0111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5D0111" w:rsidRPr="005D0111" w:rsidRDefault="005D0111" w:rsidP="005D0111">
      <w:pPr>
        <w:keepNext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x-none"/>
        </w:rPr>
      </w:pPr>
    </w:p>
    <w:p w:rsidR="005D0111" w:rsidRPr="005D0111" w:rsidRDefault="005D0111" w:rsidP="005D0111">
      <w:pPr>
        <w:keepNext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x-none"/>
        </w:rPr>
      </w:pPr>
      <w:r w:rsidRPr="005D0111">
        <w:rPr>
          <w:rFonts w:ascii="Times New Roman" w:hAnsi="Times New Roman"/>
          <w:b/>
          <w:sz w:val="28"/>
          <w:szCs w:val="28"/>
          <w:lang w:val="x-none" w:eastAsia="x-none"/>
        </w:rPr>
        <w:t>ПОСТАНОВЛЕНИЕ</w:t>
      </w:r>
    </w:p>
    <w:p w:rsidR="005D0111" w:rsidRPr="005D0111" w:rsidRDefault="005D0111" w:rsidP="005D0111">
      <w:pPr>
        <w:ind w:firstLine="0"/>
        <w:jc w:val="left"/>
        <w:rPr>
          <w:rFonts w:ascii="Times New Roman" w:hAnsi="Times New Roman"/>
          <w:lang w:eastAsia="x-none"/>
        </w:rPr>
      </w:pPr>
    </w:p>
    <w:p w:rsidR="005D0111" w:rsidRPr="005D0111" w:rsidRDefault="005D0111" w:rsidP="005D0111">
      <w:pPr>
        <w:keepNext/>
        <w:ind w:firstLine="0"/>
        <w:outlineLvl w:val="0"/>
        <w:rPr>
          <w:rFonts w:ascii="Times New Roman" w:hAnsi="Times New Roman"/>
          <w:sz w:val="28"/>
          <w:szCs w:val="28"/>
          <w:lang w:eastAsia="x-none"/>
        </w:rPr>
      </w:pPr>
    </w:p>
    <w:p w:rsidR="005D0111" w:rsidRPr="005D0111" w:rsidRDefault="005D0111" w:rsidP="005D0111">
      <w:pPr>
        <w:ind w:firstLine="0"/>
        <w:jc w:val="left"/>
        <w:rPr>
          <w:rFonts w:ascii="Times New Roman" w:hAnsi="Times New Roman"/>
        </w:rPr>
      </w:pPr>
      <w:r w:rsidRPr="005D0111">
        <w:rPr>
          <w:rFonts w:ascii="Times New Roman" w:hAnsi="Times New Roman"/>
        </w:rPr>
        <w:t>«__» ____________ 2023</w:t>
      </w:r>
      <w:r w:rsidRPr="005D0111">
        <w:rPr>
          <w:rFonts w:ascii="Times New Roman" w:hAnsi="Times New Roman"/>
        </w:rPr>
        <w:tab/>
      </w:r>
      <w:r w:rsidRPr="005D0111">
        <w:rPr>
          <w:rFonts w:ascii="Times New Roman" w:hAnsi="Times New Roman"/>
        </w:rPr>
        <w:tab/>
      </w:r>
      <w:r w:rsidRPr="005D0111">
        <w:rPr>
          <w:rFonts w:ascii="Times New Roman" w:hAnsi="Times New Roman"/>
        </w:rPr>
        <w:tab/>
      </w:r>
      <w:r w:rsidRPr="005D0111">
        <w:rPr>
          <w:rFonts w:ascii="Times New Roman" w:hAnsi="Times New Roman"/>
        </w:rPr>
        <w:tab/>
      </w:r>
      <w:r w:rsidRPr="005D0111">
        <w:rPr>
          <w:rFonts w:ascii="Times New Roman" w:hAnsi="Times New Roman"/>
        </w:rPr>
        <w:tab/>
      </w:r>
      <w:r w:rsidRPr="005D0111">
        <w:rPr>
          <w:rFonts w:ascii="Times New Roman" w:hAnsi="Times New Roman"/>
        </w:rPr>
        <w:tab/>
      </w:r>
      <w:r w:rsidRPr="005D0111">
        <w:rPr>
          <w:rFonts w:ascii="Times New Roman" w:hAnsi="Times New Roman"/>
        </w:rPr>
        <w:tab/>
      </w:r>
      <w:r w:rsidRPr="005D0111">
        <w:rPr>
          <w:rFonts w:ascii="Times New Roman" w:hAnsi="Times New Roman"/>
        </w:rPr>
        <w:tab/>
      </w:r>
      <w:r w:rsidRPr="005D0111">
        <w:rPr>
          <w:rFonts w:ascii="Times New Roman" w:hAnsi="Times New Roman"/>
        </w:rPr>
        <w:tab/>
        <w:t xml:space="preserve">        № </w:t>
      </w:r>
    </w:p>
    <w:p w:rsidR="005D0111" w:rsidRPr="005D0111" w:rsidRDefault="005D0111" w:rsidP="005D0111">
      <w:pPr>
        <w:ind w:firstLine="0"/>
        <w:jc w:val="left"/>
        <w:rPr>
          <w:rFonts w:ascii="Times New Roman" w:hAnsi="Times New Roman"/>
        </w:rPr>
      </w:pPr>
      <w:r w:rsidRPr="005D0111">
        <w:rPr>
          <w:rFonts w:ascii="Times New Roman" w:hAnsi="Times New Roman"/>
        </w:rPr>
        <w:t>с. Каменное</w:t>
      </w:r>
    </w:p>
    <w:p w:rsidR="00A220D6" w:rsidRPr="005D0111" w:rsidRDefault="00A220D6" w:rsidP="004D45C2">
      <w:pPr>
        <w:ind w:firstLine="0"/>
        <w:rPr>
          <w:rFonts w:ascii="Times New Roman" w:hAnsi="Times New Roman"/>
          <w:b/>
        </w:rPr>
      </w:pPr>
    </w:p>
    <w:p w:rsidR="005D0111" w:rsidRDefault="00A220D6" w:rsidP="005D0111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/>
          <w:b/>
        </w:rPr>
      </w:pPr>
      <w:r w:rsidRPr="005D0111">
        <w:rPr>
          <w:rFonts w:ascii="Times New Roman" w:hAnsi="Times New Roman"/>
          <w:b/>
        </w:rPr>
        <w:t>Об утверждении административного регламента</w:t>
      </w:r>
    </w:p>
    <w:p w:rsidR="005D0111" w:rsidRDefault="00A220D6" w:rsidP="005D0111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/>
          <w:b/>
        </w:rPr>
      </w:pPr>
      <w:r w:rsidRPr="005D0111">
        <w:rPr>
          <w:rFonts w:ascii="Times New Roman" w:hAnsi="Times New Roman"/>
          <w:b/>
        </w:rPr>
        <w:t>предоставления муниципальной услуги</w:t>
      </w:r>
    </w:p>
    <w:p w:rsidR="005E6047" w:rsidRDefault="0069075B" w:rsidP="005D0111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/>
          <w:b/>
        </w:rPr>
      </w:pPr>
      <w:r w:rsidRPr="005D0111">
        <w:rPr>
          <w:rFonts w:ascii="Times New Roman" w:hAnsi="Times New Roman"/>
          <w:b/>
        </w:rPr>
        <w:t>«</w:t>
      </w:r>
      <w:r w:rsidR="005E6047">
        <w:rPr>
          <w:rFonts w:ascii="Times New Roman" w:hAnsi="Times New Roman"/>
          <w:b/>
        </w:rPr>
        <w:t>Предоставление разрешения на отклонение</w:t>
      </w:r>
    </w:p>
    <w:p w:rsidR="005E6047" w:rsidRDefault="005E6047" w:rsidP="005D0111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предельных параметров разрешенного строительства,</w:t>
      </w:r>
    </w:p>
    <w:p w:rsidR="0069075B" w:rsidRPr="005D0111" w:rsidRDefault="005E6047" w:rsidP="005D0111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реконструкции объектов капитального строительства</w:t>
      </w:r>
      <w:r w:rsidR="0069075B" w:rsidRPr="005D0111">
        <w:rPr>
          <w:rFonts w:ascii="Times New Roman" w:hAnsi="Times New Roman"/>
          <w:b/>
        </w:rPr>
        <w:t>»</w:t>
      </w:r>
    </w:p>
    <w:p w:rsidR="00A220D6" w:rsidRPr="005D0111" w:rsidRDefault="00A220D6" w:rsidP="004D45C2">
      <w:pPr>
        <w:ind w:firstLine="0"/>
        <w:jc w:val="center"/>
        <w:rPr>
          <w:rFonts w:ascii="Times New Roman" w:hAnsi="Times New Roman"/>
          <w:b/>
          <w:i/>
        </w:rPr>
      </w:pPr>
    </w:p>
    <w:p w:rsidR="00D1289F" w:rsidRPr="005D0111" w:rsidRDefault="005D0111" w:rsidP="004D45C2">
      <w:pPr>
        <w:ind w:firstLine="851"/>
        <w:rPr>
          <w:rFonts w:ascii="Times New Roman" w:hAnsi="Times New Roman"/>
        </w:rPr>
      </w:pPr>
      <w:proofErr w:type="gramStart"/>
      <w:r w:rsidRPr="005D0111">
        <w:rPr>
          <w:rFonts w:ascii="Times New Roman" w:hAnsi="Times New Roman"/>
        </w:rPr>
        <w:t>В соответствии с Федеральными законами от 06.10.2003 года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5E6047" w:rsidRPr="005E6047">
        <w:t xml:space="preserve"> </w:t>
      </w:r>
      <w:r w:rsidR="005E6047" w:rsidRPr="005E6047">
        <w:rPr>
          <w:rFonts w:ascii="Times New Roman" w:hAnsi="Times New Roman"/>
        </w:rPr>
        <w:t>распоряжением Правительства Ханты-Мансийского автономного округа - Югры от 08.10.2021 N 566-рп "О мерах по увеличению доли массовых социально значимых услуг, доступных в электронном виде в Ханты-Мансийском автономном округе - Югре", протоколом совещания</w:t>
      </w:r>
      <w:proofErr w:type="gramEnd"/>
      <w:r w:rsidR="005E6047" w:rsidRPr="005E6047">
        <w:rPr>
          <w:rFonts w:ascii="Times New Roman" w:hAnsi="Times New Roman"/>
        </w:rPr>
        <w:t xml:space="preserve"> в Министерстве строительства и жилищно-коммунального хозяйства Российской Федерации от 30.11.2021 N 1307-ПРМ-КМ</w:t>
      </w:r>
      <w:r w:rsidR="005E6047">
        <w:rPr>
          <w:rFonts w:ascii="Times New Roman" w:hAnsi="Times New Roman"/>
        </w:rPr>
        <w:t>,</w:t>
      </w:r>
      <w:r w:rsidRPr="005D0111">
        <w:rPr>
          <w:rFonts w:ascii="Times New Roman" w:hAnsi="Times New Roman"/>
        </w:rPr>
        <w:t xml:space="preserve"> Устава администрации сельского поселения </w:t>
      </w:r>
      <w:proofErr w:type="gramStart"/>
      <w:r w:rsidRPr="005D0111">
        <w:rPr>
          <w:rFonts w:ascii="Times New Roman" w:hAnsi="Times New Roman"/>
        </w:rPr>
        <w:t>Каменное</w:t>
      </w:r>
      <w:proofErr w:type="gramEnd"/>
      <w:r w:rsidRPr="005D0111">
        <w:rPr>
          <w:rFonts w:ascii="Times New Roman" w:hAnsi="Times New Roman"/>
        </w:rPr>
        <w:t>:</w:t>
      </w:r>
    </w:p>
    <w:p w:rsidR="00A220D6" w:rsidRPr="005D0111" w:rsidRDefault="00A220D6" w:rsidP="005E6047">
      <w:pPr>
        <w:rPr>
          <w:rFonts w:ascii="Times New Roman" w:hAnsi="Times New Roman"/>
        </w:rPr>
      </w:pPr>
      <w:r w:rsidRPr="005D0111">
        <w:rPr>
          <w:rFonts w:ascii="Times New Roman" w:hAnsi="Times New Roman"/>
        </w:rPr>
        <w:t xml:space="preserve">1. </w:t>
      </w:r>
      <w:r w:rsidR="00D1289F" w:rsidRPr="005D0111">
        <w:rPr>
          <w:rFonts w:ascii="Times New Roman" w:hAnsi="Times New Roman"/>
        </w:rPr>
        <w:tab/>
      </w:r>
      <w:r w:rsidRPr="005D0111">
        <w:rPr>
          <w:rFonts w:ascii="Times New Roman" w:hAnsi="Times New Roman"/>
        </w:rPr>
        <w:t>Утвердить административный регламент предоставления муниципальной услуги «</w:t>
      </w:r>
      <w:r w:rsidR="005E6047" w:rsidRPr="005E6047">
        <w:rPr>
          <w:rFonts w:ascii="Times New Roman" w:hAnsi="Times New Roman"/>
        </w:rPr>
        <w:t>Предоставление разрешения на отклонение</w:t>
      </w:r>
      <w:r w:rsidR="005E6047">
        <w:rPr>
          <w:rFonts w:ascii="Times New Roman" w:hAnsi="Times New Roman"/>
        </w:rPr>
        <w:t xml:space="preserve"> </w:t>
      </w:r>
      <w:r w:rsidR="005E6047" w:rsidRPr="005E6047">
        <w:rPr>
          <w:rFonts w:ascii="Times New Roman" w:hAnsi="Times New Roman"/>
        </w:rPr>
        <w:t>от предельных параметров разрешенного строительства,</w:t>
      </w:r>
      <w:r w:rsidR="005E6047">
        <w:rPr>
          <w:rFonts w:ascii="Times New Roman" w:hAnsi="Times New Roman"/>
        </w:rPr>
        <w:t xml:space="preserve"> </w:t>
      </w:r>
      <w:r w:rsidR="005E6047" w:rsidRPr="005E6047">
        <w:rPr>
          <w:rFonts w:ascii="Times New Roman" w:hAnsi="Times New Roman"/>
        </w:rPr>
        <w:t>реконструкции объектов капитального строительства</w:t>
      </w:r>
      <w:r w:rsidR="009A05BE" w:rsidRPr="005D0111">
        <w:rPr>
          <w:rFonts w:ascii="Times New Roman" w:hAnsi="Times New Roman"/>
        </w:rPr>
        <w:t xml:space="preserve">» </w:t>
      </w:r>
      <w:r w:rsidR="00DF570B" w:rsidRPr="005D0111">
        <w:rPr>
          <w:rFonts w:ascii="Times New Roman" w:hAnsi="Times New Roman"/>
        </w:rPr>
        <w:t>согласно Приложению</w:t>
      </w:r>
      <w:r w:rsidRPr="005D0111">
        <w:rPr>
          <w:rFonts w:ascii="Times New Roman" w:hAnsi="Times New Roman"/>
        </w:rPr>
        <w:t xml:space="preserve"> к настоящему постановлению.</w:t>
      </w:r>
    </w:p>
    <w:p w:rsidR="005D0111" w:rsidRPr="005D0111" w:rsidRDefault="00C0276B" w:rsidP="005D0111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220D6" w:rsidRPr="005D0111">
        <w:rPr>
          <w:rFonts w:ascii="Times New Roman" w:hAnsi="Times New Roman"/>
        </w:rPr>
        <w:t>.</w:t>
      </w:r>
      <w:r w:rsidR="005D0111">
        <w:rPr>
          <w:rFonts w:ascii="Times New Roman" w:hAnsi="Times New Roman"/>
        </w:rPr>
        <w:t xml:space="preserve"> </w:t>
      </w:r>
      <w:r w:rsidR="005D0111" w:rsidRPr="005D0111">
        <w:rPr>
          <w:rFonts w:ascii="Times New Roman" w:hAnsi="Times New Roman"/>
        </w:rPr>
        <w:t>Настоящее постановление подлежит официальному опубликованию (обнародованию) на официальном сетевом издании «Официальный сайт Октябрьского района» и вступает в силу после его официального опубликования (обнародования).</w:t>
      </w:r>
    </w:p>
    <w:p w:rsidR="00DF570B" w:rsidRPr="005D0111" w:rsidRDefault="00C0276B" w:rsidP="005D0111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D0111" w:rsidRPr="005D0111">
        <w:rPr>
          <w:rFonts w:ascii="Times New Roman" w:hAnsi="Times New Roman"/>
        </w:rPr>
        <w:t>.</w:t>
      </w:r>
      <w:r w:rsidR="005D0111">
        <w:rPr>
          <w:rFonts w:ascii="Times New Roman" w:hAnsi="Times New Roman"/>
        </w:rPr>
        <w:t xml:space="preserve"> </w:t>
      </w:r>
      <w:proofErr w:type="gramStart"/>
      <w:r w:rsidR="005D0111" w:rsidRPr="005D0111">
        <w:rPr>
          <w:rFonts w:ascii="Times New Roman" w:hAnsi="Times New Roman"/>
        </w:rPr>
        <w:t>Контроль за</w:t>
      </w:r>
      <w:proofErr w:type="gramEnd"/>
      <w:r w:rsidR="005D0111" w:rsidRPr="005D0111">
        <w:rPr>
          <w:rFonts w:ascii="Times New Roman" w:hAnsi="Times New Roman"/>
        </w:rPr>
        <w:t xml:space="preserve"> выполнением постановления возложить на заместителя главы муниципального образования.</w:t>
      </w:r>
    </w:p>
    <w:p w:rsidR="00DF570B" w:rsidRDefault="00DF570B" w:rsidP="004D45C2">
      <w:pPr>
        <w:ind w:firstLine="0"/>
        <w:rPr>
          <w:rFonts w:ascii="Times New Roman" w:hAnsi="Times New Roman"/>
        </w:rPr>
      </w:pPr>
    </w:p>
    <w:p w:rsidR="005D0111" w:rsidRDefault="005D0111" w:rsidP="004D45C2">
      <w:pPr>
        <w:ind w:firstLine="0"/>
        <w:rPr>
          <w:rFonts w:ascii="Times New Roman" w:hAnsi="Times New Roman"/>
        </w:rPr>
      </w:pPr>
    </w:p>
    <w:p w:rsidR="005D0111" w:rsidRPr="005D0111" w:rsidRDefault="005D0111" w:rsidP="004D45C2">
      <w:pPr>
        <w:ind w:firstLine="0"/>
        <w:rPr>
          <w:rFonts w:ascii="Times New Roman" w:hAnsi="Times New Roman"/>
        </w:rPr>
      </w:pPr>
    </w:p>
    <w:p w:rsidR="005D0111" w:rsidRPr="005D0111" w:rsidRDefault="005D0111" w:rsidP="005D0111">
      <w:pPr>
        <w:shd w:val="clear" w:color="auto" w:fill="FFFFFF"/>
        <w:ind w:firstLine="0"/>
        <w:rPr>
          <w:rFonts w:ascii="Times New Roman" w:hAnsi="Times New Roman"/>
        </w:rPr>
      </w:pPr>
      <w:bookmarkStart w:id="0" w:name="приложение"/>
      <w:r w:rsidRPr="005D0111">
        <w:rPr>
          <w:rFonts w:ascii="Times New Roman" w:hAnsi="Times New Roman"/>
        </w:rPr>
        <w:t>Глава</w:t>
      </w:r>
    </w:p>
    <w:p w:rsidR="005D0111" w:rsidRPr="005D0111" w:rsidRDefault="005D0111" w:rsidP="005D0111">
      <w:pPr>
        <w:shd w:val="clear" w:color="auto" w:fill="FFFFFF"/>
        <w:ind w:firstLine="0"/>
        <w:rPr>
          <w:rFonts w:ascii="Times New Roman" w:hAnsi="Times New Roman"/>
        </w:rPr>
      </w:pPr>
      <w:r w:rsidRPr="005D0111">
        <w:rPr>
          <w:rFonts w:ascii="Times New Roman" w:hAnsi="Times New Roman"/>
        </w:rPr>
        <w:t xml:space="preserve">сельского поселения </w:t>
      </w:r>
      <w:proofErr w:type="gramStart"/>
      <w:r w:rsidRPr="005D0111">
        <w:rPr>
          <w:rFonts w:ascii="Times New Roman" w:hAnsi="Times New Roman"/>
        </w:rPr>
        <w:t>Каменное</w:t>
      </w:r>
      <w:proofErr w:type="gramEnd"/>
      <w:r w:rsidRPr="005D0111">
        <w:rPr>
          <w:rFonts w:ascii="Times New Roman" w:hAnsi="Times New Roman"/>
        </w:rPr>
        <w:t xml:space="preserve">                                                                         Ю.П. Шпирналь</w:t>
      </w:r>
    </w:p>
    <w:p w:rsidR="009A3A31" w:rsidRPr="005D0111" w:rsidRDefault="009A3A31" w:rsidP="004D45C2">
      <w:pPr>
        <w:ind w:left="567" w:firstLine="0"/>
        <w:jc w:val="right"/>
        <w:rPr>
          <w:rFonts w:ascii="Times New Roman" w:hAnsi="Times New Roman"/>
          <w:bCs/>
          <w:kern w:val="28"/>
        </w:rPr>
      </w:pPr>
    </w:p>
    <w:p w:rsidR="009A3A31" w:rsidRPr="005D0111" w:rsidRDefault="009A3A31" w:rsidP="004D45C2">
      <w:pPr>
        <w:ind w:left="567" w:firstLine="0"/>
        <w:jc w:val="right"/>
        <w:rPr>
          <w:rFonts w:ascii="Times New Roman" w:hAnsi="Times New Roman"/>
          <w:bCs/>
          <w:kern w:val="28"/>
        </w:rPr>
      </w:pPr>
    </w:p>
    <w:p w:rsidR="009A3A31" w:rsidRPr="005D0111" w:rsidRDefault="009A3A31" w:rsidP="004D45C2">
      <w:pPr>
        <w:ind w:left="567" w:firstLine="0"/>
        <w:jc w:val="right"/>
        <w:rPr>
          <w:rFonts w:ascii="Times New Roman" w:hAnsi="Times New Roman"/>
          <w:bCs/>
          <w:kern w:val="28"/>
        </w:rPr>
      </w:pPr>
    </w:p>
    <w:p w:rsidR="009A3A31" w:rsidRPr="005D0111" w:rsidRDefault="009A3A31" w:rsidP="004D45C2">
      <w:pPr>
        <w:ind w:left="567" w:firstLine="0"/>
        <w:jc w:val="right"/>
        <w:rPr>
          <w:rFonts w:ascii="Times New Roman" w:hAnsi="Times New Roman"/>
          <w:bCs/>
          <w:kern w:val="28"/>
        </w:rPr>
      </w:pPr>
    </w:p>
    <w:p w:rsidR="009A3A31" w:rsidRPr="005D0111" w:rsidRDefault="009A3A31" w:rsidP="004D45C2">
      <w:pPr>
        <w:ind w:left="567" w:firstLine="0"/>
        <w:jc w:val="right"/>
        <w:rPr>
          <w:rFonts w:ascii="Times New Roman" w:hAnsi="Times New Roman"/>
          <w:bCs/>
          <w:kern w:val="28"/>
        </w:rPr>
      </w:pPr>
    </w:p>
    <w:p w:rsidR="005D0111" w:rsidRDefault="00CF7A98" w:rsidP="005D0111">
      <w:pPr>
        <w:ind w:firstLine="0"/>
        <w:jc w:val="right"/>
        <w:rPr>
          <w:rFonts w:ascii="Times New Roman" w:hAnsi="Times New Roman"/>
          <w:bCs/>
          <w:kern w:val="28"/>
        </w:rPr>
      </w:pPr>
      <w:r w:rsidRPr="005D0111">
        <w:rPr>
          <w:rFonts w:ascii="Times New Roman" w:hAnsi="Times New Roman"/>
          <w:bCs/>
          <w:kern w:val="28"/>
        </w:rPr>
        <w:lastRenderedPageBreak/>
        <w:t>Приложение</w:t>
      </w:r>
      <w:bookmarkEnd w:id="0"/>
    </w:p>
    <w:p w:rsidR="00DA2287" w:rsidRDefault="00CF7A98" w:rsidP="005D0111">
      <w:pPr>
        <w:ind w:firstLine="0"/>
        <w:jc w:val="right"/>
        <w:rPr>
          <w:rFonts w:ascii="Times New Roman" w:hAnsi="Times New Roman"/>
          <w:bCs/>
          <w:kern w:val="28"/>
        </w:rPr>
      </w:pPr>
      <w:r w:rsidRPr="005D0111">
        <w:rPr>
          <w:rFonts w:ascii="Times New Roman" w:hAnsi="Times New Roman"/>
          <w:bCs/>
          <w:kern w:val="28"/>
        </w:rPr>
        <w:t>к постановлению администрации</w:t>
      </w:r>
    </w:p>
    <w:p w:rsidR="005D0111" w:rsidRDefault="00BA08F5" w:rsidP="005D0111">
      <w:pPr>
        <w:ind w:firstLine="0"/>
        <w:jc w:val="right"/>
        <w:rPr>
          <w:rFonts w:ascii="Times New Roman" w:hAnsi="Times New Roman"/>
          <w:bCs/>
          <w:kern w:val="28"/>
        </w:rPr>
      </w:pPr>
      <w:r w:rsidRPr="005D0111">
        <w:rPr>
          <w:rFonts w:ascii="Times New Roman" w:hAnsi="Times New Roman"/>
          <w:bCs/>
          <w:kern w:val="28"/>
        </w:rPr>
        <w:t xml:space="preserve">сельского поселения </w:t>
      </w:r>
      <w:proofErr w:type="gramStart"/>
      <w:r w:rsidR="005D0111">
        <w:rPr>
          <w:rFonts w:ascii="Times New Roman" w:hAnsi="Times New Roman"/>
          <w:bCs/>
          <w:kern w:val="28"/>
        </w:rPr>
        <w:t>Каменное</w:t>
      </w:r>
      <w:proofErr w:type="gramEnd"/>
    </w:p>
    <w:p w:rsidR="00727D13" w:rsidRPr="005D0111" w:rsidRDefault="00CF7A98" w:rsidP="005D0111">
      <w:pPr>
        <w:ind w:firstLine="0"/>
        <w:jc w:val="right"/>
        <w:rPr>
          <w:rFonts w:ascii="Times New Roman" w:hAnsi="Times New Roman"/>
          <w:bCs/>
          <w:kern w:val="28"/>
        </w:rPr>
      </w:pPr>
      <w:r w:rsidRPr="005D0111">
        <w:rPr>
          <w:rFonts w:ascii="Times New Roman" w:hAnsi="Times New Roman"/>
          <w:bCs/>
          <w:kern w:val="28"/>
        </w:rPr>
        <w:t>от</w:t>
      </w:r>
      <w:r w:rsidR="003E38AF" w:rsidRPr="005D0111">
        <w:rPr>
          <w:rFonts w:ascii="Times New Roman" w:hAnsi="Times New Roman"/>
          <w:bCs/>
          <w:kern w:val="28"/>
        </w:rPr>
        <w:t xml:space="preserve"> </w:t>
      </w:r>
      <w:r w:rsidR="005D0111">
        <w:rPr>
          <w:rFonts w:ascii="Times New Roman" w:hAnsi="Times New Roman"/>
          <w:bCs/>
          <w:kern w:val="28"/>
        </w:rPr>
        <w:t>__</w:t>
      </w:r>
      <w:r w:rsidR="003238FD" w:rsidRPr="005D0111">
        <w:rPr>
          <w:rFonts w:ascii="Times New Roman" w:hAnsi="Times New Roman"/>
          <w:bCs/>
          <w:kern w:val="28"/>
        </w:rPr>
        <w:t>.</w:t>
      </w:r>
      <w:r w:rsidR="005D0111">
        <w:rPr>
          <w:rFonts w:ascii="Times New Roman" w:hAnsi="Times New Roman"/>
          <w:bCs/>
          <w:kern w:val="28"/>
        </w:rPr>
        <w:t>__</w:t>
      </w:r>
      <w:r w:rsidR="00482FFA" w:rsidRPr="005D0111">
        <w:rPr>
          <w:rFonts w:ascii="Times New Roman" w:hAnsi="Times New Roman"/>
          <w:bCs/>
          <w:kern w:val="28"/>
        </w:rPr>
        <w:t>.20</w:t>
      </w:r>
      <w:r w:rsidR="005D0111">
        <w:rPr>
          <w:rFonts w:ascii="Times New Roman" w:hAnsi="Times New Roman"/>
          <w:bCs/>
          <w:kern w:val="28"/>
        </w:rPr>
        <w:t>2_</w:t>
      </w:r>
      <w:r w:rsidR="00482FFA" w:rsidRPr="005D0111">
        <w:rPr>
          <w:rFonts w:ascii="Times New Roman" w:hAnsi="Times New Roman"/>
          <w:bCs/>
          <w:kern w:val="28"/>
        </w:rPr>
        <w:t xml:space="preserve"> г.</w:t>
      </w:r>
      <w:r w:rsidR="007F4ABA" w:rsidRPr="005D0111">
        <w:rPr>
          <w:rFonts w:ascii="Times New Roman" w:hAnsi="Times New Roman"/>
          <w:bCs/>
          <w:kern w:val="28"/>
        </w:rPr>
        <w:t xml:space="preserve"> № </w:t>
      </w:r>
      <w:r w:rsidR="005D0111">
        <w:rPr>
          <w:rFonts w:ascii="Times New Roman" w:hAnsi="Times New Roman"/>
          <w:bCs/>
          <w:kern w:val="28"/>
        </w:rPr>
        <w:t>___</w:t>
      </w:r>
    </w:p>
    <w:p w:rsidR="009A2065" w:rsidRPr="005D0111" w:rsidRDefault="009A2065" w:rsidP="004D45C2">
      <w:pPr>
        <w:ind w:left="567" w:firstLine="0"/>
        <w:jc w:val="right"/>
        <w:rPr>
          <w:rFonts w:ascii="Times New Roman" w:hAnsi="Times New Roman"/>
          <w:b/>
          <w:bCs/>
          <w:kern w:val="28"/>
        </w:rPr>
      </w:pPr>
    </w:p>
    <w:p w:rsidR="00D7798D" w:rsidRPr="005D0111" w:rsidRDefault="00D7798D" w:rsidP="004D45C2">
      <w:pPr>
        <w:ind w:left="567" w:firstLine="0"/>
        <w:jc w:val="right"/>
        <w:rPr>
          <w:rFonts w:ascii="Times New Roman" w:hAnsi="Times New Roman"/>
          <w:b/>
          <w:bCs/>
          <w:kern w:val="28"/>
        </w:rPr>
      </w:pPr>
    </w:p>
    <w:p w:rsidR="00A96C7C" w:rsidRDefault="00A96C7C" w:rsidP="00A022AF">
      <w:pPr>
        <w:pStyle w:val="ConsPlusTitle"/>
        <w:jc w:val="center"/>
      </w:pPr>
      <w:r>
        <w:t>Административный регламент</w:t>
      </w:r>
    </w:p>
    <w:p w:rsidR="00A96C7C" w:rsidRDefault="00A96C7C" w:rsidP="00A96C7C">
      <w:pPr>
        <w:pStyle w:val="ConsPlusTitle"/>
        <w:jc w:val="center"/>
      </w:pPr>
      <w:r>
        <w:t xml:space="preserve">предоставления муниципальной услуги </w:t>
      </w:r>
      <w:r>
        <w:t>«Предоставление разрешения</w:t>
      </w:r>
    </w:p>
    <w:p w:rsidR="00A96C7C" w:rsidRDefault="00A96C7C" w:rsidP="00A96C7C">
      <w:pPr>
        <w:pStyle w:val="ConsPlusTitle"/>
        <w:jc w:val="center"/>
      </w:pPr>
      <w:r>
        <w:t>на отклонение</w:t>
      </w:r>
      <w:r>
        <w:t xml:space="preserve"> </w:t>
      </w:r>
      <w:r>
        <w:t>от предельных параметров разрешенного строительства,</w:t>
      </w:r>
    </w:p>
    <w:p w:rsidR="00A022AF" w:rsidRPr="00A022AF" w:rsidRDefault="00A96C7C" w:rsidP="00A96C7C">
      <w:pPr>
        <w:pStyle w:val="ConsPlusTitle"/>
        <w:jc w:val="center"/>
      </w:pPr>
      <w:r>
        <w:t>реконструкции объектов капитального строительства»</w:t>
      </w:r>
      <w:r>
        <w:t xml:space="preserve"> </w:t>
      </w:r>
    </w:p>
    <w:p w:rsidR="00A022AF" w:rsidRPr="00A022AF" w:rsidRDefault="00A022AF" w:rsidP="00A022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1"/>
      </w:pPr>
      <w:r w:rsidRPr="00A022AF">
        <w:t>1. Общие положения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предоставления муниципальной услуги "Предоставление разрешения на условно разрешенный вид использования земельного участка или объекта капитального строительства" (далее соответственно - Административный регламент, муниципальная услуга) устанавливает стандарт, сроки и порядок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1.2. Получатели услуги: физические лица, индивидуальные предприниматели, юридические лица (далее - заявитель).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1.3. Информирование о предоставлении муниципальной услуги: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1.3.1. информация о порядке предоставления муниципальной услуги: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администрации </w:t>
      </w:r>
      <w:r w:rsidR="00A357D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A357DE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по телефону в Уполномоченном органе или многофункциональном центре;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(далее - региональный портал);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</w:t>
      </w:r>
      <w:r w:rsidR="00E2660A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A022A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</w:t>
      </w:r>
      <w:r w:rsidR="00E2660A" w:rsidRPr="00E2660A">
        <w:rPr>
          <w:rFonts w:ascii="Times New Roman" w:hAnsi="Times New Roman" w:cs="Times New Roman"/>
          <w:sz w:val="24"/>
          <w:szCs w:val="24"/>
        </w:rPr>
        <w:t>https://kamennoe-r86.gosweb.gosuslugi.ru</w:t>
      </w:r>
      <w:r w:rsidRPr="00A022AF">
        <w:rPr>
          <w:rFonts w:ascii="Times New Roman" w:hAnsi="Times New Roman" w:cs="Times New Roman"/>
          <w:sz w:val="24"/>
          <w:szCs w:val="24"/>
        </w:rPr>
        <w:t>) (далее - официальный сайт);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1.3.2. Консультирование по вопросам предоставления муниципальной услуги осуществляется: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в многофункциональных центрах при устном обращении - лично или по телефону;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форме, по электронной почте.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1.3.4. Информация по вопросам предоставления муниципальной услуги размещается на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>официальном сайте и на информационных стендах, расположенных в помещениях Уполномоченного органа.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информационных стендах и на официальном сайте, включает сведения о муниципальной услуге, содержащейся в </w:t>
      </w:r>
      <w:hyperlink w:anchor="P68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пунктах 2.1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3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2.4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2.5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2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2.6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6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2.8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0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2.9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7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3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2.11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86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5.1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органа, о графике приема заявлений на предоставление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 залах ожидания Уполномоченного органа размещается перечень нормативных правовых актов, регулирующих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1"/>
      </w:pPr>
      <w:r w:rsidRPr="00A022AF">
        <w:t>2. Стандарт предоставления муниципальной услуги</w:t>
      </w:r>
    </w:p>
    <w:p w:rsidR="00A022AF" w:rsidRPr="00A022AF" w:rsidRDefault="00A022AF" w:rsidP="00A022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bookmarkStart w:id="1" w:name="P68"/>
      <w:bookmarkEnd w:id="1"/>
      <w:r w:rsidRPr="00A022AF">
        <w:t>2.1. Наименование муниципальной услуги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2.2. Наименование органа местного самоуправления</w:t>
      </w:r>
    </w:p>
    <w:p w:rsidR="00A022AF" w:rsidRPr="00A022AF" w:rsidRDefault="00A022AF" w:rsidP="00A022AF">
      <w:pPr>
        <w:pStyle w:val="ConsPlusTitle"/>
        <w:jc w:val="center"/>
      </w:pPr>
      <w:r w:rsidRPr="00A022AF">
        <w:t xml:space="preserve">(организации), </w:t>
      </w:r>
      <w:proofErr w:type="gramStart"/>
      <w:r w:rsidRPr="00A022AF">
        <w:t>предоставляющего</w:t>
      </w:r>
      <w:proofErr w:type="gramEnd"/>
      <w:r w:rsidRPr="00A022AF">
        <w:t xml:space="preserve"> муниципальную услугу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Органом, предоставляющим муниципальную услугу, является администрация </w:t>
      </w:r>
      <w:r w:rsidR="00E2660A">
        <w:rPr>
          <w:rFonts w:ascii="Times New Roman" w:hAnsi="Times New Roman" w:cs="Times New Roman"/>
          <w:sz w:val="24"/>
          <w:szCs w:val="24"/>
        </w:rPr>
        <w:t>сельское поселение Каменное</w:t>
      </w:r>
      <w:r w:rsidRPr="00A022AF">
        <w:rPr>
          <w:rFonts w:ascii="Times New Roman" w:hAnsi="Times New Roman" w:cs="Times New Roman"/>
          <w:sz w:val="24"/>
          <w:szCs w:val="24"/>
        </w:rPr>
        <w:t xml:space="preserve"> (далее - Орган, предоставляющий муниципальную услугу).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2.3. Перечень нормативно-правовых актов, регулирующих</w:t>
      </w:r>
    </w:p>
    <w:p w:rsidR="00A022AF" w:rsidRPr="00A022AF" w:rsidRDefault="00A022AF" w:rsidP="00A022AF">
      <w:pPr>
        <w:pStyle w:val="ConsPlusTitle"/>
        <w:jc w:val="center"/>
      </w:pPr>
      <w:r w:rsidRPr="00A022AF">
        <w:t>предоставление муниципальной услуги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</w:t>
      </w:r>
      <w:r w:rsidR="003B7E2D">
        <w:rPr>
          <w:rFonts w:ascii="Times New Roman" w:hAnsi="Times New Roman" w:cs="Times New Roman"/>
          <w:sz w:val="24"/>
          <w:szCs w:val="24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(функций)" и на Едином портале.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bookmarkStart w:id="2" w:name="P83"/>
      <w:bookmarkEnd w:id="2"/>
      <w:r w:rsidRPr="00A022AF">
        <w:t>2.4. Описание результата предоставления муниципальной услуги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Результатами предоставления муниципальной услуги являются: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1) решение о предоставлении разрешения на отклонение от предельных параметров в форме постановления администрации </w:t>
      </w:r>
      <w:r w:rsidR="003B7E2D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A022AF">
        <w:rPr>
          <w:rFonts w:ascii="Times New Roman" w:hAnsi="Times New Roman" w:cs="Times New Roman"/>
          <w:sz w:val="24"/>
          <w:szCs w:val="24"/>
        </w:rPr>
        <w:t>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2) решение об отказе в предоставлении разрешения на отклонение от предельных параметров в форме постановления администрации </w:t>
      </w:r>
      <w:r w:rsidR="003B7E2D">
        <w:rPr>
          <w:rFonts w:ascii="Times New Roman" w:hAnsi="Times New Roman" w:cs="Times New Roman"/>
          <w:sz w:val="24"/>
          <w:szCs w:val="24"/>
        </w:rPr>
        <w:t>сельское поселение Каменное</w:t>
      </w:r>
      <w:r w:rsidRPr="00A022AF">
        <w:rPr>
          <w:rFonts w:ascii="Times New Roman" w:hAnsi="Times New Roman" w:cs="Times New Roman"/>
          <w:sz w:val="24"/>
          <w:szCs w:val="24"/>
        </w:rPr>
        <w:t>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bookmarkStart w:id="3" w:name="P89"/>
      <w:bookmarkEnd w:id="3"/>
      <w:r w:rsidRPr="00A022AF">
        <w:t>2.5. Срок предоставления муниципальной услуги, в том числе</w:t>
      </w:r>
    </w:p>
    <w:p w:rsidR="00A022AF" w:rsidRPr="00A022AF" w:rsidRDefault="00A022AF" w:rsidP="00A022AF">
      <w:pPr>
        <w:pStyle w:val="ConsPlusTitle"/>
        <w:jc w:val="center"/>
      </w:pPr>
      <w:r w:rsidRPr="00A022AF">
        <w:t>с учетом необходимости обращения в организации, участвующие</w:t>
      </w:r>
    </w:p>
    <w:p w:rsidR="00A022AF" w:rsidRPr="00A022AF" w:rsidRDefault="00A022AF" w:rsidP="00A022AF">
      <w:pPr>
        <w:pStyle w:val="ConsPlusTitle"/>
        <w:jc w:val="center"/>
      </w:pPr>
      <w:r w:rsidRPr="00A022AF">
        <w:t>в предоставлении муниципальной услуги, срок приостановления</w:t>
      </w:r>
    </w:p>
    <w:p w:rsidR="00A022AF" w:rsidRPr="00A022AF" w:rsidRDefault="00A022AF" w:rsidP="00A022AF">
      <w:pPr>
        <w:pStyle w:val="ConsPlusTitle"/>
        <w:jc w:val="center"/>
      </w:pPr>
      <w:r w:rsidRPr="00A022AF">
        <w:t>предоставления муниципальной услуги, срок выдачи</w:t>
      </w:r>
      <w:r w:rsidR="003B7E2D">
        <w:t xml:space="preserve"> </w:t>
      </w:r>
      <w:r w:rsidRPr="00A022AF">
        <w:t>(направления) документов, являющихся результатом</w:t>
      </w:r>
      <w:r w:rsidR="003B7E2D">
        <w:t xml:space="preserve"> </w:t>
      </w:r>
      <w:r w:rsidRPr="00A022AF">
        <w:t>предоставления муниципальной услуги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2.5.1.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7"/>
      <w:bookmarkEnd w:id="4"/>
      <w:r w:rsidRPr="00A022AF">
        <w:rPr>
          <w:rFonts w:ascii="Times New Roman" w:hAnsi="Times New Roman" w:cs="Times New Roman"/>
          <w:sz w:val="24"/>
          <w:szCs w:val="24"/>
        </w:rPr>
        <w:t xml:space="preserve">2.5.2. Уполномоченный орган в течение 47 рабочих дней со дня регистрации заявления и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необходимых для предоставления муниципальной услуги, направляет заявителю способом, указанным в заявлении, один из результатов, указанных в </w:t>
      </w:r>
      <w:hyperlink w:anchor="P83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2.5.3. Приостановление срока предоставления муниципальной услуги не предусмотрено.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2.5.4. Выдача документа, являющегося результатом предоставления муниципальной услуги, в Уполномоченном органе, многофункциональном центре осуществляется в день обращения заявителя за результатом предоставления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bookmarkStart w:id="5" w:name="P102"/>
      <w:bookmarkEnd w:id="5"/>
      <w:r w:rsidRPr="00A022AF">
        <w:t>2.6. Исчерпывающий перечень документов, необходимых</w:t>
      </w:r>
    </w:p>
    <w:p w:rsidR="00A022AF" w:rsidRPr="00A022AF" w:rsidRDefault="00A022AF" w:rsidP="00A022AF">
      <w:pPr>
        <w:pStyle w:val="ConsPlusTitle"/>
        <w:jc w:val="center"/>
      </w:pPr>
      <w:r w:rsidRPr="00A022AF">
        <w:t>в соответствии с законодательными или иными нормативными</w:t>
      </w:r>
    </w:p>
    <w:p w:rsidR="00A022AF" w:rsidRPr="00A022AF" w:rsidRDefault="00A022AF" w:rsidP="00A022AF">
      <w:pPr>
        <w:pStyle w:val="ConsPlusTitle"/>
        <w:jc w:val="center"/>
      </w:pPr>
      <w:r w:rsidRPr="00A022AF">
        <w:t>правовыми актами для предоставления муниципальной услуги,</w:t>
      </w:r>
    </w:p>
    <w:p w:rsidR="00A022AF" w:rsidRPr="00A022AF" w:rsidRDefault="00A022AF" w:rsidP="00A022AF">
      <w:pPr>
        <w:pStyle w:val="ConsPlusTitle"/>
        <w:jc w:val="center"/>
      </w:pPr>
      <w:r w:rsidRPr="00A022AF">
        <w:t>а также услуг, которые являются необходимыми и обязательными</w:t>
      </w:r>
    </w:p>
    <w:p w:rsidR="00A022AF" w:rsidRPr="00A022AF" w:rsidRDefault="00A022AF" w:rsidP="00A022AF">
      <w:pPr>
        <w:pStyle w:val="ConsPlusTitle"/>
        <w:jc w:val="center"/>
      </w:pPr>
      <w:r w:rsidRPr="00A022AF">
        <w:t>для предоставления муниципальных услуг, подлежащих</w:t>
      </w:r>
    </w:p>
    <w:p w:rsidR="00A022AF" w:rsidRPr="00A022AF" w:rsidRDefault="00A022AF" w:rsidP="00A022AF">
      <w:pPr>
        <w:pStyle w:val="ConsPlusTitle"/>
        <w:jc w:val="center"/>
      </w:pPr>
      <w:r w:rsidRPr="00A022AF">
        <w:t>представлению заявителем, способы их получения заявителем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2.6.1. Для получения муниципальной услуги заявитель представляет следующие документы: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а) документ, удостоверяющий личность;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б)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в) заявление: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 </w:t>
      </w:r>
      <w:hyperlink w:anchor="P472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Административному регламенту;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 электронной форме (заполняется посредством внесения соответствующих сведений в интерактивную форму заявления на Едином портале).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0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 (далее - Федеральный закон N 63-ФЗ).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заявителя, формируются при подтверждении учетной записи в Единой системе идентификац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2.6.2. К заявлению прилагаются: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разрешения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заявителя, в случае обращения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за результатом предоставления муниципальной услуги способом, указанным в </w:t>
      </w:r>
      <w:hyperlink w:anchor="P97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 пункта 2.5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лично или посредством почтового отправления в Уполномоченный орган;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через многофункциональный центр;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через Региональный портал или Единый портал.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2.6.4. Запрещается требовать от заявителя: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 и Ханты-Мансийского автономного округа - Югры, муниципальными правовыми актами </w:t>
      </w:r>
      <w:r w:rsidR="009A6AEB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A022AF">
        <w:rPr>
          <w:rFonts w:ascii="Times New Roman" w:hAnsi="Times New Roman" w:cs="Times New Roman"/>
          <w:sz w:val="24"/>
          <w:szCs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</w:t>
        </w:r>
        <w:proofErr w:type="gramEnd"/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 xml:space="preserve"> 7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3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пунктом 7.2 части 1 статьи 16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законами, предусмотренных </w:t>
      </w:r>
      <w:hyperlink r:id="rId16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пунктом 5 части 1 статьи 7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N 210-ФЗ.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bookmarkStart w:id="6" w:name="P136"/>
      <w:bookmarkEnd w:id="6"/>
      <w:r w:rsidRPr="00A022AF">
        <w:t>2.7. Исчерпывающий перечень документов, необходимых</w:t>
      </w:r>
    </w:p>
    <w:p w:rsidR="00A022AF" w:rsidRPr="00A022AF" w:rsidRDefault="00A022AF" w:rsidP="00A022AF">
      <w:pPr>
        <w:pStyle w:val="ConsPlusTitle"/>
        <w:jc w:val="center"/>
      </w:pPr>
      <w:r w:rsidRPr="00A022AF">
        <w:t>в соответствии с нормативными правовыми актами</w:t>
      </w:r>
      <w:r w:rsidR="009A6AEB">
        <w:t xml:space="preserve"> </w:t>
      </w:r>
      <w:r w:rsidRPr="00A022AF">
        <w:t>для предоставления муниципальной услуги, которые находятся</w:t>
      </w:r>
      <w:r w:rsidR="009A6AEB">
        <w:t xml:space="preserve"> </w:t>
      </w:r>
      <w:r w:rsidRPr="00A022AF">
        <w:t>в распоряжении органов местного самоуправления</w:t>
      </w:r>
      <w:r w:rsidR="009A6AEB">
        <w:t xml:space="preserve"> </w:t>
      </w:r>
      <w:r w:rsidRPr="00A022AF">
        <w:t>и подведомственных органам местного самоуправления</w:t>
      </w:r>
    </w:p>
    <w:p w:rsidR="00A022AF" w:rsidRPr="00A022AF" w:rsidRDefault="00A022AF" w:rsidP="00A022AF">
      <w:pPr>
        <w:pStyle w:val="ConsPlusTitle"/>
        <w:jc w:val="center"/>
      </w:pPr>
      <w:r w:rsidRPr="00A022AF">
        <w:t>организаций, которые заявитель вправе представить, а также</w:t>
      </w:r>
      <w:r w:rsidR="009A6AEB">
        <w:t xml:space="preserve"> </w:t>
      </w:r>
      <w:r w:rsidRPr="00A022AF">
        <w:t>способы их получения заявителями, в том числе в электронной</w:t>
      </w:r>
      <w:r w:rsidR="009A6AEB">
        <w:t xml:space="preserve"> </w:t>
      </w:r>
      <w:r w:rsidRPr="00A022AF">
        <w:t>форме, порядок их представления; орган местного</w:t>
      </w:r>
      <w:r w:rsidR="009A6AEB">
        <w:t xml:space="preserve"> </w:t>
      </w:r>
      <w:r w:rsidRPr="00A022AF">
        <w:t>самоуправления либо организация, в распоряжении которых</w:t>
      </w:r>
    </w:p>
    <w:p w:rsidR="00A022AF" w:rsidRPr="00A022AF" w:rsidRDefault="00A022AF" w:rsidP="00A022AF">
      <w:pPr>
        <w:pStyle w:val="ConsPlusTitle"/>
        <w:jc w:val="center"/>
      </w:pPr>
      <w:r w:rsidRPr="00A022AF">
        <w:t>находятся данные документы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7"/>
      <w:bookmarkEnd w:id="7"/>
      <w:r w:rsidRPr="00A022AF">
        <w:rPr>
          <w:rFonts w:ascii="Times New Roman" w:hAnsi="Times New Roman" w:cs="Times New Roman"/>
          <w:sz w:val="24"/>
          <w:szCs w:val="24"/>
        </w:rPr>
        <w:t>2.7.1. Получаются в рамках межведомственного взаимодействия: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недвижимости на объект капитального строительства из Федеральной службы государственной регистрации, кадастра и картографии;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2.7.2. Заявитель вправе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(сведения), указанные в </w:t>
      </w:r>
      <w:hyperlink w:anchor="P147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подпункте 2.7.1 пункта 2.7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</w:t>
      </w:r>
      <w:r w:rsidR="009A6AEB">
        <w:rPr>
          <w:rFonts w:ascii="Times New Roman" w:hAnsi="Times New Roman" w:cs="Times New Roman"/>
          <w:sz w:val="24"/>
          <w:szCs w:val="24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</w:rPr>
        <w:t>подведомственных государственным органам или органам местного самоуправления</w:t>
      </w:r>
      <w:r w:rsidR="009A6AEB">
        <w:rPr>
          <w:rFonts w:ascii="Times New Roman" w:hAnsi="Times New Roman" w:cs="Times New Roman"/>
          <w:sz w:val="24"/>
          <w:szCs w:val="24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</w:rPr>
        <w:t>организаций, не является основанием для отказа заявителю в предоставлении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bookmarkStart w:id="8" w:name="P156"/>
      <w:bookmarkEnd w:id="8"/>
      <w:r w:rsidRPr="00A022AF">
        <w:t>2.8. Исчерпывающий перечень оснований для отказа в приеме</w:t>
      </w:r>
    </w:p>
    <w:p w:rsidR="00A022AF" w:rsidRPr="00A022AF" w:rsidRDefault="00A022AF" w:rsidP="00A022AF">
      <w:pPr>
        <w:pStyle w:val="ConsPlusTitle"/>
        <w:jc w:val="center"/>
      </w:pPr>
      <w:r w:rsidRPr="00A022AF">
        <w:t>документов, необходимых для предоставления муниципальной</w:t>
      </w:r>
      <w:r w:rsidR="009A6AEB">
        <w:t xml:space="preserve"> </w:t>
      </w:r>
      <w:r w:rsidRPr="00A022AF">
        <w:t>услуги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2) представление неполного комплекта документов, указанных в </w:t>
      </w:r>
      <w:hyperlink w:anchor="P102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подлежащих обязательному представлению заявителем;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3) представленные документы содержат недостоверные и (или) противоречивые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>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4) подача заявления (запроса) от имени заявителя не уполномоченным на то лицом;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7) электронные документы не соответствуют требованиям к форматам их предоставления и (или) не читаются;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8) несоблюдение установленных </w:t>
      </w:r>
      <w:hyperlink r:id="rId17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статьей 11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63-ФЗ условий признания действительности усиленной квалифицированной электронной подписи.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bookmarkStart w:id="9" w:name="P170"/>
      <w:bookmarkEnd w:id="9"/>
      <w:r w:rsidRPr="00A022AF">
        <w:t>2.9. Исчерпывающий перечень оснований для приостановления</w:t>
      </w:r>
    </w:p>
    <w:p w:rsidR="00A022AF" w:rsidRPr="00A022AF" w:rsidRDefault="00A022AF" w:rsidP="00A022AF">
      <w:pPr>
        <w:pStyle w:val="ConsPlusTitle"/>
        <w:jc w:val="center"/>
      </w:pPr>
      <w:r w:rsidRPr="00A022AF">
        <w:t>или отказа в предоставлении муниципальной услуги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2.9.1. Основания для приостановления предоставления муниципальной услуги отсутствуют.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2.9.2. Основания для отказа в предоставлении муниципальной услуги: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>2) сведения, указанные в заявлении, не подтверждены сведениями, полученными в рамках межведомственного взаимодействия;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>4) наличие рекомендаций Комиссии по подготовке проекта правил землепользования и застройки (далее - Комиссия) об отказе в предоставлении разрешения отклонения от предельных параметров разрешенного строительства, реконструкции объекта капитального строительства, в том числе с учетом отрицательного заключения по результатам общественных обсуждений или публичных слушаний по вопросу предоставления разрешения отклонения от предельных параметров разрешенного строительства, реконструкции объекта капитального строительства;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 территории (при наличии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приаэродромные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 территории);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>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архитектурным решениям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bookmarkStart w:id="10" w:name="P187"/>
      <w:bookmarkEnd w:id="10"/>
      <w:r w:rsidRPr="00A022AF">
        <w:t xml:space="preserve">2.10. Порядок, размер и основания взимания </w:t>
      </w:r>
      <w:proofErr w:type="gramStart"/>
      <w:r w:rsidRPr="00A022AF">
        <w:t>государственной</w:t>
      </w:r>
      <w:proofErr w:type="gramEnd"/>
    </w:p>
    <w:p w:rsidR="00A022AF" w:rsidRPr="00A022AF" w:rsidRDefault="00A022AF" w:rsidP="00A022AF">
      <w:pPr>
        <w:pStyle w:val="ConsPlusTitle"/>
        <w:jc w:val="center"/>
      </w:pPr>
      <w:r w:rsidRPr="00A022AF">
        <w:t>пошлины или иной платы, взимаемой за предоставление</w:t>
      </w:r>
    </w:p>
    <w:p w:rsidR="00A022AF" w:rsidRPr="00A022AF" w:rsidRDefault="00A022AF" w:rsidP="00A022AF">
      <w:pPr>
        <w:pStyle w:val="ConsPlusTitle"/>
        <w:jc w:val="center"/>
      </w:pPr>
      <w:r w:rsidRPr="00A022AF">
        <w:t>муниципальной услуги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заявителю бесплатно.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bookmarkStart w:id="11" w:name="P193"/>
      <w:bookmarkEnd w:id="11"/>
      <w:r w:rsidRPr="00A022AF">
        <w:t>2.11. Максимальный срок ожидания в очереди при подаче</w:t>
      </w:r>
    </w:p>
    <w:p w:rsidR="00A022AF" w:rsidRPr="00A022AF" w:rsidRDefault="00A022AF" w:rsidP="00A022AF">
      <w:pPr>
        <w:pStyle w:val="ConsPlusTitle"/>
        <w:jc w:val="center"/>
      </w:pPr>
      <w:r w:rsidRPr="00A022AF">
        <w:t>запроса о предоставлении муниципальной услуги, услуги,</w:t>
      </w:r>
    </w:p>
    <w:p w:rsidR="00A022AF" w:rsidRPr="00A022AF" w:rsidRDefault="00A022AF" w:rsidP="00A022AF">
      <w:pPr>
        <w:pStyle w:val="ConsPlusTitle"/>
        <w:jc w:val="center"/>
      </w:pPr>
      <w:r w:rsidRPr="00A022AF">
        <w:t>предоставляемой организацией, участвующей в предоставлении</w:t>
      </w:r>
    </w:p>
    <w:p w:rsidR="00A022AF" w:rsidRPr="00A022AF" w:rsidRDefault="00A022AF" w:rsidP="00A022AF">
      <w:pPr>
        <w:pStyle w:val="ConsPlusTitle"/>
        <w:jc w:val="center"/>
      </w:pPr>
      <w:r w:rsidRPr="00A022AF">
        <w:t>муниципальной услуги, и при получении результата</w:t>
      </w:r>
      <w:r w:rsidR="009A6AEB">
        <w:t xml:space="preserve"> </w:t>
      </w:r>
      <w:r w:rsidRPr="00A022AF">
        <w:t>предоставления таких услуг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2.11.1. Время ожидания при подаче заявления на получение муниципальной услуги - не более 15 минут.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2.12. Срок и порядок регистрации запроса заявителя</w:t>
      </w:r>
    </w:p>
    <w:p w:rsidR="00A022AF" w:rsidRPr="00A022AF" w:rsidRDefault="00A022AF" w:rsidP="00A022AF">
      <w:pPr>
        <w:pStyle w:val="ConsPlusTitle"/>
        <w:jc w:val="center"/>
      </w:pPr>
      <w:r w:rsidRPr="00A022AF">
        <w:t>о предоставлении муниципальной услуги и услуги,</w:t>
      </w:r>
    </w:p>
    <w:p w:rsidR="00A022AF" w:rsidRPr="00A022AF" w:rsidRDefault="00A022AF" w:rsidP="00A022AF">
      <w:pPr>
        <w:pStyle w:val="ConsPlusTitle"/>
        <w:jc w:val="center"/>
      </w:pPr>
      <w:r w:rsidRPr="00A022AF">
        <w:t>предоставляемой организацией, участвующей в предоставлении</w:t>
      </w:r>
    </w:p>
    <w:p w:rsidR="00A022AF" w:rsidRPr="00A022AF" w:rsidRDefault="00A022AF" w:rsidP="00A022AF">
      <w:pPr>
        <w:pStyle w:val="ConsPlusTitle"/>
        <w:jc w:val="center"/>
      </w:pPr>
      <w:r w:rsidRPr="00A022AF">
        <w:t>муниципальной услуги, в том числе в электронной форме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2.12.2.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2.13. Требования к помещениям, в которых предоставляются</w:t>
      </w:r>
    </w:p>
    <w:p w:rsidR="00A022AF" w:rsidRPr="00A022AF" w:rsidRDefault="00A022AF" w:rsidP="00A022AF">
      <w:pPr>
        <w:pStyle w:val="ConsPlusTitle"/>
        <w:jc w:val="center"/>
      </w:pPr>
      <w:r w:rsidRPr="00A022AF">
        <w:t>муниципальные услуги, к залу ожидания, местам для заполнения</w:t>
      </w:r>
    </w:p>
    <w:p w:rsidR="00A022AF" w:rsidRPr="00A022AF" w:rsidRDefault="00A022AF" w:rsidP="00A022AF">
      <w:pPr>
        <w:pStyle w:val="ConsPlusTitle"/>
        <w:jc w:val="center"/>
      </w:pPr>
      <w:r w:rsidRPr="00A022AF">
        <w:t>запросов о предоставлении муниципальной услуги,</w:t>
      </w:r>
      <w:r w:rsidR="009A6AEB">
        <w:t xml:space="preserve"> </w:t>
      </w:r>
      <w:r w:rsidRPr="00A022AF">
        <w:t>информационным стендам с образцами их заполнения и перечнем</w:t>
      </w:r>
      <w:r w:rsidR="009A6AEB">
        <w:t xml:space="preserve"> </w:t>
      </w:r>
      <w:r w:rsidRPr="00A022AF">
        <w:t>документов, необходимых для предоставления каждой</w:t>
      </w:r>
      <w:r w:rsidR="009A6AEB">
        <w:t xml:space="preserve"> </w:t>
      </w:r>
      <w:r w:rsidRPr="00A022AF">
        <w:t>муниципальной услуги, в том числе к обеспечению доступности</w:t>
      </w:r>
      <w:r w:rsidR="009A6AEB">
        <w:t xml:space="preserve"> </w:t>
      </w:r>
      <w:r w:rsidRPr="00A022AF">
        <w:t>для инвалидов указанных объектов в соответствии</w:t>
      </w:r>
      <w:r w:rsidR="009A6AEB">
        <w:t xml:space="preserve"> </w:t>
      </w:r>
      <w:r w:rsidRPr="00A022AF">
        <w:t xml:space="preserve">с законодательством Российской Федерации о </w:t>
      </w:r>
      <w:r w:rsidRPr="00A022AF">
        <w:lastRenderedPageBreak/>
        <w:t>социальной защите</w:t>
      </w:r>
      <w:r w:rsidR="009A6AEB">
        <w:t xml:space="preserve"> </w:t>
      </w:r>
      <w:r w:rsidRPr="00A022AF">
        <w:t>инвалидов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2.13.2.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обеспечивается: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6"/>
      <w:bookmarkEnd w:id="12"/>
      <w:r w:rsidRPr="00A022AF">
        <w:rPr>
          <w:rFonts w:ascii="Times New Roman" w:hAnsi="Times New Roman" w:cs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29"/>
      <w:bookmarkEnd w:id="13"/>
      <w:r w:rsidRPr="00A022AF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5) допуск сурдопереводчика и тифлосурдопереводчика;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18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19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A022AF">
        <w:rPr>
          <w:rFonts w:ascii="Times New Roman" w:hAnsi="Times New Roman" w:cs="Times New Roman"/>
          <w:sz w:val="24"/>
          <w:szCs w:val="24"/>
        </w:rP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муниципальной услуги, которые указаны в </w:t>
      </w:r>
      <w:hyperlink w:anchor="P226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9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01.07.2016.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2.14. Показатели доступности и качества муниципальных услуг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2.14.1. Показателями доступности предоставления муниципальной услуги являются: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расположенность помещения, в котором ведется прием, выдача документов, в зоне доступности общественного транспорта;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наличие необходимого количества специалистов, а также помещений, в которых осуществляется прием документов от заявителей;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наличие исчерпывающей информации о способах, порядке и сроках предоставления муниципальной услуги на информационных стендах, официальном сайте, на Едином портале, Региональном портале;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4) оказание помощи инвалидам в преодолении барьеров, мешающих получению ими услуг наравне с другими лицами.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2.14.2. Показателями качества предоставления муниципальной услуги являются: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соблюдение сроков приема и рассмотрения документов;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соблюдение срока получения результата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отсутствие обоснованных жалоб на нарушения Административного регламента;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4) количество взаимодействий заявителя с должностными лицами (без учета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>консультаций).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в личном кабинете на Едином портале, на Региональном портале, в многофункциональном центре.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2.14.4.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портала, Регионального портала.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2.15. Иные требования, в том числе учитывающие особенности</w:t>
      </w:r>
    </w:p>
    <w:p w:rsidR="00A022AF" w:rsidRPr="00A022AF" w:rsidRDefault="00A022AF" w:rsidP="00A022AF">
      <w:pPr>
        <w:pStyle w:val="ConsPlusTitle"/>
        <w:jc w:val="center"/>
      </w:pPr>
      <w:r w:rsidRPr="00A022AF">
        <w:t>предоставления муниципальной услуги в электронной форме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2.15.1. При предоставлении муниципальной услуги в электронной форме заявитель вправе: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г) осуществить оценку качества предоставления муниципальной услуги посредством Регионального портала;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д) получить результат предоставления муниципальной услуги в форме электронного документа;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>е) 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2.15.3. Заявителям обеспечивается возможность представления заявления и прилагаемых документов, а также получения результата предоставления муниципальной услуги в электронной форме (в форме электронных документов).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2.15.4. Электронные документы представляются в следующих форматах: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 - для формализованных документов;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</w:t>
      </w:r>
      <w:hyperlink w:anchor="P265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подпункте "в"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настоящего пункта);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65"/>
      <w:bookmarkEnd w:id="14"/>
      <w:r w:rsidRPr="00A022A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265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подпункте "в"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настоящего пункта), а также документов с графическим содержанием.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возможность идентифицировать документ и количество листов в документе;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022AF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A022AF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2.16. Случаи и порядок предоставления муниципальной услуги</w:t>
      </w:r>
    </w:p>
    <w:p w:rsidR="00A022AF" w:rsidRPr="00A022AF" w:rsidRDefault="00A022AF" w:rsidP="00A022AF">
      <w:pPr>
        <w:pStyle w:val="ConsPlusTitle"/>
        <w:jc w:val="center"/>
      </w:pPr>
      <w:r w:rsidRPr="00A022AF">
        <w:t>в упреждающем (проактивном) режиме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Муниципальная услуга не представляется в упреждающем (проактивном) режиме, предусмотренном </w:t>
      </w:r>
      <w:hyperlink r:id="rId20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статьей 7.3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1"/>
      </w:pPr>
      <w:r w:rsidRPr="00A022AF">
        <w:t>3. Состав, последовательность и сроки выполнения</w:t>
      </w:r>
    </w:p>
    <w:p w:rsidR="00A022AF" w:rsidRPr="00A022AF" w:rsidRDefault="00A022AF" w:rsidP="00A022AF">
      <w:pPr>
        <w:pStyle w:val="ConsPlusTitle"/>
        <w:jc w:val="center"/>
      </w:pPr>
      <w:r w:rsidRPr="00A022AF">
        <w:t>административных процедур, требования к порядку их</w:t>
      </w:r>
    </w:p>
    <w:p w:rsidR="00A022AF" w:rsidRPr="00A022AF" w:rsidRDefault="00A022AF" w:rsidP="00A022AF">
      <w:pPr>
        <w:pStyle w:val="ConsPlusTitle"/>
        <w:jc w:val="center"/>
      </w:pPr>
      <w:r w:rsidRPr="00A022AF">
        <w:t>выполнения, в том числе особенности выполнения</w:t>
      </w:r>
    </w:p>
    <w:p w:rsidR="00A022AF" w:rsidRPr="00A022AF" w:rsidRDefault="00A022AF" w:rsidP="00A022AF">
      <w:pPr>
        <w:pStyle w:val="ConsPlusTitle"/>
        <w:jc w:val="center"/>
      </w:pPr>
      <w:r w:rsidRPr="00A022AF">
        <w:t>административных процедур в электронной форме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3.1. Описание последовательности действий при предоставлении</w:t>
      </w:r>
    </w:p>
    <w:p w:rsidR="00A022AF" w:rsidRPr="00A022AF" w:rsidRDefault="00A022AF" w:rsidP="00A022AF">
      <w:pPr>
        <w:pStyle w:val="ConsPlusTitle"/>
        <w:jc w:val="center"/>
      </w:pPr>
      <w:r w:rsidRPr="00A022AF">
        <w:t>муниципальной услуги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A022AF" w:rsidRPr="00A022AF" w:rsidRDefault="009A6AEB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2AF" w:rsidRPr="00A022AF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:rsidR="00A022AF" w:rsidRPr="00A022AF" w:rsidRDefault="009A6AEB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2AF" w:rsidRPr="00A022AF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A022AF" w:rsidRPr="00A022AF" w:rsidRDefault="009A6AEB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2AF" w:rsidRPr="00A022AF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:rsidR="00A022AF" w:rsidRPr="00A022AF" w:rsidRDefault="009A6AEB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2AF" w:rsidRPr="00A022AF">
        <w:rPr>
          <w:rFonts w:ascii="Times New Roman" w:hAnsi="Times New Roman" w:cs="Times New Roman"/>
          <w:sz w:val="24"/>
          <w:szCs w:val="24"/>
        </w:rPr>
        <w:t>организация и проведение публичных слушаний или общественных обсуждений;</w:t>
      </w:r>
    </w:p>
    <w:p w:rsidR="00A022AF" w:rsidRPr="00A022AF" w:rsidRDefault="009A6AEB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2AF" w:rsidRPr="00A022AF">
        <w:rPr>
          <w:rFonts w:ascii="Times New Roman" w:hAnsi="Times New Roman" w:cs="Times New Roman"/>
          <w:sz w:val="24"/>
          <w:szCs w:val="24"/>
        </w:rPr>
        <w:t>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A022AF" w:rsidRPr="00A022AF" w:rsidRDefault="009A6AEB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2AF" w:rsidRPr="00A022AF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услуги;</w:t>
      </w:r>
    </w:p>
    <w:p w:rsidR="00A022AF" w:rsidRPr="00A022AF" w:rsidRDefault="009A6AEB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2AF" w:rsidRPr="00A022AF">
        <w:rPr>
          <w:rFonts w:ascii="Times New Roman" w:hAnsi="Times New Roman" w:cs="Times New Roman"/>
          <w:sz w:val="24"/>
          <w:szCs w:val="24"/>
        </w:rPr>
        <w:t>выдача (направление) заявителю результата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</w:t>
      </w:r>
      <w:hyperlink w:anchor="P522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A022AF" w:rsidRPr="00A022AF" w:rsidRDefault="00A022AF" w:rsidP="00A022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3.2. Перечень административных процедур (действий)</w:t>
      </w:r>
    </w:p>
    <w:p w:rsidR="00A022AF" w:rsidRPr="00A022AF" w:rsidRDefault="00A022AF" w:rsidP="00A022AF">
      <w:pPr>
        <w:pStyle w:val="ConsPlusTitle"/>
        <w:jc w:val="center"/>
      </w:pPr>
      <w:r w:rsidRPr="00A022AF">
        <w:t>при предоставлении муниципальной услуги в электронной форме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3.2.1. При предоставлении муниципальной услуги в электронной форме заявителю обеспечивается возможность: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получения информации о порядке и сроках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2) формирования заявления в форме электронного документа с использованием интерактивных форм Единого портала, Регионального портала, с приложением к нему документов, необходимых для предоставления муниципальной услуги, в электронной форме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>(в форме электронных документов);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приема и регистрации Уполномоченным органом заявления и прилагаемых документов;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4) получения заявителем (представителем заявителя) результата предоставления муниципальной услуги в форме электронного документа;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5) получения сведений о ходе рассмотрения заявления;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6) осуществления оценки качества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7)</w:t>
      </w:r>
      <w:r w:rsidR="004970FE">
        <w:rPr>
          <w:rFonts w:ascii="Times New Roman" w:hAnsi="Times New Roman" w:cs="Times New Roman"/>
          <w:sz w:val="24"/>
          <w:szCs w:val="24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либо муниципального служащего.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3.3. Порядок осуществления административных процедур</w:t>
      </w:r>
    </w:p>
    <w:p w:rsidR="00A022AF" w:rsidRPr="00A022AF" w:rsidRDefault="00A022AF" w:rsidP="00A022AF">
      <w:pPr>
        <w:pStyle w:val="ConsPlusTitle"/>
        <w:jc w:val="center"/>
      </w:pPr>
      <w:r w:rsidRPr="00A022AF">
        <w:t>(действий) в электронной форме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3.3.1. Формирование заявления осуществляется посредством заполнения электронной формы заявления посредством Единого портала, Регионального портала без необходимости дополнительной подачи заявления в какой-либо иной форме.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3.3.2. Форматно-логическая проверка сформированного заявления осуществляется Единым порталом автоматически в 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3.3.3. При формировании заявления заявителю обеспечивается: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а) возможность сохранения заявления и иных документов, указанных в </w:t>
      </w:r>
      <w:hyperlink w:anchor="P102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пунктах 2.6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6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2.7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б) возможность печати на бумажном носителе копии электронной формы заявления и иных документов, указанных в </w:t>
      </w:r>
      <w:hyperlink w:anchor="P102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пунктах 2.6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6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2.7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Единой системе идентификац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ии и</w:t>
      </w:r>
      <w:r w:rsidR="004970FE">
        <w:rPr>
          <w:rFonts w:ascii="Times New Roman" w:hAnsi="Times New Roman" w:cs="Times New Roman"/>
          <w:sz w:val="24"/>
          <w:szCs w:val="24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>тентификации (далее - ЕСИА), и сведений, опубликованных на Едином портале, в части, касающейся сведений, отсутствующих в ЕСИА (при заполнении формы заявления посредством Единого портала);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е) возможность доступа заявителя к заявлениям, поданным им ранее в течение не менее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Единого портала).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в электронной форме.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3.3.4. Уполномоченный орган 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lastRenderedPageBreak/>
        <w:t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3.3.5. Заявителю в качестве результата предоставления муниципальной услуги обеспечивается возможность получения документа: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Единого портала, Регионального портала;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3.3.6.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органа, Органа, предоставляющего муниципальную услугу, либо должностного лица Органа, предоставляющего муниципальную услугу, многофункционального центра в соответствии со </w:t>
      </w:r>
      <w:hyperlink r:id="rId21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статьей 11.2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 и в порядке, установленном </w:t>
      </w:r>
      <w:hyperlink r:id="rId22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решений и действий (бездействия), совершенных при предоставлении государственных и муниципальных услуг".</w:t>
      </w:r>
    </w:p>
    <w:p w:rsidR="00A022AF" w:rsidRPr="00A022AF" w:rsidRDefault="00A022AF" w:rsidP="00A022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2"/>
      </w:pPr>
      <w:r w:rsidRPr="00A022AF">
        <w:t>3.4. Порядок исправления допущенных опечаток и ошибок</w:t>
      </w:r>
    </w:p>
    <w:p w:rsidR="00A022AF" w:rsidRPr="00A022AF" w:rsidRDefault="00A022AF" w:rsidP="00A022AF">
      <w:pPr>
        <w:pStyle w:val="ConsPlusTitle"/>
        <w:jc w:val="center"/>
      </w:pPr>
      <w:r w:rsidRPr="00A022AF">
        <w:t>в выданных в результате предоставления муниципальной услуги</w:t>
      </w:r>
      <w:r w:rsidR="004970FE">
        <w:t xml:space="preserve"> </w:t>
      </w:r>
      <w:r w:rsidRPr="00A022AF">
        <w:t>документах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3.4.1. В случае обнаружения Уполномоченным органом опечаток и ошибок в выданных в результате предоставления муниципальной услуги документах, орган, Уполномоченный на оказание услуги и издавший акт, вносит изменение в вышеуказанный документ.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3.4.2.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В случае обнаружения заявителем допущенных в выданных в результате предоставления муниципальной услуги документах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</w:t>
      </w:r>
      <w:r w:rsidR="004970FE">
        <w:rPr>
          <w:rFonts w:ascii="Times New Roman" w:hAnsi="Times New Roman" w:cs="Times New Roman"/>
          <w:sz w:val="24"/>
          <w:szCs w:val="24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</w:rPr>
        <w:t>изменений.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Заявление по внесению изменений в выданные в результате предоставления муниципальной услуги документы подлежит регистрации в день его поступления в Уполномоченный орган.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3.4.3.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4970FE">
      <w:pPr>
        <w:pStyle w:val="ConsPlusTitle"/>
        <w:jc w:val="center"/>
        <w:outlineLvl w:val="1"/>
      </w:pPr>
      <w:r w:rsidRPr="00A022AF">
        <w:t xml:space="preserve">4. Формы </w:t>
      </w:r>
      <w:proofErr w:type="gramStart"/>
      <w:r w:rsidRPr="00A022AF">
        <w:t>контроля за</w:t>
      </w:r>
      <w:proofErr w:type="gramEnd"/>
      <w:r w:rsidRPr="00A022AF">
        <w:t xml:space="preserve"> исполнением административного</w:t>
      </w:r>
      <w:r w:rsidR="004970FE">
        <w:t xml:space="preserve"> </w:t>
      </w:r>
      <w:r w:rsidRPr="00A022AF">
        <w:t>регламента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4.1.1. Текущий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4.1.2. Для текущего контроля используются сведения служебной корреспонденции,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>устная и письменная информация специалистов и должностных лиц Уполномоченного органа.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4.1.3. Текущий контроль осуществляется путем проведения проверок: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решений о предоставлении (об отказе в предоставлении)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выявления и устранения нарушений прав Заявителей;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рассмотрения, принятия решений и подготовки ответов на обращения Заявителей, содержащие жалобы на решения, действия (бездействие) должностных лиц, специалистов.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4.1.4.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Контроль за деятельностью Уполномоченного органа в части соблюдения требований к полноте и качеству исполнения настоящего Административного регламента осуществляется заместителем главы </w:t>
      </w:r>
      <w:r w:rsidR="004970FE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A022AF">
        <w:rPr>
          <w:rFonts w:ascii="Times New Roman" w:hAnsi="Times New Roman" w:cs="Times New Roman"/>
          <w:sz w:val="24"/>
          <w:szCs w:val="24"/>
        </w:rPr>
        <w:t>, курирующим соответствующее направление деятельности.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4.2.2. Плановые проверки проводятся в соответствии с графиком проверок, утверждаемым постановлением администрации </w:t>
      </w:r>
      <w:r w:rsidR="004970F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4970FE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>, не реже одного раза в два года.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Проверка проводится комиссией, состав которой утверждается постановлением администрации </w:t>
      </w:r>
      <w:r w:rsidR="004970F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4970FE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>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При проверке могут рассматриваться несколько аспектов предоставления муниципальной услуги (комплексная проверка) или отдельные вопросы предоставления муниципальной услуги (тематическая проверка).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4.2.3. Основанием для проведения внеплановых проверок являются: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Ханты-Мансийского автономного округа - Югры, муниципальных нормативных правовых актов </w:t>
      </w:r>
      <w:r w:rsidR="004970FE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A022AF">
        <w:rPr>
          <w:rFonts w:ascii="Times New Roman" w:hAnsi="Times New Roman" w:cs="Times New Roman"/>
          <w:sz w:val="24"/>
          <w:szCs w:val="24"/>
        </w:rPr>
        <w:t>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Ханты-Мансийского автономного округа - Югры, муниципальных нормативных правовых актов </w:t>
      </w:r>
      <w:r w:rsidR="004970FE">
        <w:rPr>
          <w:rFonts w:ascii="Times New Roman" w:hAnsi="Times New Roman" w:cs="Times New Roman"/>
          <w:sz w:val="24"/>
          <w:szCs w:val="24"/>
        </w:rPr>
        <w:t>сельского поселения Каменное</w:t>
      </w:r>
      <w:r w:rsidRPr="00A022AF">
        <w:rPr>
          <w:rFonts w:ascii="Times New Roman" w:hAnsi="Times New Roman" w:cs="Times New Roman"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4.3.2.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(регламентах) в соответствии с требованиями законодательства.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4.4. Требования к порядку и формам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4.4.1. Граждане, их объединения и организации имеют право осуществлять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>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4.4.2. Граждане, их объединения и организации также имеют право: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направлять замечания и предложения по улучшению доступности и качества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вносить предложения о мерах по устранению нарушений настоящего Административного регламента.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4.5.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1"/>
      </w:pPr>
      <w:r w:rsidRPr="00A022AF">
        <w:t>5. Досудебный (внесудебный) порядок обжалования решений</w:t>
      </w:r>
    </w:p>
    <w:p w:rsidR="00A022AF" w:rsidRPr="00A022AF" w:rsidRDefault="00A022AF" w:rsidP="00A022AF">
      <w:pPr>
        <w:pStyle w:val="ConsPlusTitle"/>
        <w:jc w:val="center"/>
      </w:pPr>
      <w:r w:rsidRPr="00A022AF">
        <w:t>и действий (бездействия) органа, предоставляющего</w:t>
      </w:r>
      <w:r w:rsidR="004970FE">
        <w:t xml:space="preserve"> </w:t>
      </w:r>
      <w:r w:rsidRPr="00A022AF">
        <w:t>муниципальную услугу, многофункционального центра</w:t>
      </w:r>
      <w:r w:rsidR="004970FE">
        <w:t xml:space="preserve"> </w:t>
      </w:r>
      <w:r w:rsidRPr="00A022AF">
        <w:t>предоставления государственных и муниципальных услуг,</w:t>
      </w:r>
      <w:r w:rsidR="004970FE">
        <w:t xml:space="preserve"> </w:t>
      </w:r>
      <w:r w:rsidRPr="00A022AF">
        <w:t>организаций, указанных в части 1.1 статьи 16 Федерального</w:t>
      </w:r>
    </w:p>
    <w:p w:rsidR="00A022AF" w:rsidRPr="00A022AF" w:rsidRDefault="00A022AF" w:rsidP="00A022AF">
      <w:pPr>
        <w:pStyle w:val="ConsPlusTitle"/>
        <w:jc w:val="center"/>
      </w:pPr>
      <w:r w:rsidRPr="00A022AF">
        <w:t>закона N 210-ФЗ, а также их должностных лиц, муниципальных</w:t>
      </w:r>
    </w:p>
    <w:p w:rsidR="00A022AF" w:rsidRPr="00A022AF" w:rsidRDefault="00A022AF" w:rsidP="00A022AF">
      <w:pPr>
        <w:pStyle w:val="ConsPlusTitle"/>
        <w:jc w:val="center"/>
      </w:pPr>
      <w:r w:rsidRPr="00A022AF">
        <w:t>служащих, работников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86"/>
      <w:bookmarkEnd w:id="15"/>
      <w:r w:rsidRPr="00A022AF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Органа, предоставляющего муниципальную услугу, должностных лиц Органа, предоставляющего муниципальную услугу,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5.3.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>1) в Орган, предоставляющий муниципальную услугу - на решение и (или) действия (бездействие) его должностных лиц, муниципальных служащих, Уполномоченного органа, руководителя Уполномоченного органа;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в Уполномоченный орган - на решение и (или) действия (бездействие) руководителя структурного подразделения Уполномоченного органа, должностное лицо Уполномоченного органа, ответственное за предоставление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3) в вышестоящий орган на решение и (или) действия (бездействие) Органа, предоставляющего муниципальную услугу, руководителя Органа, предоставляющего муниципальную услугу;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4) к руководителю многофункционального центра - на решения и действия (бездействие) работника многофункционального центра;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5) к учредителю многофункционального центра - на решение и действия (бездействие) многофункционального центра.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5.3. Жалоба должна содержать следующую информацию: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</w:t>
      </w:r>
      <w:hyperlink r:id="rId24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5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работников;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6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работников.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5.4. Поступившая жалоба подлежит регистрации в срок не позднее одного рабочего дня.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муниципальную услугу, Уполномоченный орган, многофункциональный центр, учредителю многофункционального центра, в организации, предусмотренные </w:t>
      </w:r>
      <w:hyperlink r:id="rId27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 закона N 210-ФЗ,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</w:t>
      </w:r>
      <w:r w:rsidRPr="00A022A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муниципальную услугу, многофункционального центра, организаций, предусмотренных </w:t>
      </w:r>
      <w:hyperlink r:id="rId28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закона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10 рабочих дней.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Мотивированный ответ о результатах рассмотрения жалобы направляется заявителю в течение 3 рабочих дней.</w:t>
      </w:r>
    </w:p>
    <w:p w:rsidR="00A022AF" w:rsidRPr="00A022AF" w:rsidRDefault="00A022AF" w:rsidP="00A022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  <w:outlineLvl w:val="1"/>
      </w:pPr>
      <w:r w:rsidRPr="00A022AF">
        <w:t>6. Особенности выполнения административных процедур</w:t>
      </w:r>
    </w:p>
    <w:p w:rsidR="00A022AF" w:rsidRPr="00A022AF" w:rsidRDefault="00A022AF" w:rsidP="00A022AF">
      <w:pPr>
        <w:pStyle w:val="ConsPlusTitle"/>
        <w:jc w:val="center"/>
      </w:pPr>
      <w:r w:rsidRPr="00A022AF">
        <w:t>(действий) в многофункциональных центрах предоставления</w:t>
      </w:r>
    </w:p>
    <w:p w:rsidR="00A022AF" w:rsidRPr="00A022AF" w:rsidRDefault="00A022AF" w:rsidP="00A022AF">
      <w:pPr>
        <w:pStyle w:val="ConsPlusTitle"/>
        <w:jc w:val="center"/>
      </w:pPr>
      <w:r w:rsidRPr="00A022AF">
        <w:t>государственных и муниципальных услуг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6.1. Исчерпывающий перечень административных процедур (действий) при предоставлении муниципальной услуги, выполняемых многофункциональными центрами.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6.1.1. Многофункциональный центр осуществляет: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2) прием заявлений и выдачу заявителю результата предоставления муниципальной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из информационных систем органов, участвующих в предоставлении муниципальной услуги;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3) иные процедуры и действия, предусмотренные Федеральным </w:t>
      </w:r>
      <w:hyperlink r:id="rId29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N 210-ФЗ.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6.1.2. Информирование заявителя осуществляется следующими способами: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муниципальной услуге не может превышать 15 минут.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6.1.3. При наличии в заявлении указания о выдаче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соглашению о взаимодействии, заключенному между администрацией </w:t>
      </w:r>
      <w:r w:rsidR="000B2D9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0B2D9C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A022AF">
        <w:rPr>
          <w:rFonts w:ascii="Times New Roman" w:hAnsi="Times New Roman" w:cs="Times New Roman"/>
          <w:sz w:val="24"/>
          <w:szCs w:val="24"/>
        </w:rPr>
        <w:t xml:space="preserve"> и многофункциональным центром.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с администрацией </w:t>
      </w:r>
      <w:r w:rsidR="000B2D9C">
        <w:rPr>
          <w:rFonts w:ascii="Times New Roman" w:hAnsi="Times New Roman" w:cs="Times New Roman"/>
          <w:sz w:val="24"/>
          <w:szCs w:val="24"/>
        </w:rPr>
        <w:t>сельское поселение Каменное</w:t>
      </w:r>
      <w:r w:rsidRPr="00A022AF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hyperlink r:id="rId30">
        <w:r w:rsidRPr="00A022A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022A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6.1.4. 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определяет статус исполнения заявления;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предоставленной муниципальной услуги многофункциональным центром.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394F" w:rsidRDefault="00BA394F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2D9C" w:rsidRDefault="000B2D9C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2D9C" w:rsidRDefault="000B2D9C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2D9C" w:rsidRDefault="000B2D9C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2D9C" w:rsidRDefault="000B2D9C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3BEF" w:rsidRDefault="000E3BEF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</w:p>
    <w:p w:rsidR="000B2D9C" w:rsidRDefault="000B2D9C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2D9C" w:rsidRDefault="000B2D9C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"Предоставление разрешения на отклонение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от предельных параметров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разрешенного</w:t>
      </w:r>
      <w:proofErr w:type="gramEnd"/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строительства, реконструкции объектов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капитального строительства"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В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022A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022AF" w:rsidRPr="00A022AF" w:rsidRDefault="00A022AF" w:rsidP="00A022AF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  <w:proofErr w:type="gramEnd"/>
    </w:p>
    <w:p w:rsidR="00A022AF" w:rsidRPr="00A022AF" w:rsidRDefault="00A022AF" w:rsidP="00A022AF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22A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022AF" w:rsidRPr="00A022AF" w:rsidRDefault="00A022AF" w:rsidP="00A022AF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22AF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:rsidR="00A022AF" w:rsidRDefault="00A022AF" w:rsidP="00A022AF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A022AF" w:rsidRDefault="00A022AF" w:rsidP="00A022AF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022AF" w:rsidRPr="00A022AF" w:rsidRDefault="00A022AF" w:rsidP="00A022AF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022AF" w:rsidRPr="00A022AF" w:rsidRDefault="00A022AF" w:rsidP="00A022AF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A022AF">
        <w:rPr>
          <w:rFonts w:ascii="Times New Roman" w:hAnsi="Times New Roman" w:cs="Times New Roman"/>
          <w:sz w:val="24"/>
          <w:szCs w:val="24"/>
          <w:vertAlign w:val="superscript"/>
        </w:rPr>
        <w:t>(для заявителя юридического лица –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 для заявителя физического лица - фамилия,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  <w:vertAlign w:val="superscript"/>
        </w:rPr>
        <w:t>имя, отчество, паспортные данные, регистрация по месту жительства, адрес фактического проживания телефон)</w:t>
      </w:r>
      <w:proofErr w:type="gramEnd"/>
    </w:p>
    <w:p w:rsidR="00A022AF" w:rsidRDefault="00A022AF" w:rsidP="000B2D9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7" w:name="P472"/>
      <w:bookmarkEnd w:id="17"/>
    </w:p>
    <w:p w:rsidR="00A022AF" w:rsidRPr="00A022AF" w:rsidRDefault="00A022AF" w:rsidP="00A022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Заявление</w:t>
      </w:r>
    </w:p>
    <w:p w:rsidR="00A022AF" w:rsidRPr="00A022AF" w:rsidRDefault="00A022AF" w:rsidP="00A022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предельных</w:t>
      </w:r>
      <w:proofErr w:type="gramEnd"/>
    </w:p>
    <w:p w:rsidR="00A022AF" w:rsidRPr="00A022AF" w:rsidRDefault="00A022AF" w:rsidP="00A022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параметров разрешенного строительства, реконструкции объекта</w:t>
      </w:r>
    </w:p>
    <w:p w:rsidR="00A022AF" w:rsidRPr="00A022AF" w:rsidRDefault="00A022AF" w:rsidP="00A022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Прошу  предоставить  разрешение  на отклонение от предельных параметров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разрешенного     строительства,    реконструкции    объекта    капитального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строительства______________________________________________________________________________________________________________________________________________________</w:t>
      </w:r>
    </w:p>
    <w:p w:rsidR="00A022AF" w:rsidRPr="00A022AF" w:rsidRDefault="00A022AF" w:rsidP="00A022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    Параметры планируемых к размещению объектов капитального строительства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    Обоснование   запрашиваемого   отклонения   от   предельных 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</w:rPr>
        <w:t>разрешенного     строительства,    реконструкции    объекта   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2AF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B2D9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022AF" w:rsidRPr="00A022AF" w:rsidRDefault="00A022AF" w:rsidP="00A022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A022AF" w:rsidRPr="00BA394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394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022AF">
        <w:rPr>
          <w:rFonts w:ascii="Times New Roman" w:hAnsi="Times New Roman" w:cs="Times New Roman"/>
          <w:sz w:val="24"/>
          <w:szCs w:val="24"/>
        </w:rPr>
        <w:t xml:space="preserve"> </w:t>
      </w:r>
      <w:r w:rsidRPr="00BA394F">
        <w:rPr>
          <w:rFonts w:ascii="Times New Roman" w:hAnsi="Times New Roman" w:cs="Times New Roman"/>
          <w:sz w:val="24"/>
          <w:szCs w:val="24"/>
          <w:vertAlign w:val="superscript"/>
        </w:rPr>
        <w:t>(указывается перечень прилагаемых документов)</w:t>
      </w:r>
    </w:p>
    <w:p w:rsidR="00A022AF" w:rsidRPr="00A022AF" w:rsidRDefault="00A022AF" w:rsidP="00BA394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услуги, прошу предоставить: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A022AF" w:rsidRPr="00BA394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394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BA394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</w:t>
      </w:r>
      <w:r w:rsidRPr="00BA394F">
        <w:rPr>
          <w:rFonts w:ascii="Times New Roman" w:hAnsi="Times New Roman" w:cs="Times New Roman"/>
          <w:sz w:val="24"/>
          <w:szCs w:val="24"/>
          <w:vertAlign w:val="superscript"/>
        </w:rPr>
        <w:t>(указать способ получения результа</w:t>
      </w:r>
      <w:r w:rsidR="00BA394F" w:rsidRPr="00BA394F">
        <w:rPr>
          <w:rFonts w:ascii="Times New Roman" w:hAnsi="Times New Roman" w:cs="Times New Roman"/>
          <w:sz w:val="24"/>
          <w:szCs w:val="24"/>
          <w:vertAlign w:val="superscript"/>
        </w:rPr>
        <w:t xml:space="preserve">та предоставления муниципальной </w:t>
      </w:r>
      <w:r w:rsidRPr="00BA394F">
        <w:rPr>
          <w:rFonts w:ascii="Times New Roman" w:hAnsi="Times New Roman" w:cs="Times New Roman"/>
          <w:sz w:val="24"/>
          <w:szCs w:val="24"/>
          <w:vertAlign w:val="superscript"/>
        </w:rPr>
        <w:t>услуги)</w:t>
      </w:r>
    </w:p>
    <w:p w:rsidR="00A022AF" w:rsidRPr="00A022A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_________________   _____________________   _______________________________</w:t>
      </w:r>
    </w:p>
    <w:p w:rsidR="00BA394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394F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BA394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BA394F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(дата) </w:t>
      </w:r>
      <w:r w:rsidR="000B2D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BA394F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</w:t>
      </w:r>
      <w:r w:rsidR="000B2D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 w:rsidRPr="00BA394F">
        <w:rPr>
          <w:rFonts w:ascii="Times New Roman" w:hAnsi="Times New Roman" w:cs="Times New Roman"/>
          <w:sz w:val="24"/>
          <w:szCs w:val="24"/>
          <w:vertAlign w:val="superscript"/>
        </w:rPr>
        <w:t xml:space="preserve">    (Ф.И.О.)</w:t>
      </w:r>
    </w:p>
    <w:p w:rsidR="000B2D9C" w:rsidRDefault="000B2D9C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B2D9C" w:rsidRPr="00A022AF" w:rsidRDefault="000B2D9C" w:rsidP="000B2D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B2D9C" w:rsidRPr="00A022AF" w:rsidRDefault="000B2D9C" w:rsidP="000B2D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B2D9C" w:rsidRPr="00A022AF" w:rsidRDefault="000B2D9C" w:rsidP="000B2D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B2D9C" w:rsidRPr="00A022AF" w:rsidRDefault="000B2D9C" w:rsidP="000B2D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"Предоставление разрешения на отклонение</w:t>
      </w:r>
    </w:p>
    <w:p w:rsidR="000B2D9C" w:rsidRPr="00A022AF" w:rsidRDefault="000B2D9C" w:rsidP="000B2D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от предельных параметров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разрешенного</w:t>
      </w:r>
      <w:proofErr w:type="gramEnd"/>
    </w:p>
    <w:p w:rsidR="000B2D9C" w:rsidRPr="00A022AF" w:rsidRDefault="000B2D9C" w:rsidP="000B2D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строительства, реконструкции объектов</w:t>
      </w:r>
    </w:p>
    <w:p w:rsidR="000B2D9C" w:rsidRDefault="000B2D9C" w:rsidP="000B2D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капитального строительства"</w:t>
      </w:r>
    </w:p>
    <w:p w:rsidR="000B2D9C" w:rsidRDefault="000B2D9C" w:rsidP="000B2D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B2D9C" w:rsidRPr="000B2D9C" w:rsidRDefault="000B2D9C" w:rsidP="000B2D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9C">
        <w:rPr>
          <w:rFonts w:ascii="Times New Roman" w:hAnsi="Times New Roman" w:cs="Times New Roman"/>
          <w:sz w:val="24"/>
          <w:szCs w:val="24"/>
        </w:rPr>
        <w:t>(</w:t>
      </w:r>
      <w:r w:rsidRPr="000B2D9C">
        <w:rPr>
          <w:rFonts w:ascii="Times New Roman" w:hAnsi="Times New Roman" w:cs="Times New Roman"/>
          <w:sz w:val="24"/>
          <w:szCs w:val="24"/>
        </w:rPr>
        <w:t>Бланк органа,</w:t>
      </w:r>
      <w:proofErr w:type="gramEnd"/>
    </w:p>
    <w:p w:rsidR="000B2D9C" w:rsidRPr="000B2D9C" w:rsidRDefault="000B2D9C" w:rsidP="000B2D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9C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0B2D9C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</w:p>
    <w:p w:rsidR="000B2D9C" w:rsidRPr="000B2D9C" w:rsidRDefault="000B2D9C" w:rsidP="000B2D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государственной (муниципальной) услуги</w:t>
      </w:r>
    </w:p>
    <w:p w:rsidR="000B2D9C" w:rsidRPr="000B2D9C" w:rsidRDefault="000B2D9C" w:rsidP="000B2D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D9C" w:rsidRDefault="000B2D9C" w:rsidP="000B2D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D9C">
        <w:rPr>
          <w:rFonts w:ascii="Times New Roman" w:hAnsi="Times New Roman" w:cs="Times New Roman"/>
          <w:b/>
          <w:sz w:val="24"/>
          <w:szCs w:val="24"/>
        </w:rPr>
        <w:t>О предоставлении разрешения</w:t>
      </w:r>
    </w:p>
    <w:p w:rsidR="000B2D9C" w:rsidRDefault="000B2D9C" w:rsidP="000B2D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D9C">
        <w:rPr>
          <w:rFonts w:ascii="Times New Roman" w:hAnsi="Times New Roman" w:cs="Times New Roman"/>
          <w:b/>
          <w:sz w:val="24"/>
          <w:szCs w:val="24"/>
        </w:rPr>
        <w:t>на отклонение от предельных параметров разрешенного строительства,</w:t>
      </w:r>
    </w:p>
    <w:p w:rsidR="000B2D9C" w:rsidRDefault="000B2D9C" w:rsidP="000B2D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D9C">
        <w:rPr>
          <w:rFonts w:ascii="Times New Roman" w:hAnsi="Times New Roman" w:cs="Times New Roman"/>
          <w:b/>
          <w:sz w:val="24"/>
          <w:szCs w:val="24"/>
        </w:rPr>
        <w:t xml:space="preserve">реконструкции объекта капитального строительства </w:t>
      </w:r>
    </w:p>
    <w:p w:rsidR="000B2D9C" w:rsidRDefault="000B2D9C" w:rsidP="000B2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от________________№_______________</w:t>
      </w:r>
    </w:p>
    <w:p w:rsidR="000B2D9C" w:rsidRDefault="000B2D9C" w:rsidP="000B2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2D9C" w:rsidRDefault="000B2D9C" w:rsidP="000B2D9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9C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Каменное</w:t>
      </w:r>
      <w:r w:rsidRPr="000B2D9C">
        <w:rPr>
          <w:rFonts w:ascii="Times New Roman" w:hAnsi="Times New Roman" w:cs="Times New Roman"/>
          <w:sz w:val="24"/>
          <w:szCs w:val="24"/>
        </w:rPr>
        <w:t>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  <w:proofErr w:type="gramEnd"/>
    </w:p>
    <w:p w:rsidR="00E01264" w:rsidRDefault="00E01264" w:rsidP="000B2D9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264" w:rsidRDefault="000B2D9C" w:rsidP="00E01264">
      <w:pPr>
        <w:pStyle w:val="ConsPlusNonformat"/>
        <w:numPr>
          <w:ilvl w:val="0"/>
          <w:numId w:val="33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Предоставить разрешение на отклонение от предельных параметров разрешенного строительства, реконструкции объе</w:t>
      </w:r>
      <w:r w:rsidR="00E01264">
        <w:rPr>
          <w:rFonts w:ascii="Times New Roman" w:hAnsi="Times New Roman" w:cs="Times New Roman"/>
          <w:sz w:val="24"/>
          <w:szCs w:val="24"/>
        </w:rPr>
        <w:t xml:space="preserve">кта капитального строительства </w:t>
      </w:r>
      <w:proofErr w:type="gramStart"/>
      <w:r w:rsidR="00E01264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E01264">
        <w:rPr>
          <w:rFonts w:ascii="Times New Roman" w:hAnsi="Times New Roman" w:cs="Times New Roman"/>
          <w:sz w:val="24"/>
          <w:szCs w:val="24"/>
        </w:rPr>
        <w:t>____________________</w:t>
      </w:r>
      <w:r w:rsidRPr="000B2D9C">
        <w:rPr>
          <w:rFonts w:ascii="Times New Roman" w:hAnsi="Times New Roman" w:cs="Times New Roman"/>
          <w:sz w:val="24"/>
          <w:szCs w:val="24"/>
        </w:rPr>
        <w:t>» в отношении земельного участка с кадастровым номером ___________________, расположенного по адресу:___________________________</w:t>
      </w:r>
      <w:r w:rsidR="00E0126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01264" w:rsidRDefault="00E01264" w:rsidP="00E01264">
      <w:pPr>
        <w:pStyle w:val="ConsPlusNonformat"/>
        <w:ind w:left="1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</w:t>
      </w:r>
      <w:r w:rsidR="000B2D9C" w:rsidRPr="00E01264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(указывается адрес) </w:t>
      </w:r>
    </w:p>
    <w:p w:rsidR="00E01264" w:rsidRDefault="000B2D9C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01264">
        <w:rPr>
          <w:rFonts w:ascii="Times New Roman" w:hAnsi="Times New Roman" w:cs="Times New Roman"/>
          <w:sz w:val="24"/>
          <w:szCs w:val="24"/>
        </w:rPr>
        <w:t>________</w:t>
      </w:r>
      <w:r w:rsidRPr="000B2D9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01264" w:rsidRPr="00E01264" w:rsidRDefault="00E01264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2D9C" w:rsidRPr="000B2D9C">
        <w:rPr>
          <w:rFonts w:ascii="Times New Roman" w:hAnsi="Times New Roman" w:cs="Times New Roman"/>
          <w:sz w:val="24"/>
          <w:szCs w:val="24"/>
        </w:rPr>
        <w:t xml:space="preserve"> </w:t>
      </w:r>
      <w:r w:rsidR="000B2D9C" w:rsidRPr="00E01264">
        <w:rPr>
          <w:rFonts w:ascii="Times New Roman" w:hAnsi="Times New Roman" w:cs="Times New Roman"/>
          <w:sz w:val="24"/>
          <w:szCs w:val="24"/>
          <w:vertAlign w:val="superscript"/>
        </w:rPr>
        <w:t>(указывается наименование предельного параметра и показатель предоставляемого отклонения)</w:t>
      </w:r>
    </w:p>
    <w:p w:rsidR="00E01264" w:rsidRDefault="000B2D9C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</w:t>
      </w:r>
      <w:proofErr w:type="gramStart"/>
      <w:r w:rsidRPr="000B2D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2D9C">
        <w:rPr>
          <w:rFonts w:ascii="Times New Roman" w:hAnsi="Times New Roman" w:cs="Times New Roman"/>
          <w:sz w:val="24"/>
          <w:szCs w:val="24"/>
        </w:rPr>
        <w:t xml:space="preserve"> «__________________________».</w:t>
      </w:r>
    </w:p>
    <w:p w:rsidR="00E01264" w:rsidRDefault="00E01264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2D9C" w:rsidRPr="000B2D9C">
        <w:rPr>
          <w:rFonts w:ascii="Times New Roman" w:hAnsi="Times New Roman" w:cs="Times New Roman"/>
          <w:sz w:val="24"/>
          <w:szCs w:val="24"/>
        </w:rPr>
        <w:t xml:space="preserve">. Настоящее решение (постановление/распоряжение) вступает в силу после его официального опубликования. </w:t>
      </w:r>
    </w:p>
    <w:p w:rsidR="00E01264" w:rsidRDefault="00E01264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2D9C" w:rsidRPr="000B2D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D9C" w:rsidRPr="000B2D9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0B2D9C" w:rsidRPr="000B2D9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B2D9C" w:rsidRPr="000B2D9C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B2D9C" w:rsidRPr="000B2D9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B2D9C" w:rsidRPr="000B2D9C">
        <w:rPr>
          <w:rFonts w:ascii="Times New Roman" w:hAnsi="Times New Roman" w:cs="Times New Roman"/>
          <w:sz w:val="24"/>
          <w:szCs w:val="24"/>
        </w:rPr>
        <w:t>.</w:t>
      </w:r>
    </w:p>
    <w:p w:rsidR="00DB23E6" w:rsidRDefault="00E01264" w:rsidP="00DB2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23E6" w:rsidRPr="00DB23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01264" w:rsidRDefault="00DB23E6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23E6">
        <w:rPr>
          <w:rFonts w:ascii="Times New Roman" w:hAnsi="Times New Roman" w:cs="Times New Roman"/>
          <w:sz w:val="24"/>
          <w:szCs w:val="24"/>
        </w:rPr>
        <w:t>Должностное лицо (ФИО)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1264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01264" w:rsidRPr="00E01264" w:rsidRDefault="000B2D9C" w:rsidP="00DB23E6">
      <w:pPr>
        <w:pStyle w:val="ConsPlusNonformat"/>
        <w:ind w:left="666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126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E01264">
        <w:rPr>
          <w:rFonts w:ascii="Times New Roman" w:hAnsi="Times New Roman" w:cs="Times New Roman"/>
          <w:sz w:val="24"/>
          <w:szCs w:val="24"/>
          <w:vertAlign w:val="superscript"/>
        </w:rPr>
        <w:t>(подпись должностного лица органа, осуществляющего предоставление государственной (муниципальной) услуги</w:t>
      </w:r>
      <w:proofErr w:type="gramEnd"/>
    </w:p>
    <w:p w:rsidR="00E01264" w:rsidRDefault="00E01264" w:rsidP="00E0126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01264" w:rsidRDefault="00E01264" w:rsidP="00E0126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01264" w:rsidRDefault="00E01264" w:rsidP="00E0126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01264" w:rsidRDefault="00E01264" w:rsidP="00E0126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01264" w:rsidRDefault="00E01264" w:rsidP="00E0126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01264" w:rsidRDefault="000B2D9C" w:rsidP="00E0126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264" w:rsidRDefault="00E01264" w:rsidP="00E0126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01264" w:rsidRPr="00A022AF" w:rsidRDefault="00E01264" w:rsidP="00E012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B23E6">
        <w:rPr>
          <w:rFonts w:ascii="Times New Roman" w:hAnsi="Times New Roman" w:cs="Times New Roman"/>
          <w:sz w:val="24"/>
          <w:szCs w:val="24"/>
        </w:rPr>
        <w:t>3</w:t>
      </w:r>
    </w:p>
    <w:p w:rsidR="00E01264" w:rsidRPr="00A022AF" w:rsidRDefault="00E01264" w:rsidP="00E012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01264" w:rsidRPr="00A022AF" w:rsidRDefault="00E01264" w:rsidP="00E012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01264" w:rsidRPr="00A022AF" w:rsidRDefault="00E01264" w:rsidP="00E012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"Предоставление разрешения на отклонение</w:t>
      </w:r>
    </w:p>
    <w:p w:rsidR="00E01264" w:rsidRPr="00A022AF" w:rsidRDefault="00E01264" w:rsidP="00E012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от предельных параметров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разрешенного</w:t>
      </w:r>
      <w:proofErr w:type="gramEnd"/>
    </w:p>
    <w:p w:rsidR="00E01264" w:rsidRPr="00A022AF" w:rsidRDefault="00E01264" w:rsidP="00E012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строительства, реконструкции объектов</w:t>
      </w:r>
    </w:p>
    <w:p w:rsidR="00E01264" w:rsidRDefault="00E01264" w:rsidP="00E012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капитального строительства"</w:t>
      </w:r>
    </w:p>
    <w:p w:rsidR="00E01264" w:rsidRDefault="00E01264" w:rsidP="00E012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01264" w:rsidRPr="000B2D9C" w:rsidRDefault="00E01264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9C">
        <w:rPr>
          <w:rFonts w:ascii="Times New Roman" w:hAnsi="Times New Roman" w:cs="Times New Roman"/>
          <w:sz w:val="24"/>
          <w:szCs w:val="24"/>
        </w:rPr>
        <w:t>(Бланк органа,</w:t>
      </w:r>
      <w:proofErr w:type="gramEnd"/>
    </w:p>
    <w:p w:rsidR="00E01264" w:rsidRPr="000B2D9C" w:rsidRDefault="00E01264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9C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0B2D9C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</w:p>
    <w:p w:rsidR="00E01264" w:rsidRPr="000B2D9C" w:rsidRDefault="00E01264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государственной (муниципальной) услуги</w:t>
      </w:r>
    </w:p>
    <w:p w:rsidR="00E01264" w:rsidRDefault="00E01264" w:rsidP="00E0126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01264" w:rsidRDefault="000B2D9C" w:rsidP="00E012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64">
        <w:rPr>
          <w:rFonts w:ascii="Times New Roman" w:hAnsi="Times New Roman" w:cs="Times New Roman"/>
          <w:b/>
          <w:sz w:val="24"/>
          <w:szCs w:val="24"/>
        </w:rPr>
        <w:t xml:space="preserve"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Pr="00E0126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E01264">
        <w:rPr>
          <w:rFonts w:ascii="Times New Roman" w:hAnsi="Times New Roman" w:cs="Times New Roman"/>
          <w:b/>
          <w:sz w:val="24"/>
          <w:szCs w:val="24"/>
        </w:rPr>
        <w:t>________________№_______________</w:t>
      </w:r>
    </w:p>
    <w:p w:rsidR="00E01264" w:rsidRPr="00E01264" w:rsidRDefault="00E01264" w:rsidP="00E012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264" w:rsidRDefault="000B2D9C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</w:p>
    <w:p w:rsidR="00E01264" w:rsidRDefault="00E01264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0B2D9C" w:rsidRPr="000B2D9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01264" w:rsidRPr="00E01264" w:rsidRDefault="00E01264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="000B2D9C" w:rsidRPr="00E01264">
        <w:rPr>
          <w:rFonts w:ascii="Times New Roman" w:hAnsi="Times New Roman" w:cs="Times New Roman"/>
          <w:sz w:val="24"/>
          <w:szCs w:val="24"/>
          <w:vertAlign w:val="superscript"/>
        </w:rPr>
        <w:t>(Ф.И.О. физического лица, наименование юридического лица</w:t>
      </w:r>
      <w:r w:rsidRPr="00E0126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B2D9C" w:rsidRPr="00E01264">
        <w:rPr>
          <w:rFonts w:ascii="Times New Roman" w:hAnsi="Times New Roman" w:cs="Times New Roman"/>
          <w:sz w:val="24"/>
          <w:szCs w:val="24"/>
          <w:vertAlign w:val="superscript"/>
        </w:rPr>
        <w:t xml:space="preserve">– заявителя, </w:t>
      </w:r>
      <w:r w:rsidRPr="00E01264">
        <w:rPr>
          <w:rFonts w:ascii="Times New Roman" w:hAnsi="Times New Roman" w:cs="Times New Roman"/>
          <w:sz w:val="24"/>
          <w:szCs w:val="24"/>
          <w:vertAlign w:val="superscript"/>
        </w:rPr>
        <w:t>дата направления заявления)</w:t>
      </w:r>
    </w:p>
    <w:p w:rsidR="00E01264" w:rsidRDefault="000B2D9C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01264">
        <w:rPr>
          <w:rFonts w:ascii="Times New Roman" w:hAnsi="Times New Roman" w:cs="Times New Roman"/>
          <w:sz w:val="24"/>
          <w:szCs w:val="24"/>
        </w:rPr>
        <w:t>_______________________</w:t>
      </w:r>
      <w:r w:rsidRPr="000B2D9C">
        <w:rPr>
          <w:rFonts w:ascii="Times New Roman" w:hAnsi="Times New Roman" w:cs="Times New Roman"/>
          <w:sz w:val="24"/>
          <w:szCs w:val="24"/>
        </w:rPr>
        <w:t xml:space="preserve"> на</w:t>
      </w:r>
      <w:r w:rsidR="00E01264">
        <w:rPr>
          <w:rFonts w:ascii="Times New Roman" w:hAnsi="Times New Roman" w:cs="Times New Roman"/>
          <w:sz w:val="24"/>
          <w:szCs w:val="24"/>
        </w:rPr>
        <w:t xml:space="preserve"> </w:t>
      </w:r>
      <w:r w:rsidRPr="000B2D9C">
        <w:rPr>
          <w:rFonts w:ascii="Times New Roman" w:hAnsi="Times New Roman" w:cs="Times New Roman"/>
          <w:sz w:val="24"/>
          <w:szCs w:val="24"/>
        </w:rPr>
        <w:t>основании</w:t>
      </w:r>
      <w:r w:rsidR="00E01264">
        <w:rPr>
          <w:rFonts w:ascii="Times New Roman" w:hAnsi="Times New Roman" w:cs="Times New Roman"/>
          <w:sz w:val="24"/>
          <w:szCs w:val="24"/>
        </w:rPr>
        <w:t xml:space="preserve"> </w:t>
      </w:r>
      <w:r w:rsidRPr="000B2D9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01264" w:rsidRDefault="000B2D9C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</w:t>
      </w:r>
      <w:proofErr w:type="gramStart"/>
      <w:r w:rsidRPr="000B2D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2D9C">
        <w:rPr>
          <w:rFonts w:ascii="Times New Roman" w:hAnsi="Times New Roman" w:cs="Times New Roman"/>
          <w:sz w:val="24"/>
          <w:szCs w:val="24"/>
        </w:rPr>
        <w:t>:</w:t>
      </w:r>
    </w:p>
    <w:p w:rsidR="00E01264" w:rsidRDefault="000B2D9C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E01264" w:rsidRDefault="00E01264" w:rsidP="00E0126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B2D9C" w:rsidRPr="000B2D9C">
        <w:rPr>
          <w:rFonts w:ascii="Times New Roman" w:hAnsi="Times New Roman" w:cs="Times New Roman"/>
          <w:sz w:val="24"/>
          <w:szCs w:val="24"/>
        </w:rPr>
        <w:t xml:space="preserve"> </w:t>
      </w:r>
      <w:r w:rsidR="000B2D9C" w:rsidRPr="00E01264">
        <w:rPr>
          <w:rFonts w:ascii="Times New Roman" w:hAnsi="Times New Roman" w:cs="Times New Roman"/>
          <w:sz w:val="24"/>
          <w:szCs w:val="24"/>
          <w:vertAlign w:val="superscript"/>
        </w:rPr>
        <w:t>(указывается основание отказа в предоставлении разрешения)</w:t>
      </w:r>
    </w:p>
    <w:p w:rsidR="00E01264" w:rsidRDefault="00E01264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264" w:rsidRDefault="000B2D9C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="00E01264">
        <w:rPr>
          <w:rFonts w:ascii="Times New Roman" w:hAnsi="Times New Roman" w:cs="Times New Roman"/>
          <w:sz w:val="24"/>
          <w:szCs w:val="24"/>
        </w:rPr>
        <w:t>администрация сельского поселения Каменное</w:t>
      </w:r>
      <w:r w:rsidRPr="000B2D9C">
        <w:rPr>
          <w:rFonts w:ascii="Times New Roman" w:hAnsi="Times New Roman" w:cs="Times New Roman"/>
          <w:sz w:val="24"/>
          <w:szCs w:val="24"/>
        </w:rPr>
        <w:t xml:space="preserve">, а также в судебном порядке. </w:t>
      </w:r>
    </w:p>
    <w:p w:rsidR="00E01264" w:rsidRDefault="000B2D9C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Должностное лицо (ФИО)</w:t>
      </w:r>
      <w:r w:rsidR="00E01264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E01264" w:rsidRDefault="000B2D9C" w:rsidP="00E01264">
      <w:pPr>
        <w:pStyle w:val="ConsPlusNonformat"/>
        <w:ind w:left="7230" w:hanging="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1264">
        <w:rPr>
          <w:rFonts w:ascii="Times New Roman" w:hAnsi="Times New Roman" w:cs="Times New Roman"/>
          <w:sz w:val="24"/>
          <w:szCs w:val="24"/>
          <w:vertAlign w:val="superscript"/>
        </w:rPr>
        <w:t>(подпись должностного лица органа, осуществляющего предоставление государственной (муниципальной) услуги)</w:t>
      </w:r>
    </w:p>
    <w:p w:rsidR="00E01264" w:rsidRDefault="000B2D9C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DB23E6" w:rsidP="00E012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Pr="00A022AF" w:rsidRDefault="00DB23E6" w:rsidP="00DB23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E3BEF">
        <w:rPr>
          <w:rFonts w:ascii="Times New Roman" w:hAnsi="Times New Roman" w:cs="Times New Roman"/>
          <w:sz w:val="24"/>
          <w:szCs w:val="24"/>
        </w:rPr>
        <w:t>4</w:t>
      </w:r>
    </w:p>
    <w:p w:rsidR="00DB23E6" w:rsidRPr="00A022AF" w:rsidRDefault="00DB23E6" w:rsidP="00DB23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B23E6" w:rsidRPr="00A022AF" w:rsidRDefault="00DB23E6" w:rsidP="00DB23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B23E6" w:rsidRPr="00A022AF" w:rsidRDefault="00DB23E6" w:rsidP="00DB23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"Предоставление разрешения на отклонение</w:t>
      </w:r>
    </w:p>
    <w:p w:rsidR="00DB23E6" w:rsidRPr="00A022AF" w:rsidRDefault="00DB23E6" w:rsidP="00DB23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от предельных параметров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разрешенного</w:t>
      </w:r>
      <w:proofErr w:type="gramEnd"/>
    </w:p>
    <w:p w:rsidR="00DB23E6" w:rsidRPr="00A022AF" w:rsidRDefault="00DB23E6" w:rsidP="00DB23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строительства, реконструкции объектов</w:t>
      </w:r>
    </w:p>
    <w:p w:rsidR="00DB23E6" w:rsidRDefault="00DB23E6" w:rsidP="00DB23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капитального строительства"</w:t>
      </w:r>
    </w:p>
    <w:p w:rsidR="00DB23E6" w:rsidRDefault="00DB23E6" w:rsidP="00DB23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B23E6" w:rsidRPr="000B2D9C" w:rsidRDefault="00DB23E6" w:rsidP="00DB2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9C">
        <w:rPr>
          <w:rFonts w:ascii="Times New Roman" w:hAnsi="Times New Roman" w:cs="Times New Roman"/>
          <w:sz w:val="24"/>
          <w:szCs w:val="24"/>
        </w:rPr>
        <w:t>(Бланк органа,</w:t>
      </w:r>
      <w:proofErr w:type="gramEnd"/>
    </w:p>
    <w:p w:rsidR="00DB23E6" w:rsidRPr="000B2D9C" w:rsidRDefault="00DB23E6" w:rsidP="00DB2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9C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0B2D9C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</w:p>
    <w:p w:rsidR="00DB23E6" w:rsidRPr="000B2D9C" w:rsidRDefault="00DB23E6" w:rsidP="00DB2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государственной (муниципальной) услуги</w:t>
      </w:r>
    </w:p>
    <w:p w:rsidR="00DB23E6" w:rsidRDefault="00DB23E6" w:rsidP="00DB23E6">
      <w:pPr>
        <w:pStyle w:val="ConsPlusNonformat"/>
        <w:ind w:left="5954" w:hanging="1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 </w:t>
      </w:r>
      <w:r w:rsidR="000B2D9C" w:rsidRPr="000B2D9C">
        <w:rPr>
          <w:rFonts w:ascii="Times New Roman" w:hAnsi="Times New Roman" w:cs="Times New Roman"/>
          <w:sz w:val="24"/>
          <w:szCs w:val="24"/>
        </w:rPr>
        <w:t>(Бланк органа, осуществляющего предоставление государственной (муниципальной) услуги (фамилия, имя, отчество, место жительства - для физических лиц; полное наименование, место нахож</w:t>
      </w:r>
      <w:r>
        <w:rPr>
          <w:rFonts w:ascii="Times New Roman" w:hAnsi="Times New Roman" w:cs="Times New Roman"/>
          <w:sz w:val="24"/>
          <w:szCs w:val="24"/>
        </w:rPr>
        <w:t xml:space="preserve">дения, ИНН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ля юридических лиц</w:t>
      </w:r>
      <w:r w:rsidR="000B2D9C" w:rsidRPr="000B2D9C">
        <w:rPr>
          <w:rFonts w:ascii="Times New Roman" w:hAnsi="Times New Roman" w:cs="Times New Roman"/>
          <w:sz w:val="24"/>
          <w:szCs w:val="24"/>
        </w:rPr>
        <w:t>)</w:t>
      </w:r>
    </w:p>
    <w:p w:rsidR="00DB23E6" w:rsidRDefault="00DB23E6" w:rsidP="00DB23E6">
      <w:pPr>
        <w:pStyle w:val="ConsPlusNonformat"/>
        <w:ind w:left="5954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0E3BEF" w:rsidRDefault="000B2D9C" w:rsidP="00DB23E6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3E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E3BEF" w:rsidRDefault="000B2D9C" w:rsidP="00DB23E6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3E6">
        <w:rPr>
          <w:rFonts w:ascii="Times New Roman" w:hAnsi="Times New Roman" w:cs="Times New Roman"/>
          <w:b/>
          <w:sz w:val="24"/>
          <w:szCs w:val="24"/>
        </w:rPr>
        <w:t>об отказе в приеме документов, необходимых для предоставления государственной (муниципальной) услуги</w:t>
      </w:r>
    </w:p>
    <w:p w:rsidR="00DB23E6" w:rsidRPr="00DB23E6" w:rsidRDefault="000B2D9C" w:rsidP="00DB23E6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3E6">
        <w:rPr>
          <w:rFonts w:ascii="Times New Roman" w:hAnsi="Times New Roman" w:cs="Times New Roman"/>
          <w:b/>
          <w:sz w:val="24"/>
          <w:szCs w:val="24"/>
        </w:rPr>
        <w:t>от________________№_______________</w:t>
      </w:r>
    </w:p>
    <w:p w:rsidR="00DB23E6" w:rsidRDefault="00DB23E6" w:rsidP="00DB23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3E6" w:rsidRDefault="000B2D9C" w:rsidP="00DB23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</w:p>
    <w:p w:rsidR="00DB23E6" w:rsidRDefault="000B2D9C" w:rsidP="00DB23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B23E6">
        <w:rPr>
          <w:rFonts w:ascii="Times New Roman" w:hAnsi="Times New Roman" w:cs="Times New Roman"/>
          <w:sz w:val="24"/>
          <w:szCs w:val="24"/>
        </w:rPr>
        <w:t>____________________</w:t>
      </w:r>
    </w:p>
    <w:p w:rsidR="007220AB" w:rsidRDefault="007220AB" w:rsidP="007220AB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2D9C" w:rsidRPr="000B2D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2D9C" w:rsidRPr="00DB23E6">
        <w:rPr>
          <w:rFonts w:ascii="Times New Roman" w:hAnsi="Times New Roman" w:cs="Times New Roman"/>
          <w:sz w:val="24"/>
          <w:szCs w:val="24"/>
          <w:vertAlign w:val="superscript"/>
        </w:rPr>
        <w:t>(Ф.И.О. физического лица, наименовани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 юридического лица – заявителя,</w:t>
      </w:r>
      <w:proofErr w:type="gramEnd"/>
    </w:p>
    <w:p w:rsidR="007220AB" w:rsidRPr="007220AB" w:rsidRDefault="007220AB" w:rsidP="007220A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  <w:r w:rsidR="000B2D9C" w:rsidRPr="007220AB">
        <w:rPr>
          <w:rFonts w:ascii="Times New Roman" w:hAnsi="Times New Roman" w:cs="Times New Roman"/>
          <w:sz w:val="24"/>
          <w:szCs w:val="24"/>
          <w:vertAlign w:val="superscript"/>
        </w:rPr>
        <w:t>дата направления заявления)</w:t>
      </w:r>
    </w:p>
    <w:p w:rsidR="007220AB" w:rsidRDefault="000B2D9C" w:rsidP="00722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0B2D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2D9C">
        <w:rPr>
          <w:rFonts w:ascii="Times New Roman" w:hAnsi="Times New Roman" w:cs="Times New Roman"/>
          <w:sz w:val="24"/>
          <w:szCs w:val="24"/>
        </w:rPr>
        <w:t>:________________________________________________</w:t>
      </w:r>
      <w:r w:rsidR="007220AB">
        <w:rPr>
          <w:rFonts w:ascii="Times New Roman" w:hAnsi="Times New Roman" w:cs="Times New Roman"/>
          <w:sz w:val="24"/>
          <w:szCs w:val="24"/>
        </w:rPr>
        <w:t>_________</w:t>
      </w:r>
    </w:p>
    <w:p w:rsidR="007220AB" w:rsidRDefault="007220AB" w:rsidP="007220A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proofErr w:type="gramStart"/>
      <w:r w:rsidR="000B2D9C" w:rsidRPr="007220AB">
        <w:rPr>
          <w:rFonts w:ascii="Times New Roman" w:hAnsi="Times New Roman" w:cs="Times New Roman"/>
          <w:sz w:val="24"/>
          <w:szCs w:val="24"/>
          <w:vertAlign w:val="superscript"/>
        </w:rPr>
        <w:t>(указываются основания отказа в приеме документов, необходимых для предоставления</w:t>
      </w:r>
      <w:proofErr w:type="gramEnd"/>
    </w:p>
    <w:p w:rsidR="007220AB" w:rsidRDefault="000B2D9C" w:rsidP="00722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  <w:r w:rsidR="007220A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220AB" w:rsidRPr="007220AB" w:rsidRDefault="007220AB" w:rsidP="007220A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B2D9C" w:rsidRPr="007220AB">
        <w:rPr>
          <w:rFonts w:ascii="Times New Roman" w:hAnsi="Times New Roman" w:cs="Times New Roman"/>
          <w:sz w:val="24"/>
          <w:szCs w:val="24"/>
          <w:vertAlign w:val="superscript"/>
        </w:rPr>
        <w:t>государственной (муниципальной) услуги)</w:t>
      </w:r>
    </w:p>
    <w:p w:rsidR="000E3BEF" w:rsidRDefault="000B2D9C" w:rsidP="007220A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9C">
        <w:rPr>
          <w:rFonts w:ascii="Times New Roman" w:hAnsi="Times New Roman" w:cs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 25 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  <w:proofErr w:type="gramEnd"/>
    </w:p>
    <w:p w:rsidR="000E3BEF" w:rsidRDefault="000B2D9C" w:rsidP="007220A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D9C">
        <w:rPr>
          <w:rFonts w:ascii="Times New Roman" w:hAnsi="Times New Roman" w:cs="Times New Roman"/>
          <w:sz w:val="24"/>
          <w:szCs w:val="24"/>
        </w:rPr>
        <w:t>Должностное лицо (ФИО)</w:t>
      </w:r>
      <w:r w:rsidR="000E3BEF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0B2D9C" w:rsidRPr="000E3BEF" w:rsidRDefault="000B2D9C" w:rsidP="000E3BEF">
      <w:pPr>
        <w:pStyle w:val="ConsPlusNonformat"/>
        <w:ind w:left="7230" w:hanging="1"/>
        <w:jc w:val="both"/>
        <w:rPr>
          <w:rFonts w:ascii="Times New Roman" w:hAnsi="Times New Roman" w:cs="Times New Roman"/>
          <w:sz w:val="24"/>
          <w:szCs w:val="24"/>
          <w:vertAlign w:val="superscript"/>
        </w:rPr>
        <w:sectPr w:rsidR="000B2D9C" w:rsidRPr="000E3BEF" w:rsidSect="00E2660A">
          <w:pgSz w:w="11906" w:h="16838" w:code="9"/>
          <w:pgMar w:top="1418" w:right="993" w:bottom="1134" w:left="1134" w:header="425" w:footer="709" w:gutter="0"/>
          <w:cols w:space="708"/>
          <w:titlePg/>
          <w:docGrid w:linePitch="360"/>
        </w:sectPr>
      </w:pPr>
      <w:r w:rsidRPr="000E3BEF">
        <w:rPr>
          <w:rFonts w:ascii="Times New Roman" w:hAnsi="Times New Roman" w:cs="Times New Roman"/>
          <w:sz w:val="24"/>
          <w:szCs w:val="24"/>
          <w:vertAlign w:val="superscript"/>
        </w:rPr>
        <w:t>(подпись должностного лица органа, осуществляющего предоставление государственной (муниципальной) услуги)</w:t>
      </w:r>
    </w:p>
    <w:p w:rsidR="00A022AF" w:rsidRPr="00BA394F" w:rsidRDefault="00A022AF" w:rsidP="00A022A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A394F" w:rsidRDefault="00BA394F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E3BEF">
        <w:rPr>
          <w:rFonts w:ascii="Times New Roman" w:hAnsi="Times New Roman" w:cs="Times New Roman"/>
          <w:sz w:val="24"/>
          <w:szCs w:val="24"/>
        </w:rPr>
        <w:t>5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"Предоставление разрешения на отклонение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 xml:space="preserve">от предельных параметров </w:t>
      </w:r>
      <w:proofErr w:type="gramStart"/>
      <w:r w:rsidRPr="00A022AF">
        <w:rPr>
          <w:rFonts w:ascii="Times New Roman" w:hAnsi="Times New Roman" w:cs="Times New Roman"/>
          <w:sz w:val="24"/>
          <w:szCs w:val="24"/>
        </w:rPr>
        <w:t>разрешенного</w:t>
      </w:r>
      <w:proofErr w:type="gramEnd"/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строительства, реконструкции объектов</w:t>
      </w:r>
    </w:p>
    <w:p w:rsidR="00A022AF" w:rsidRPr="00A022AF" w:rsidRDefault="00A022AF" w:rsidP="00A022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22AF">
        <w:rPr>
          <w:rFonts w:ascii="Times New Roman" w:hAnsi="Times New Roman" w:cs="Times New Roman"/>
          <w:sz w:val="24"/>
          <w:szCs w:val="24"/>
        </w:rPr>
        <w:t>капитального строительства"</w:t>
      </w: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Title"/>
        <w:jc w:val="center"/>
      </w:pPr>
      <w:bookmarkStart w:id="18" w:name="P522"/>
      <w:bookmarkEnd w:id="18"/>
      <w:r w:rsidRPr="00A022AF">
        <w:t>СОСТАВ,</w:t>
      </w:r>
    </w:p>
    <w:p w:rsidR="00A022AF" w:rsidRPr="00A022AF" w:rsidRDefault="00A022AF" w:rsidP="00A022AF">
      <w:pPr>
        <w:pStyle w:val="ConsPlusTitle"/>
        <w:jc w:val="center"/>
      </w:pPr>
      <w:r w:rsidRPr="00A022AF">
        <w:t xml:space="preserve">ПОСЛЕДОВАТЕЛЬНОСТЬ, СРОКИ ВЫПОЛНЕНИЯ </w:t>
      </w:r>
      <w:proofErr w:type="gramStart"/>
      <w:r w:rsidRPr="00A022AF">
        <w:t>АДМИНИСТРАТИВНЫХ</w:t>
      </w:r>
      <w:proofErr w:type="gramEnd"/>
    </w:p>
    <w:p w:rsidR="00A022AF" w:rsidRPr="00A022AF" w:rsidRDefault="00A022AF" w:rsidP="00A022AF">
      <w:pPr>
        <w:pStyle w:val="ConsPlusTitle"/>
        <w:jc w:val="center"/>
      </w:pPr>
      <w:r w:rsidRPr="00A022AF">
        <w:t>ПРОЦЕДУР ПРИ ПРЕДОСТАВЛЕНИИ МУНИЦИПАЛЬНОЙ УСЛУГИ</w:t>
      </w:r>
    </w:p>
    <w:p w:rsidR="00A022AF" w:rsidRPr="00A022AF" w:rsidRDefault="00A022AF" w:rsidP="00A022AF">
      <w:pPr>
        <w:rPr>
          <w:rFonts w:ascii="Times New Roman" w:hAnsi="Times New Roman"/>
        </w:rPr>
      </w:pP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268"/>
        <w:gridCol w:w="2381"/>
        <w:gridCol w:w="2154"/>
        <w:gridCol w:w="2071"/>
        <w:gridCol w:w="1838"/>
        <w:gridCol w:w="2268"/>
        <w:gridCol w:w="9"/>
      </w:tblGrid>
      <w:tr w:rsidR="00A022AF" w:rsidRPr="00A022AF" w:rsidTr="00A022AF">
        <w:trPr>
          <w:gridAfter w:val="1"/>
          <w:wAfter w:w="9" w:type="dxa"/>
        </w:trPr>
        <w:tc>
          <w:tcPr>
            <w:tcW w:w="232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Основания для начала административной процедуры</w:t>
            </w: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административного действия</w:t>
            </w:r>
          </w:p>
        </w:tc>
        <w:tc>
          <w:tcPr>
            <w:tcW w:w="238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административного действия</w:t>
            </w:r>
          </w:p>
        </w:tc>
        <w:tc>
          <w:tcPr>
            <w:tcW w:w="215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7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3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A022AF" w:rsidRPr="00A022AF" w:rsidTr="00A022AF">
        <w:trPr>
          <w:gridAfter w:val="1"/>
          <w:wAfter w:w="9" w:type="dxa"/>
        </w:trPr>
        <w:tc>
          <w:tcPr>
            <w:tcW w:w="2324" w:type="dxa"/>
          </w:tcPr>
          <w:p w:rsidR="00A022AF" w:rsidRPr="00A022AF" w:rsidRDefault="00A022AF" w:rsidP="00A02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22AF" w:rsidRPr="00A022AF" w:rsidRDefault="00A022AF" w:rsidP="00A02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A022AF" w:rsidRPr="00A022AF" w:rsidRDefault="00A022AF" w:rsidP="00A02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A022AF" w:rsidRPr="00A022AF" w:rsidRDefault="00A022AF" w:rsidP="00A02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:rsidR="00A022AF" w:rsidRPr="00A022AF" w:rsidRDefault="00A022AF" w:rsidP="00A02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A022AF" w:rsidRPr="00A022AF" w:rsidRDefault="00A022AF" w:rsidP="00A02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022AF" w:rsidRPr="00A022AF" w:rsidRDefault="00A022AF" w:rsidP="00A02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22AF" w:rsidRPr="00A022AF" w:rsidTr="00A022AF">
        <w:tc>
          <w:tcPr>
            <w:tcW w:w="15313" w:type="dxa"/>
            <w:gridSpan w:val="8"/>
          </w:tcPr>
          <w:p w:rsidR="00A022AF" w:rsidRPr="000E3BEF" w:rsidRDefault="00A022AF" w:rsidP="000E3B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EF">
              <w:rPr>
                <w:rFonts w:ascii="Times New Roman" w:hAnsi="Times New Roman" w:cs="Times New Roman"/>
                <w:b/>
                <w:sz w:val="24"/>
                <w:szCs w:val="24"/>
              </w:rPr>
              <w:t>1. Проверка документации и регистрация заявления</w:t>
            </w:r>
          </w:p>
        </w:tc>
      </w:tr>
      <w:tr w:rsidR="00A022AF" w:rsidRPr="00A022AF" w:rsidTr="00A022AF">
        <w:trPr>
          <w:gridAfter w:val="1"/>
          <w:wAfter w:w="9" w:type="dxa"/>
        </w:trPr>
        <w:tc>
          <w:tcPr>
            <w:tcW w:w="2324" w:type="dxa"/>
            <w:vMerge w:val="restart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56">
              <w:r w:rsidRPr="00A022A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2.8</w:t>
              </w:r>
            </w:hyperlink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38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215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 ГИС /ПГС</w:t>
            </w:r>
          </w:p>
        </w:tc>
        <w:tc>
          <w:tcPr>
            <w:tcW w:w="1838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  <w:r w:rsidRPr="00A0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ему документов</w:t>
            </w:r>
          </w:p>
        </w:tc>
      </w:tr>
      <w:tr w:rsidR="00A022AF" w:rsidRPr="00A022AF" w:rsidTr="00A022AF">
        <w:trPr>
          <w:gridAfter w:val="1"/>
          <w:wAfter w:w="9" w:type="dxa"/>
        </w:trPr>
        <w:tc>
          <w:tcPr>
            <w:tcW w:w="2324" w:type="dxa"/>
            <w:vMerge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381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AF" w:rsidRPr="00A022AF" w:rsidTr="00A022AF">
        <w:trPr>
          <w:gridAfter w:val="1"/>
          <w:wAfter w:w="9" w:type="dxa"/>
        </w:trPr>
        <w:tc>
          <w:tcPr>
            <w:tcW w:w="2324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381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7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838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AF" w:rsidRPr="00A022AF" w:rsidTr="00A022AF">
        <w:tc>
          <w:tcPr>
            <w:tcW w:w="15313" w:type="dxa"/>
            <w:gridSpan w:val="8"/>
          </w:tcPr>
          <w:p w:rsidR="00A022AF" w:rsidRPr="000E3BEF" w:rsidRDefault="00A022AF" w:rsidP="000E3B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EF">
              <w:rPr>
                <w:rFonts w:ascii="Times New Roman" w:hAnsi="Times New Roman" w:cs="Times New Roman"/>
                <w:b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A022AF" w:rsidRPr="00A022AF" w:rsidTr="00A022AF">
        <w:trPr>
          <w:gridAfter w:val="1"/>
          <w:wAfter w:w="9" w:type="dxa"/>
        </w:trPr>
        <w:tc>
          <w:tcPr>
            <w:tcW w:w="232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38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15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7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 ГИС /ПГС/СМЭВ</w:t>
            </w:r>
          </w:p>
        </w:tc>
        <w:tc>
          <w:tcPr>
            <w:tcW w:w="183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36">
              <w:r w:rsidRPr="00A022A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2.7</w:t>
              </w:r>
            </w:hyperlink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A022AF" w:rsidRPr="00A022AF" w:rsidTr="00A022AF">
        <w:trPr>
          <w:gridAfter w:val="1"/>
          <w:wAfter w:w="9" w:type="dxa"/>
        </w:trPr>
        <w:tc>
          <w:tcPr>
            <w:tcW w:w="2324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ответов на межведомственные </w:t>
            </w:r>
            <w:r w:rsidRPr="00A0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запросы, формирование полного комплекта документов</w:t>
            </w:r>
          </w:p>
        </w:tc>
        <w:tc>
          <w:tcPr>
            <w:tcW w:w="238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рабочих дней со дня направления межведомственного </w:t>
            </w:r>
            <w:r w:rsidRPr="00A0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 в орган или организацию, предоставляющие документ и информацию</w:t>
            </w:r>
          </w:p>
        </w:tc>
        <w:tc>
          <w:tcPr>
            <w:tcW w:w="215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органа, </w:t>
            </w:r>
            <w:r w:rsidRPr="00A0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 / ГИС /ПГС/СМЭВ</w:t>
            </w:r>
          </w:p>
        </w:tc>
        <w:tc>
          <w:tcPr>
            <w:tcW w:w="1838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(сведений), </w:t>
            </w:r>
            <w:r w:rsidRPr="00A0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предоставления муниципальной услуги</w:t>
            </w:r>
          </w:p>
        </w:tc>
      </w:tr>
      <w:tr w:rsidR="00A022AF" w:rsidRPr="00A022AF" w:rsidTr="00A022AF">
        <w:tc>
          <w:tcPr>
            <w:tcW w:w="15313" w:type="dxa"/>
            <w:gridSpan w:val="8"/>
          </w:tcPr>
          <w:p w:rsidR="00A022AF" w:rsidRPr="000E3BEF" w:rsidRDefault="00A022AF" w:rsidP="000E3B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A022AF" w:rsidRPr="00A022AF" w:rsidTr="00A022AF">
        <w:trPr>
          <w:gridAfter w:val="1"/>
          <w:wAfter w:w="9" w:type="dxa"/>
        </w:trPr>
        <w:tc>
          <w:tcPr>
            <w:tcW w:w="232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 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 проведение публичных слушаний или общественных обсуждений</w:t>
            </w:r>
          </w:p>
        </w:tc>
        <w:tc>
          <w:tcPr>
            <w:tcW w:w="238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До 10 рабочих дней</w:t>
            </w:r>
          </w:p>
        </w:tc>
        <w:tc>
          <w:tcPr>
            <w:tcW w:w="215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 ГИС /ПГС</w:t>
            </w:r>
          </w:p>
        </w:tc>
        <w:tc>
          <w:tcPr>
            <w:tcW w:w="183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муниципальной услуги, предусмотренные </w:t>
            </w:r>
            <w:hyperlink w:anchor="P170">
              <w:r w:rsidRPr="00A022A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2.9</w:t>
              </w:r>
            </w:hyperlink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A022AF" w:rsidRPr="00A022AF" w:rsidTr="00A022AF">
        <w:trPr>
          <w:gridAfter w:val="1"/>
          <w:wAfter w:w="9" w:type="dxa"/>
        </w:trPr>
        <w:tc>
          <w:tcPr>
            <w:tcW w:w="232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38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 дней со дня оповещения жителей </w:t>
            </w:r>
            <w:r w:rsidR="000E3BEF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роведении публичных слушаний или общественных обсуждений</w:t>
            </w:r>
          </w:p>
        </w:tc>
        <w:tc>
          <w:tcPr>
            <w:tcW w:w="215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022AF" w:rsidRPr="00A022AF" w:rsidTr="00A022AF">
        <w:tc>
          <w:tcPr>
            <w:tcW w:w="15313" w:type="dxa"/>
            <w:gridSpan w:val="8"/>
          </w:tcPr>
          <w:p w:rsidR="00A022AF" w:rsidRPr="000E3BEF" w:rsidRDefault="00A022AF" w:rsidP="000E3B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EF">
              <w:rPr>
                <w:rFonts w:ascii="Times New Roman" w:hAnsi="Times New Roman" w:cs="Times New Roman"/>
                <w:b/>
                <w:sz w:val="24"/>
                <w:szCs w:val="24"/>
              </w:rPr>
              <w:t>4. Принятие решения</w:t>
            </w:r>
          </w:p>
        </w:tc>
      </w:tr>
      <w:tr w:rsidR="00A022AF" w:rsidRPr="00A022AF" w:rsidTr="00A022AF">
        <w:trPr>
          <w:gridAfter w:val="1"/>
          <w:wAfter w:w="9" w:type="dxa"/>
        </w:trPr>
        <w:tc>
          <w:tcPr>
            <w:tcW w:w="232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  <w:tc>
          <w:tcPr>
            <w:tcW w:w="238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Не более 15 дней со дня поступления рекомендаций Комиссии</w:t>
            </w:r>
          </w:p>
        </w:tc>
        <w:tc>
          <w:tcPr>
            <w:tcW w:w="2154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Руководитель Уполномоченного органа или иное уполномоченное лицо</w:t>
            </w:r>
          </w:p>
        </w:tc>
        <w:tc>
          <w:tcPr>
            <w:tcW w:w="2071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 ГИС /ПГС</w:t>
            </w:r>
          </w:p>
        </w:tc>
        <w:tc>
          <w:tcPr>
            <w:tcW w:w="1838" w:type="dxa"/>
          </w:tcPr>
          <w:p w:rsidR="00A022AF" w:rsidRPr="00A022AF" w:rsidRDefault="00A022AF" w:rsidP="00A02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22AF" w:rsidRPr="00A022AF" w:rsidRDefault="00A022AF" w:rsidP="000E3B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2AF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лицом, руководителем Уполномоченного органа или иным уполномоченным лицом</w:t>
            </w:r>
          </w:p>
        </w:tc>
      </w:tr>
    </w:tbl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22AF" w:rsidRPr="00A022AF" w:rsidRDefault="00A022AF" w:rsidP="00A022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394F" w:rsidRDefault="00BA394F" w:rsidP="00781CCD">
      <w:pPr>
        <w:spacing w:line="240" w:lineRule="exact"/>
        <w:ind w:firstLine="0"/>
        <w:jc w:val="center"/>
        <w:rPr>
          <w:rFonts w:ascii="Times New Roman" w:eastAsia="Calibri" w:hAnsi="Times New Roman"/>
          <w:b/>
        </w:rPr>
      </w:pPr>
    </w:p>
    <w:p w:rsidR="00BA394F" w:rsidRDefault="00BA394F" w:rsidP="00781CCD">
      <w:pPr>
        <w:spacing w:line="240" w:lineRule="exact"/>
        <w:ind w:firstLine="0"/>
        <w:jc w:val="center"/>
        <w:rPr>
          <w:rFonts w:ascii="Times New Roman" w:eastAsia="Calibri" w:hAnsi="Times New Roman"/>
          <w:b/>
        </w:rPr>
        <w:sectPr w:rsidR="00BA394F" w:rsidSect="00BA394F">
          <w:pgSz w:w="16838" w:h="11906" w:orient="landscape" w:code="9"/>
          <w:pgMar w:top="567" w:right="1418" w:bottom="993" w:left="1134" w:header="425" w:footer="709" w:gutter="0"/>
          <w:cols w:space="708"/>
          <w:titlePg/>
          <w:docGrid w:linePitch="360"/>
        </w:sectPr>
      </w:pPr>
    </w:p>
    <w:p w:rsidR="00781CCD" w:rsidRPr="00781CCD" w:rsidRDefault="00781CCD" w:rsidP="000E3BEF">
      <w:pPr>
        <w:spacing w:line="240" w:lineRule="exact"/>
        <w:ind w:firstLine="0"/>
        <w:jc w:val="center"/>
        <w:rPr>
          <w:rFonts w:ascii="Times New Roman" w:eastAsia="Calibri" w:hAnsi="Times New Roman"/>
          <w:b/>
        </w:rPr>
      </w:pPr>
      <w:r w:rsidRPr="00781CCD">
        <w:rPr>
          <w:rFonts w:ascii="Times New Roman" w:eastAsia="Calibri" w:hAnsi="Times New Roman"/>
          <w:b/>
        </w:rPr>
        <w:lastRenderedPageBreak/>
        <w:t>ПОЯСНИТЕЛЬНАЯ ЗАПИСКА</w:t>
      </w:r>
    </w:p>
    <w:p w:rsidR="00781CCD" w:rsidRPr="00781CCD" w:rsidRDefault="00781CCD" w:rsidP="000E3BEF">
      <w:pPr>
        <w:tabs>
          <w:tab w:val="left" w:pos="2602"/>
          <w:tab w:val="center" w:pos="4677"/>
          <w:tab w:val="left" w:pos="5654"/>
        </w:tabs>
        <w:spacing w:line="240" w:lineRule="exact"/>
        <w:ind w:firstLine="0"/>
        <w:jc w:val="center"/>
        <w:rPr>
          <w:rFonts w:ascii="Times New Roman" w:hAnsi="Times New Roman"/>
          <w:b/>
          <w:color w:val="000000"/>
        </w:rPr>
      </w:pPr>
      <w:r w:rsidRPr="00781CCD">
        <w:rPr>
          <w:rFonts w:ascii="Times New Roman" w:eastAsia="Calibri" w:hAnsi="Times New Roman"/>
          <w:b/>
          <w:lang w:eastAsia="en-US"/>
        </w:rPr>
        <w:t>к проекту постановления</w:t>
      </w:r>
      <w:r w:rsidRPr="00781CCD">
        <w:rPr>
          <w:rFonts w:ascii="Times New Roman" w:hAnsi="Times New Roman"/>
          <w:b/>
          <w:color w:val="000000"/>
        </w:rPr>
        <w:t xml:space="preserve"> администрации сельского поселения </w:t>
      </w:r>
      <w:proofErr w:type="gramStart"/>
      <w:r w:rsidRPr="00781CCD">
        <w:rPr>
          <w:rFonts w:ascii="Times New Roman" w:hAnsi="Times New Roman"/>
          <w:b/>
          <w:color w:val="000000"/>
        </w:rPr>
        <w:t>Каменное</w:t>
      </w:r>
      <w:proofErr w:type="gramEnd"/>
    </w:p>
    <w:p w:rsidR="000E3BEF" w:rsidRDefault="00781CCD" w:rsidP="000E3BEF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</w:rPr>
      </w:pPr>
      <w:proofErr w:type="gramStart"/>
      <w:r w:rsidRPr="00781CCD">
        <w:rPr>
          <w:rFonts w:ascii="Times New Roman" w:hAnsi="Times New Roman"/>
          <w:b/>
        </w:rPr>
        <w:t>от</w:t>
      </w:r>
      <w:proofErr w:type="gramEnd"/>
      <w:r w:rsidRPr="00781CCD">
        <w:rPr>
          <w:rFonts w:ascii="Times New Roman" w:hAnsi="Times New Roman"/>
          <w:b/>
        </w:rPr>
        <w:t xml:space="preserve"> __________№ ___ «</w:t>
      </w:r>
      <w:proofErr w:type="gramStart"/>
      <w:r w:rsidRPr="005D0111">
        <w:rPr>
          <w:rFonts w:ascii="Times New Roman" w:hAnsi="Times New Roman"/>
          <w:b/>
        </w:rPr>
        <w:t>Об</w:t>
      </w:r>
      <w:proofErr w:type="gramEnd"/>
      <w:r w:rsidRPr="005D0111">
        <w:rPr>
          <w:rFonts w:ascii="Times New Roman" w:hAnsi="Times New Roman"/>
          <w:b/>
        </w:rPr>
        <w:t xml:space="preserve"> утверждении административного регламента</w:t>
      </w:r>
    </w:p>
    <w:p w:rsidR="000E3BEF" w:rsidRPr="000E3BEF" w:rsidRDefault="00781CCD" w:rsidP="000E3BEF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</w:rPr>
      </w:pPr>
      <w:r w:rsidRPr="005D0111">
        <w:rPr>
          <w:rFonts w:ascii="Times New Roman" w:hAnsi="Times New Roman"/>
          <w:b/>
        </w:rPr>
        <w:t>предоставления муниципальной услуги</w:t>
      </w:r>
      <w:r>
        <w:rPr>
          <w:rFonts w:ascii="Times New Roman" w:hAnsi="Times New Roman"/>
          <w:b/>
        </w:rPr>
        <w:t xml:space="preserve"> </w:t>
      </w:r>
      <w:r w:rsidRPr="005D0111">
        <w:rPr>
          <w:rFonts w:ascii="Times New Roman" w:hAnsi="Times New Roman"/>
          <w:b/>
        </w:rPr>
        <w:t>«</w:t>
      </w:r>
      <w:r w:rsidR="000E3BEF" w:rsidRPr="000E3BEF">
        <w:rPr>
          <w:rFonts w:ascii="Times New Roman" w:hAnsi="Times New Roman"/>
          <w:b/>
        </w:rPr>
        <w:t>Предоставление разрешения на отклонение</w:t>
      </w:r>
    </w:p>
    <w:p w:rsidR="000E3BEF" w:rsidRPr="000E3BEF" w:rsidRDefault="000E3BEF" w:rsidP="000E3BEF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</w:rPr>
      </w:pPr>
      <w:r w:rsidRPr="000E3BEF">
        <w:rPr>
          <w:rFonts w:ascii="Times New Roman" w:hAnsi="Times New Roman"/>
          <w:b/>
        </w:rPr>
        <w:t>от предельных параметров разрешенного</w:t>
      </w:r>
      <w:r>
        <w:rPr>
          <w:rFonts w:ascii="Times New Roman" w:hAnsi="Times New Roman"/>
          <w:b/>
        </w:rPr>
        <w:t xml:space="preserve"> </w:t>
      </w:r>
      <w:r w:rsidRPr="000E3BEF">
        <w:rPr>
          <w:rFonts w:ascii="Times New Roman" w:hAnsi="Times New Roman"/>
          <w:b/>
        </w:rPr>
        <w:t>строительства, реконструкции объектов</w:t>
      </w:r>
    </w:p>
    <w:p w:rsidR="00781CCD" w:rsidRPr="00781CCD" w:rsidRDefault="000E3BEF" w:rsidP="000E3BEF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</w:rPr>
      </w:pPr>
      <w:r w:rsidRPr="000E3BEF">
        <w:rPr>
          <w:rFonts w:ascii="Times New Roman" w:hAnsi="Times New Roman"/>
          <w:b/>
        </w:rPr>
        <w:t>капитального строительства</w:t>
      </w:r>
      <w:r w:rsidR="00781CCD" w:rsidRPr="005D0111">
        <w:rPr>
          <w:rFonts w:ascii="Times New Roman" w:hAnsi="Times New Roman"/>
          <w:b/>
        </w:rPr>
        <w:t>»</w:t>
      </w:r>
    </w:p>
    <w:p w:rsidR="00781CCD" w:rsidRPr="00781CCD" w:rsidRDefault="00781CCD" w:rsidP="00781CC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781CCD" w:rsidRPr="00781CCD" w:rsidRDefault="00781CCD" w:rsidP="000E3BEF">
      <w:pPr>
        <w:shd w:val="clear" w:color="auto" w:fill="FFFFFF"/>
        <w:spacing w:before="120"/>
        <w:ind w:left="120" w:right="120" w:firstLine="588"/>
        <w:rPr>
          <w:rFonts w:ascii="Times New Roman" w:hAnsi="Times New Roman"/>
        </w:rPr>
      </w:pPr>
      <w:proofErr w:type="gramStart"/>
      <w:r w:rsidRPr="00781CCD">
        <w:rPr>
          <w:rFonts w:ascii="Times New Roman" w:hAnsi="Times New Roman"/>
        </w:rPr>
        <w:t>Проект постановления администрации сельского поселения Каменное «</w:t>
      </w:r>
      <w:r w:rsidR="000E3BEF" w:rsidRPr="000E3BEF">
        <w:rPr>
          <w:rFonts w:ascii="Times New Roman" w:hAnsi="Times New Roman"/>
        </w:rPr>
        <w:t>Об утверждении административного регламента</w:t>
      </w:r>
      <w:r w:rsidR="000E3BEF">
        <w:rPr>
          <w:rFonts w:ascii="Times New Roman" w:hAnsi="Times New Roman"/>
        </w:rPr>
        <w:t xml:space="preserve"> </w:t>
      </w:r>
      <w:r w:rsidR="000E3BEF" w:rsidRPr="000E3BEF">
        <w:rPr>
          <w:rFonts w:ascii="Times New Roman" w:hAnsi="Times New Roman"/>
        </w:rPr>
        <w:t>предоставления муниципальной услуги «Предоставление разрешения на отклонение</w:t>
      </w:r>
      <w:r w:rsidR="000E3BEF">
        <w:rPr>
          <w:rFonts w:ascii="Times New Roman" w:hAnsi="Times New Roman"/>
        </w:rPr>
        <w:t xml:space="preserve"> </w:t>
      </w:r>
      <w:r w:rsidR="000E3BEF" w:rsidRPr="000E3BEF">
        <w:rPr>
          <w:rFonts w:ascii="Times New Roman" w:hAnsi="Times New Roman"/>
        </w:rPr>
        <w:t>от предельных параметров разрешенного строительства, реконструкции объектов</w:t>
      </w:r>
      <w:r w:rsidR="000E3BEF">
        <w:rPr>
          <w:rFonts w:ascii="Times New Roman" w:hAnsi="Times New Roman"/>
        </w:rPr>
        <w:t xml:space="preserve"> </w:t>
      </w:r>
      <w:r w:rsidR="000E3BEF" w:rsidRPr="000E3BEF">
        <w:rPr>
          <w:rFonts w:ascii="Times New Roman" w:hAnsi="Times New Roman"/>
        </w:rPr>
        <w:t>капитального строительства</w:t>
      </w:r>
      <w:r w:rsidRPr="00781CCD">
        <w:rPr>
          <w:rFonts w:ascii="Times New Roman" w:hAnsi="Times New Roman"/>
        </w:rPr>
        <w:t xml:space="preserve">» подготовлен в целях актуализации нормативно правовых актов администрации сельского поселения Каменное и приведения их в соответствие с действующим законодательством. </w:t>
      </w:r>
      <w:proofErr w:type="gramEnd"/>
    </w:p>
    <w:p w:rsidR="00781CCD" w:rsidRPr="00781CCD" w:rsidRDefault="00781CCD" w:rsidP="000E3BEF">
      <w:pPr>
        <w:shd w:val="clear" w:color="auto" w:fill="FFFFFF"/>
        <w:spacing w:before="120"/>
        <w:ind w:left="120" w:right="120" w:firstLine="588"/>
        <w:rPr>
          <w:rFonts w:ascii="Times New Roman" w:hAnsi="Times New Roman"/>
        </w:rPr>
      </w:pPr>
      <w:proofErr w:type="gramStart"/>
      <w:r w:rsidRPr="00781CCD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0E3BEF" w:rsidRPr="000E3BEF">
        <w:rPr>
          <w:rFonts w:ascii="Times New Roman" w:hAnsi="Times New Roman"/>
        </w:rPr>
        <w:t>Предоставление разрешения на отклонение</w:t>
      </w:r>
      <w:r w:rsidR="000E3BEF">
        <w:rPr>
          <w:rFonts w:ascii="Times New Roman" w:hAnsi="Times New Roman"/>
        </w:rPr>
        <w:t xml:space="preserve"> </w:t>
      </w:r>
      <w:r w:rsidR="000E3BEF" w:rsidRPr="000E3BEF">
        <w:rPr>
          <w:rFonts w:ascii="Times New Roman" w:hAnsi="Times New Roman"/>
        </w:rPr>
        <w:t>от предельных параметров разрешенного строительства, реконструкции объектов</w:t>
      </w:r>
      <w:r w:rsidR="000E3BEF">
        <w:rPr>
          <w:rFonts w:ascii="Times New Roman" w:hAnsi="Times New Roman"/>
        </w:rPr>
        <w:t xml:space="preserve"> </w:t>
      </w:r>
      <w:r w:rsidR="000E3BEF" w:rsidRPr="000E3BEF">
        <w:rPr>
          <w:rFonts w:ascii="Times New Roman" w:hAnsi="Times New Roman"/>
        </w:rPr>
        <w:t>капитального строительства</w:t>
      </w:r>
      <w:r w:rsidRPr="00781CCD">
        <w:rPr>
          <w:rFonts w:ascii="Times New Roman" w:hAnsi="Times New Roman"/>
        </w:rPr>
        <w:t>» (далее – административный регламент) устанавливает стандарт предоставления муниципальных услуг,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порядок обжалования заявителями решений и (или) действий (бездействия) должностных лиц, осуществляющих предоставление</w:t>
      </w:r>
      <w:proofErr w:type="gramEnd"/>
      <w:r w:rsidRPr="00781CCD">
        <w:rPr>
          <w:rFonts w:ascii="Times New Roman" w:hAnsi="Times New Roman"/>
        </w:rPr>
        <w:t xml:space="preserve"> муниципальной услуги.</w:t>
      </w:r>
    </w:p>
    <w:p w:rsidR="00781CCD" w:rsidRPr="00781CCD" w:rsidRDefault="00781CCD" w:rsidP="000E3BEF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781CCD">
        <w:rPr>
          <w:rFonts w:ascii="Times New Roman" w:hAnsi="Times New Roman"/>
        </w:rPr>
        <w:t>Реализация постановления администрации сельского поселения Каменное «Об утверждении административного регламента предоставления муниципальной услуги «</w:t>
      </w:r>
      <w:r w:rsidR="000E3BEF" w:rsidRPr="000E3BEF">
        <w:rPr>
          <w:rFonts w:ascii="Times New Roman" w:hAnsi="Times New Roman"/>
        </w:rPr>
        <w:t>Предоставление разрешения на отклонение</w:t>
      </w:r>
      <w:r w:rsidR="000E3BEF">
        <w:rPr>
          <w:rFonts w:ascii="Times New Roman" w:hAnsi="Times New Roman"/>
        </w:rPr>
        <w:t xml:space="preserve"> </w:t>
      </w:r>
      <w:r w:rsidR="000E3BEF" w:rsidRPr="000E3BEF">
        <w:rPr>
          <w:rFonts w:ascii="Times New Roman" w:hAnsi="Times New Roman"/>
        </w:rPr>
        <w:t>от предельных параметров разрешенного строительства, реконструкции объектов</w:t>
      </w:r>
      <w:r w:rsidR="000E3BEF">
        <w:rPr>
          <w:rFonts w:ascii="Times New Roman" w:hAnsi="Times New Roman"/>
        </w:rPr>
        <w:t xml:space="preserve"> </w:t>
      </w:r>
      <w:r w:rsidR="000E3BEF" w:rsidRPr="000E3BEF">
        <w:rPr>
          <w:rFonts w:ascii="Times New Roman" w:hAnsi="Times New Roman"/>
        </w:rPr>
        <w:t>капитального строительства</w:t>
      </w:r>
      <w:r w:rsidRPr="00781CCD">
        <w:rPr>
          <w:rFonts w:ascii="Times New Roman" w:hAnsi="Times New Roman"/>
        </w:rPr>
        <w:t>» не потребует дополнительных материальных затрат.</w:t>
      </w:r>
      <w:r w:rsidRPr="00781CCD">
        <w:rPr>
          <w:rFonts w:ascii="Times New Roman" w:hAnsi="Times New Roman"/>
        </w:rPr>
        <w:cr/>
      </w: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p w:rsidR="00CD4215" w:rsidRPr="005D0111" w:rsidRDefault="00CD4215" w:rsidP="004D45C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lang w:eastAsia="en-US"/>
        </w:rPr>
      </w:pPr>
    </w:p>
    <w:sectPr w:rsidR="00CD4215" w:rsidRPr="005D0111" w:rsidSect="000E3BEF">
      <w:pgSz w:w="11906" w:h="16838" w:code="9"/>
      <w:pgMar w:top="1418" w:right="993" w:bottom="1134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80" w:rsidRDefault="00D16180" w:rsidP="00C039A7">
      <w:r>
        <w:separator/>
      </w:r>
    </w:p>
  </w:endnote>
  <w:endnote w:type="continuationSeparator" w:id="0">
    <w:p w:rsidR="00D16180" w:rsidRDefault="00D16180" w:rsidP="00C0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iroFont-0-1">
    <w:altName w:val="Times New Roman"/>
    <w:panose1 w:val="00000000000000000000"/>
    <w:charset w:val="00"/>
    <w:family w:val="roman"/>
    <w:notTrueType/>
    <w:pitch w:val="default"/>
  </w:font>
  <w:font w:name="CairoFont-9-0">
    <w:altName w:val="Times New Roman"/>
    <w:panose1 w:val="00000000000000000000"/>
    <w:charset w:val="00"/>
    <w:family w:val="roman"/>
    <w:notTrueType/>
    <w:pitch w:val="default"/>
  </w:font>
  <w:font w:name="CairoFont-9-1">
    <w:altName w:val="Times New Roman"/>
    <w:panose1 w:val="00000000000000000000"/>
    <w:charset w:val="00"/>
    <w:family w:val="roman"/>
    <w:notTrueType/>
    <w:pitch w:val="default"/>
  </w:font>
  <w:font w:name="CairoFont-15-1">
    <w:altName w:val="Times New Roman"/>
    <w:panose1 w:val="00000000000000000000"/>
    <w:charset w:val="00"/>
    <w:family w:val="roman"/>
    <w:notTrueType/>
    <w:pitch w:val="default"/>
  </w:font>
  <w:font w:name="CairoFont-28-1">
    <w:altName w:val="Times New Roman"/>
    <w:panose1 w:val="00000000000000000000"/>
    <w:charset w:val="00"/>
    <w:family w:val="roman"/>
    <w:notTrueType/>
    <w:pitch w:val="default"/>
  </w:font>
  <w:font w:name="CairoFont-28-0">
    <w:altName w:val="Times New Roman"/>
    <w:panose1 w:val="00000000000000000000"/>
    <w:charset w:val="00"/>
    <w:family w:val="roman"/>
    <w:notTrueType/>
    <w:pitch w:val="default"/>
  </w:font>
  <w:font w:name="CairoFont-30-1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80" w:rsidRDefault="00D16180" w:rsidP="00C039A7">
      <w:r>
        <w:separator/>
      </w:r>
    </w:p>
  </w:footnote>
  <w:footnote w:type="continuationSeparator" w:id="0">
    <w:p w:rsidR="00D16180" w:rsidRDefault="00D16180" w:rsidP="00C03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AA1"/>
    <w:multiLevelType w:val="hybridMultilevel"/>
    <w:tmpl w:val="22A22832"/>
    <w:lvl w:ilvl="0" w:tplc="505AF57A">
      <w:start w:val="1"/>
      <w:numFmt w:val="decimal"/>
      <w:lvlText w:val="%1)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3C43A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4901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6A0F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A526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2C140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2806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0821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07DF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68282A"/>
    <w:multiLevelType w:val="hybridMultilevel"/>
    <w:tmpl w:val="0E7852FA"/>
    <w:lvl w:ilvl="0" w:tplc="BA76B0FC">
      <w:start w:val="24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1CD432">
      <w:start w:val="1"/>
      <w:numFmt w:val="lowerLetter"/>
      <w:lvlText w:val="%2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08270">
      <w:start w:val="1"/>
      <w:numFmt w:val="lowerRoman"/>
      <w:lvlText w:val="%3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27C56">
      <w:start w:val="1"/>
      <w:numFmt w:val="decimal"/>
      <w:lvlText w:val="%4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C56DE">
      <w:start w:val="1"/>
      <w:numFmt w:val="lowerLetter"/>
      <w:lvlText w:val="%5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CD904">
      <w:start w:val="1"/>
      <w:numFmt w:val="lowerRoman"/>
      <w:lvlText w:val="%6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8B1C6">
      <w:start w:val="1"/>
      <w:numFmt w:val="decimal"/>
      <w:lvlText w:val="%7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8AAD0">
      <w:start w:val="1"/>
      <w:numFmt w:val="lowerLetter"/>
      <w:lvlText w:val="%8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0E99A">
      <w:start w:val="1"/>
      <w:numFmt w:val="lowerRoman"/>
      <w:lvlText w:val="%9"/>
      <w:lvlJc w:val="left"/>
      <w:pPr>
        <w:ind w:left="7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DC483F"/>
    <w:multiLevelType w:val="multilevel"/>
    <w:tmpl w:val="F9200BEC"/>
    <w:lvl w:ilvl="0">
      <w:start w:val="17"/>
      <w:numFmt w:val="decimal"/>
      <w:lvlText w:val="%1."/>
      <w:lvlJc w:val="left"/>
      <w:pPr>
        <w:ind w:left="24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9B58AE"/>
    <w:multiLevelType w:val="multilevel"/>
    <w:tmpl w:val="96C0B9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DA774B8"/>
    <w:multiLevelType w:val="multilevel"/>
    <w:tmpl w:val="FAC01C02"/>
    <w:lvl w:ilvl="0">
      <w:start w:val="21"/>
      <w:numFmt w:val="decimal"/>
      <w:lvlText w:val="%1."/>
      <w:lvlJc w:val="left"/>
      <w:pPr>
        <w:ind w:left="51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9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9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0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A12426"/>
    <w:multiLevelType w:val="hybridMultilevel"/>
    <w:tmpl w:val="17F4409A"/>
    <w:lvl w:ilvl="0" w:tplc="C5FCCA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1C1326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020C22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B86FA8">
      <w:start w:val="4"/>
      <w:numFmt w:val="decimal"/>
      <w:lvlRestart w:val="0"/>
      <w:lvlText w:val="%4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D44A00">
      <w:start w:val="1"/>
      <w:numFmt w:val="lowerLetter"/>
      <w:lvlText w:val="%5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989876">
      <w:start w:val="1"/>
      <w:numFmt w:val="lowerRoman"/>
      <w:lvlText w:val="%6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3C6C46">
      <w:start w:val="1"/>
      <w:numFmt w:val="decimal"/>
      <w:lvlText w:val="%7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58D95C">
      <w:start w:val="1"/>
      <w:numFmt w:val="lowerLetter"/>
      <w:lvlText w:val="%8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50642E">
      <w:start w:val="1"/>
      <w:numFmt w:val="lowerRoman"/>
      <w:lvlText w:val="%9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EB1CBA"/>
    <w:multiLevelType w:val="multilevel"/>
    <w:tmpl w:val="6A00F564"/>
    <w:lvl w:ilvl="0">
      <w:start w:val="2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13C766B0"/>
    <w:multiLevelType w:val="hybridMultilevel"/>
    <w:tmpl w:val="EF0C2854"/>
    <w:lvl w:ilvl="0" w:tplc="A4AA8B36">
      <w:start w:val="23"/>
      <w:numFmt w:val="decimal"/>
      <w:lvlText w:val="%1."/>
      <w:lvlJc w:val="left"/>
      <w:pPr>
        <w:ind w:left="79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B8855E">
      <w:start w:val="1"/>
      <w:numFmt w:val="lowerLetter"/>
      <w:lvlText w:val="%2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BC9002">
      <w:start w:val="1"/>
      <w:numFmt w:val="lowerRoman"/>
      <w:lvlText w:val="%3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DEB266">
      <w:start w:val="1"/>
      <w:numFmt w:val="decimal"/>
      <w:lvlText w:val="%4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D6EFEA">
      <w:start w:val="1"/>
      <w:numFmt w:val="lowerLetter"/>
      <w:lvlText w:val="%5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6291D2">
      <w:start w:val="1"/>
      <w:numFmt w:val="lowerRoman"/>
      <w:lvlText w:val="%6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48338C">
      <w:start w:val="1"/>
      <w:numFmt w:val="decimal"/>
      <w:lvlText w:val="%7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AA0528">
      <w:start w:val="1"/>
      <w:numFmt w:val="lowerLetter"/>
      <w:lvlText w:val="%8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F86B5C">
      <w:start w:val="1"/>
      <w:numFmt w:val="lowerRoman"/>
      <w:lvlText w:val="%9"/>
      <w:lvlJc w:val="left"/>
      <w:pPr>
        <w:ind w:left="7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DD392C"/>
    <w:multiLevelType w:val="multilevel"/>
    <w:tmpl w:val="FA7638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1BEF67F6"/>
    <w:multiLevelType w:val="multilevel"/>
    <w:tmpl w:val="638C69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7A7891"/>
    <w:multiLevelType w:val="hybridMultilevel"/>
    <w:tmpl w:val="613A5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B51AB"/>
    <w:multiLevelType w:val="multilevel"/>
    <w:tmpl w:val="CBCC0E7E"/>
    <w:lvl w:ilvl="0">
      <w:start w:val="27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5B3594"/>
    <w:multiLevelType w:val="multilevel"/>
    <w:tmpl w:val="416A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5730A7"/>
    <w:multiLevelType w:val="multilevel"/>
    <w:tmpl w:val="913AE33E"/>
    <w:lvl w:ilvl="0">
      <w:start w:val="12"/>
      <w:numFmt w:val="decimal"/>
      <w:lvlText w:val="%1."/>
      <w:lvlJc w:val="left"/>
      <w:pPr>
        <w:ind w:left="20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850C7F"/>
    <w:multiLevelType w:val="multilevel"/>
    <w:tmpl w:val="2E0838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072AAC"/>
    <w:multiLevelType w:val="hybridMultilevel"/>
    <w:tmpl w:val="93301104"/>
    <w:lvl w:ilvl="0" w:tplc="3F4CBF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020D6C">
      <w:start w:val="1"/>
      <w:numFmt w:val="lowerLetter"/>
      <w:lvlText w:val="%2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DE5BC0">
      <w:start w:val="1"/>
      <w:numFmt w:val="lowerRoman"/>
      <w:lvlText w:val="%3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827FB8">
      <w:start w:val="1"/>
      <w:numFmt w:val="decimal"/>
      <w:lvlRestart w:val="0"/>
      <w:lvlText w:val="%4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3849F0">
      <w:start w:val="1"/>
      <w:numFmt w:val="lowerLetter"/>
      <w:lvlText w:val="%5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967628">
      <w:start w:val="1"/>
      <w:numFmt w:val="lowerRoman"/>
      <w:lvlText w:val="%6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AC288A">
      <w:start w:val="1"/>
      <w:numFmt w:val="decimal"/>
      <w:lvlText w:val="%7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A81CC0">
      <w:start w:val="1"/>
      <w:numFmt w:val="lowerLetter"/>
      <w:lvlText w:val="%8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D601E8">
      <w:start w:val="1"/>
      <w:numFmt w:val="lowerRoman"/>
      <w:lvlText w:val="%9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C4B39B8"/>
    <w:multiLevelType w:val="multilevel"/>
    <w:tmpl w:val="2A267F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CC8796D"/>
    <w:multiLevelType w:val="multilevel"/>
    <w:tmpl w:val="9486800E"/>
    <w:lvl w:ilvl="0">
      <w:start w:val="8"/>
      <w:numFmt w:val="decimal"/>
      <w:lvlText w:val="%1."/>
      <w:lvlJc w:val="left"/>
      <w:pPr>
        <w:ind w:left="26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75325B"/>
    <w:multiLevelType w:val="multilevel"/>
    <w:tmpl w:val="4DE0E314"/>
    <w:lvl w:ilvl="0">
      <w:start w:val="4"/>
      <w:numFmt w:val="decimal"/>
      <w:lvlText w:val="%1."/>
      <w:lvlJc w:val="left"/>
      <w:pPr>
        <w:ind w:left="12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E107C25"/>
    <w:multiLevelType w:val="multilevel"/>
    <w:tmpl w:val="D57C7D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0174382"/>
    <w:multiLevelType w:val="multilevel"/>
    <w:tmpl w:val="3738AB5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026AE5"/>
    <w:multiLevelType w:val="multilevel"/>
    <w:tmpl w:val="1BC6E26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2D15146"/>
    <w:multiLevelType w:val="multilevel"/>
    <w:tmpl w:val="839ED3B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565"/>
      </w:pPr>
      <w:rPr>
        <w:rFonts w:hint="default"/>
        <w:b w:val="0"/>
        <w:i w:val="0"/>
        <w:strike w:val="0"/>
        <w:dstrike w:val="0"/>
        <w:color w:val="000000"/>
        <w:w w:val="1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E443E3"/>
    <w:multiLevelType w:val="multilevel"/>
    <w:tmpl w:val="231098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8AF750C"/>
    <w:multiLevelType w:val="multilevel"/>
    <w:tmpl w:val="5882CC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6220356E"/>
    <w:multiLevelType w:val="hybridMultilevel"/>
    <w:tmpl w:val="2DC4191C"/>
    <w:lvl w:ilvl="0" w:tplc="1EB6A31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C06D08"/>
    <w:multiLevelType w:val="multilevel"/>
    <w:tmpl w:val="62085BB2"/>
    <w:lvl w:ilvl="0">
      <w:start w:val="10"/>
      <w:numFmt w:val="decimal"/>
      <w:lvlText w:val="%1."/>
      <w:lvlJc w:val="left"/>
      <w:pPr>
        <w:ind w:left="21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7033C64"/>
    <w:multiLevelType w:val="hybridMultilevel"/>
    <w:tmpl w:val="7F6E1324"/>
    <w:lvl w:ilvl="0" w:tplc="A774B780">
      <w:start w:val="19"/>
      <w:numFmt w:val="decimal"/>
      <w:lvlText w:val="%1."/>
      <w:lvlJc w:val="left"/>
      <w:pPr>
        <w:ind w:left="21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B6737A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B8273A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6C4BDA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64B948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48597E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6A9134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DC26D6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C8A082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BA67DC2"/>
    <w:multiLevelType w:val="multilevel"/>
    <w:tmpl w:val="B3B2326E"/>
    <w:lvl w:ilvl="0">
      <w:start w:val="3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88057A"/>
    <w:multiLevelType w:val="multilevel"/>
    <w:tmpl w:val="706C80D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53676B3"/>
    <w:multiLevelType w:val="multilevel"/>
    <w:tmpl w:val="29389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2344E3"/>
    <w:multiLevelType w:val="multilevel"/>
    <w:tmpl w:val="5284F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7D4345D3"/>
    <w:multiLevelType w:val="multilevel"/>
    <w:tmpl w:val="F9721A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5"/>
  </w:num>
  <w:num w:numId="3">
    <w:abstractNumId w:val="32"/>
  </w:num>
  <w:num w:numId="4">
    <w:abstractNumId w:val="23"/>
  </w:num>
  <w:num w:numId="5">
    <w:abstractNumId w:val="9"/>
  </w:num>
  <w:num w:numId="6">
    <w:abstractNumId w:val="15"/>
  </w:num>
  <w:num w:numId="7">
    <w:abstractNumId w:val="18"/>
  </w:num>
  <w:num w:numId="8">
    <w:abstractNumId w:val="22"/>
  </w:num>
  <w:num w:numId="9">
    <w:abstractNumId w:val="21"/>
  </w:num>
  <w:num w:numId="10">
    <w:abstractNumId w:val="17"/>
  </w:num>
  <w:num w:numId="11">
    <w:abstractNumId w:val="26"/>
  </w:num>
  <w:num w:numId="12">
    <w:abstractNumId w:val="13"/>
  </w:num>
  <w:num w:numId="13">
    <w:abstractNumId w:val="2"/>
  </w:num>
  <w:num w:numId="14">
    <w:abstractNumId w:val="0"/>
  </w:num>
  <w:num w:numId="15">
    <w:abstractNumId w:val="27"/>
  </w:num>
  <w:num w:numId="16">
    <w:abstractNumId w:val="4"/>
  </w:num>
  <w:num w:numId="17">
    <w:abstractNumId w:val="7"/>
  </w:num>
  <w:num w:numId="18">
    <w:abstractNumId w:val="1"/>
  </w:num>
  <w:num w:numId="19">
    <w:abstractNumId w:val="11"/>
  </w:num>
  <w:num w:numId="20">
    <w:abstractNumId w:val="28"/>
  </w:num>
  <w:num w:numId="21">
    <w:abstractNumId w:val="31"/>
  </w:num>
  <w:num w:numId="22">
    <w:abstractNumId w:val="6"/>
  </w:num>
  <w:num w:numId="23">
    <w:abstractNumId w:val="10"/>
  </w:num>
  <w:num w:numId="24">
    <w:abstractNumId w:val="29"/>
  </w:num>
  <w:num w:numId="25">
    <w:abstractNumId w:val="8"/>
  </w:num>
  <w:num w:numId="26">
    <w:abstractNumId w:val="16"/>
  </w:num>
  <w:num w:numId="27">
    <w:abstractNumId w:val="14"/>
  </w:num>
  <w:num w:numId="28">
    <w:abstractNumId w:val="3"/>
  </w:num>
  <w:num w:numId="29">
    <w:abstractNumId w:val="30"/>
  </w:num>
  <w:num w:numId="30">
    <w:abstractNumId w:val="12"/>
  </w:num>
  <w:num w:numId="31">
    <w:abstractNumId w:val="19"/>
  </w:num>
  <w:num w:numId="32">
    <w:abstractNumId w:val="24"/>
  </w:num>
  <w:num w:numId="33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1F"/>
    <w:rsid w:val="000018C0"/>
    <w:rsid w:val="000064E9"/>
    <w:rsid w:val="00011BAB"/>
    <w:rsid w:val="00020639"/>
    <w:rsid w:val="00020D17"/>
    <w:rsid w:val="00021669"/>
    <w:rsid w:val="0002211C"/>
    <w:rsid w:val="00022766"/>
    <w:rsid w:val="00032EDF"/>
    <w:rsid w:val="00043365"/>
    <w:rsid w:val="00046773"/>
    <w:rsid w:val="00047411"/>
    <w:rsid w:val="00053979"/>
    <w:rsid w:val="00053DF8"/>
    <w:rsid w:val="00061452"/>
    <w:rsid w:val="000632BF"/>
    <w:rsid w:val="00064C60"/>
    <w:rsid w:val="0006578D"/>
    <w:rsid w:val="00066338"/>
    <w:rsid w:val="00066550"/>
    <w:rsid w:val="00071E9A"/>
    <w:rsid w:val="00080560"/>
    <w:rsid w:val="00082835"/>
    <w:rsid w:val="000865A5"/>
    <w:rsid w:val="0008695F"/>
    <w:rsid w:val="00090200"/>
    <w:rsid w:val="00090CF1"/>
    <w:rsid w:val="00091476"/>
    <w:rsid w:val="00096B68"/>
    <w:rsid w:val="000979EF"/>
    <w:rsid w:val="000A3A23"/>
    <w:rsid w:val="000A439F"/>
    <w:rsid w:val="000B2D9C"/>
    <w:rsid w:val="000B56BC"/>
    <w:rsid w:val="000C7E3F"/>
    <w:rsid w:val="000D671F"/>
    <w:rsid w:val="000D6A5A"/>
    <w:rsid w:val="000E0186"/>
    <w:rsid w:val="000E01EE"/>
    <w:rsid w:val="000E37A7"/>
    <w:rsid w:val="000E3BEF"/>
    <w:rsid w:val="000E6F1F"/>
    <w:rsid w:val="000F0ADF"/>
    <w:rsid w:val="000F147E"/>
    <w:rsid w:val="000F527F"/>
    <w:rsid w:val="000F5544"/>
    <w:rsid w:val="0010131F"/>
    <w:rsid w:val="00114E71"/>
    <w:rsid w:val="00117D94"/>
    <w:rsid w:val="001207FA"/>
    <w:rsid w:val="00120EDB"/>
    <w:rsid w:val="0012124A"/>
    <w:rsid w:val="00123730"/>
    <w:rsid w:val="001278A9"/>
    <w:rsid w:val="00132222"/>
    <w:rsid w:val="001323D9"/>
    <w:rsid w:val="00133E99"/>
    <w:rsid w:val="001510C9"/>
    <w:rsid w:val="0015359B"/>
    <w:rsid w:val="00153E2C"/>
    <w:rsid w:val="00153EBC"/>
    <w:rsid w:val="001601E7"/>
    <w:rsid w:val="00163823"/>
    <w:rsid w:val="00165770"/>
    <w:rsid w:val="0016597E"/>
    <w:rsid w:val="00165D59"/>
    <w:rsid w:val="00166BD6"/>
    <w:rsid w:val="00170BC9"/>
    <w:rsid w:val="00171C30"/>
    <w:rsid w:val="00171FC5"/>
    <w:rsid w:val="00175B6C"/>
    <w:rsid w:val="00176856"/>
    <w:rsid w:val="00194D14"/>
    <w:rsid w:val="001952E3"/>
    <w:rsid w:val="001A09A7"/>
    <w:rsid w:val="001A5CDB"/>
    <w:rsid w:val="001B1703"/>
    <w:rsid w:val="001B27CC"/>
    <w:rsid w:val="001B5467"/>
    <w:rsid w:val="001B5ABA"/>
    <w:rsid w:val="001B76C3"/>
    <w:rsid w:val="001C316A"/>
    <w:rsid w:val="001C610B"/>
    <w:rsid w:val="001D2AFA"/>
    <w:rsid w:val="001D2B2E"/>
    <w:rsid w:val="001D6B07"/>
    <w:rsid w:val="001E3AC6"/>
    <w:rsid w:val="001E47C5"/>
    <w:rsid w:val="001E64F5"/>
    <w:rsid w:val="001F0CCC"/>
    <w:rsid w:val="001F2A56"/>
    <w:rsid w:val="001F3886"/>
    <w:rsid w:val="001F5828"/>
    <w:rsid w:val="002016E8"/>
    <w:rsid w:val="002019E6"/>
    <w:rsid w:val="002027AB"/>
    <w:rsid w:val="00202B85"/>
    <w:rsid w:val="00202EFB"/>
    <w:rsid w:val="00203914"/>
    <w:rsid w:val="00215462"/>
    <w:rsid w:val="00222E11"/>
    <w:rsid w:val="002241C5"/>
    <w:rsid w:val="00224A92"/>
    <w:rsid w:val="00230EC1"/>
    <w:rsid w:val="0023127C"/>
    <w:rsid w:val="00236247"/>
    <w:rsid w:val="00237C6D"/>
    <w:rsid w:val="0024354F"/>
    <w:rsid w:val="002500CB"/>
    <w:rsid w:val="002508D2"/>
    <w:rsid w:val="00250BD0"/>
    <w:rsid w:val="00254C8A"/>
    <w:rsid w:val="002602C9"/>
    <w:rsid w:val="00260411"/>
    <w:rsid w:val="002621DB"/>
    <w:rsid w:val="00262519"/>
    <w:rsid w:val="00262788"/>
    <w:rsid w:val="002628C4"/>
    <w:rsid w:val="0026557D"/>
    <w:rsid w:val="002656A0"/>
    <w:rsid w:val="00265E2C"/>
    <w:rsid w:val="00266525"/>
    <w:rsid w:val="00270574"/>
    <w:rsid w:val="00272AFD"/>
    <w:rsid w:val="00280B62"/>
    <w:rsid w:val="00282458"/>
    <w:rsid w:val="00282BE4"/>
    <w:rsid w:val="002852A6"/>
    <w:rsid w:val="00285B8D"/>
    <w:rsid w:val="0028641D"/>
    <w:rsid w:val="0029026A"/>
    <w:rsid w:val="002909DA"/>
    <w:rsid w:val="00293493"/>
    <w:rsid w:val="00294AD4"/>
    <w:rsid w:val="002970B7"/>
    <w:rsid w:val="00297C05"/>
    <w:rsid w:val="002A3FEA"/>
    <w:rsid w:val="002B1268"/>
    <w:rsid w:val="002B181F"/>
    <w:rsid w:val="002C1BA0"/>
    <w:rsid w:val="002C25CB"/>
    <w:rsid w:val="002C563F"/>
    <w:rsid w:val="002D323B"/>
    <w:rsid w:val="002D368C"/>
    <w:rsid w:val="002D4026"/>
    <w:rsid w:val="002D6A97"/>
    <w:rsid w:val="002D76CB"/>
    <w:rsid w:val="002E0B14"/>
    <w:rsid w:val="002E14E9"/>
    <w:rsid w:val="002E762F"/>
    <w:rsid w:val="002F0B01"/>
    <w:rsid w:val="002F4FF4"/>
    <w:rsid w:val="00300D75"/>
    <w:rsid w:val="00305864"/>
    <w:rsid w:val="0031060C"/>
    <w:rsid w:val="00311B2A"/>
    <w:rsid w:val="00314B56"/>
    <w:rsid w:val="00315AE4"/>
    <w:rsid w:val="00320325"/>
    <w:rsid w:val="003238FD"/>
    <w:rsid w:val="003253E7"/>
    <w:rsid w:val="00327DDB"/>
    <w:rsid w:val="00333454"/>
    <w:rsid w:val="00334527"/>
    <w:rsid w:val="0033598D"/>
    <w:rsid w:val="00337CCE"/>
    <w:rsid w:val="00352F09"/>
    <w:rsid w:val="00352F2B"/>
    <w:rsid w:val="00353F56"/>
    <w:rsid w:val="003543F1"/>
    <w:rsid w:val="00355F75"/>
    <w:rsid w:val="00357A49"/>
    <w:rsid w:val="00362026"/>
    <w:rsid w:val="003632CF"/>
    <w:rsid w:val="00365365"/>
    <w:rsid w:val="003671F6"/>
    <w:rsid w:val="003711FE"/>
    <w:rsid w:val="003724E2"/>
    <w:rsid w:val="00372A4B"/>
    <w:rsid w:val="00381EF6"/>
    <w:rsid w:val="00381F0C"/>
    <w:rsid w:val="00384FF5"/>
    <w:rsid w:val="00386B1D"/>
    <w:rsid w:val="00387EA2"/>
    <w:rsid w:val="00393285"/>
    <w:rsid w:val="00394A32"/>
    <w:rsid w:val="00394B56"/>
    <w:rsid w:val="003950B6"/>
    <w:rsid w:val="00396FAC"/>
    <w:rsid w:val="003A0F29"/>
    <w:rsid w:val="003A64A7"/>
    <w:rsid w:val="003B6571"/>
    <w:rsid w:val="003B7E2D"/>
    <w:rsid w:val="003B7FF4"/>
    <w:rsid w:val="003C5CA4"/>
    <w:rsid w:val="003C73DB"/>
    <w:rsid w:val="003C7A32"/>
    <w:rsid w:val="003D1398"/>
    <w:rsid w:val="003D2128"/>
    <w:rsid w:val="003D35AD"/>
    <w:rsid w:val="003D5A1E"/>
    <w:rsid w:val="003E38AF"/>
    <w:rsid w:val="003E5689"/>
    <w:rsid w:val="003F1400"/>
    <w:rsid w:val="003F2066"/>
    <w:rsid w:val="003F3BE8"/>
    <w:rsid w:val="003F4463"/>
    <w:rsid w:val="003F7E7C"/>
    <w:rsid w:val="004023FB"/>
    <w:rsid w:val="00411026"/>
    <w:rsid w:val="00414128"/>
    <w:rsid w:val="00414FE8"/>
    <w:rsid w:val="00415596"/>
    <w:rsid w:val="00420231"/>
    <w:rsid w:val="00420BF8"/>
    <w:rsid w:val="00421FB0"/>
    <w:rsid w:val="00423D23"/>
    <w:rsid w:val="00424209"/>
    <w:rsid w:val="004264FF"/>
    <w:rsid w:val="00440187"/>
    <w:rsid w:val="0044029B"/>
    <w:rsid w:val="004403BD"/>
    <w:rsid w:val="0044451D"/>
    <w:rsid w:val="00446010"/>
    <w:rsid w:val="0044617F"/>
    <w:rsid w:val="0045062A"/>
    <w:rsid w:val="00451357"/>
    <w:rsid w:val="00455136"/>
    <w:rsid w:val="00464828"/>
    <w:rsid w:val="00474B20"/>
    <w:rsid w:val="004779D2"/>
    <w:rsid w:val="00480411"/>
    <w:rsid w:val="004828EC"/>
    <w:rsid w:val="00482FFA"/>
    <w:rsid w:val="00483E66"/>
    <w:rsid w:val="004853B1"/>
    <w:rsid w:val="00487EDF"/>
    <w:rsid w:val="004908BA"/>
    <w:rsid w:val="0049422A"/>
    <w:rsid w:val="004970FE"/>
    <w:rsid w:val="004A1AB5"/>
    <w:rsid w:val="004A2775"/>
    <w:rsid w:val="004A7093"/>
    <w:rsid w:val="004B2732"/>
    <w:rsid w:val="004B2C33"/>
    <w:rsid w:val="004B409A"/>
    <w:rsid w:val="004B446A"/>
    <w:rsid w:val="004B6373"/>
    <w:rsid w:val="004C083D"/>
    <w:rsid w:val="004C2D4C"/>
    <w:rsid w:val="004C4A2E"/>
    <w:rsid w:val="004C5ED3"/>
    <w:rsid w:val="004C62CE"/>
    <w:rsid w:val="004D08CB"/>
    <w:rsid w:val="004D45C2"/>
    <w:rsid w:val="004D6520"/>
    <w:rsid w:val="004D7C50"/>
    <w:rsid w:val="004E13E4"/>
    <w:rsid w:val="004E2E47"/>
    <w:rsid w:val="004E3102"/>
    <w:rsid w:val="004E39DE"/>
    <w:rsid w:val="004F2B40"/>
    <w:rsid w:val="00507DF5"/>
    <w:rsid w:val="00510654"/>
    <w:rsid w:val="00510A0E"/>
    <w:rsid w:val="00515F6D"/>
    <w:rsid w:val="00516C77"/>
    <w:rsid w:val="00517B47"/>
    <w:rsid w:val="00517F0C"/>
    <w:rsid w:val="0052161A"/>
    <w:rsid w:val="00524AF7"/>
    <w:rsid w:val="00525B7B"/>
    <w:rsid w:val="00526446"/>
    <w:rsid w:val="00532154"/>
    <w:rsid w:val="005357C5"/>
    <w:rsid w:val="00543048"/>
    <w:rsid w:val="00547550"/>
    <w:rsid w:val="00551017"/>
    <w:rsid w:val="005525EC"/>
    <w:rsid w:val="0055388C"/>
    <w:rsid w:val="00554506"/>
    <w:rsid w:val="00555FCA"/>
    <w:rsid w:val="00557BEB"/>
    <w:rsid w:val="0056394E"/>
    <w:rsid w:val="00581E7A"/>
    <w:rsid w:val="00582427"/>
    <w:rsid w:val="005847FA"/>
    <w:rsid w:val="005917A3"/>
    <w:rsid w:val="005972AA"/>
    <w:rsid w:val="005A2681"/>
    <w:rsid w:val="005A7CE2"/>
    <w:rsid w:val="005B07B3"/>
    <w:rsid w:val="005C179A"/>
    <w:rsid w:val="005C3AA8"/>
    <w:rsid w:val="005D0111"/>
    <w:rsid w:val="005D02C8"/>
    <w:rsid w:val="005D0F3D"/>
    <w:rsid w:val="005D3CBB"/>
    <w:rsid w:val="005D3F78"/>
    <w:rsid w:val="005D7F82"/>
    <w:rsid w:val="005E2E2D"/>
    <w:rsid w:val="005E303D"/>
    <w:rsid w:val="005E6047"/>
    <w:rsid w:val="005E74FD"/>
    <w:rsid w:val="005F0471"/>
    <w:rsid w:val="005F193C"/>
    <w:rsid w:val="005F1A7B"/>
    <w:rsid w:val="005F1B2F"/>
    <w:rsid w:val="005F415C"/>
    <w:rsid w:val="005F44DC"/>
    <w:rsid w:val="00601A2F"/>
    <w:rsid w:val="00607F49"/>
    <w:rsid w:val="00614135"/>
    <w:rsid w:val="00614CE0"/>
    <w:rsid w:val="00616203"/>
    <w:rsid w:val="006201CF"/>
    <w:rsid w:val="006230C2"/>
    <w:rsid w:val="006234D9"/>
    <w:rsid w:val="0062548A"/>
    <w:rsid w:val="00625F47"/>
    <w:rsid w:val="00626DF5"/>
    <w:rsid w:val="006306BC"/>
    <w:rsid w:val="00630B03"/>
    <w:rsid w:val="00635ECC"/>
    <w:rsid w:val="006403AD"/>
    <w:rsid w:val="00640613"/>
    <w:rsid w:val="006503EF"/>
    <w:rsid w:val="00655ECF"/>
    <w:rsid w:val="00656188"/>
    <w:rsid w:val="0065674A"/>
    <w:rsid w:val="00656A7A"/>
    <w:rsid w:val="00660268"/>
    <w:rsid w:val="0066397D"/>
    <w:rsid w:val="0066446C"/>
    <w:rsid w:val="00666005"/>
    <w:rsid w:val="0066623E"/>
    <w:rsid w:val="00671558"/>
    <w:rsid w:val="00677C91"/>
    <w:rsid w:val="00683DFD"/>
    <w:rsid w:val="006869AB"/>
    <w:rsid w:val="00686C69"/>
    <w:rsid w:val="0069075B"/>
    <w:rsid w:val="00693C7A"/>
    <w:rsid w:val="00697924"/>
    <w:rsid w:val="006A5D56"/>
    <w:rsid w:val="006A6EA4"/>
    <w:rsid w:val="006A73EE"/>
    <w:rsid w:val="006A7D81"/>
    <w:rsid w:val="006B0C91"/>
    <w:rsid w:val="006B362D"/>
    <w:rsid w:val="006B6CC8"/>
    <w:rsid w:val="006B6EC7"/>
    <w:rsid w:val="006B7B06"/>
    <w:rsid w:val="006C52D2"/>
    <w:rsid w:val="006D1D9E"/>
    <w:rsid w:val="006D3799"/>
    <w:rsid w:val="006D4DD7"/>
    <w:rsid w:val="006D774B"/>
    <w:rsid w:val="006D7E18"/>
    <w:rsid w:val="006E03AC"/>
    <w:rsid w:val="006E4238"/>
    <w:rsid w:val="006E61C0"/>
    <w:rsid w:val="006E6515"/>
    <w:rsid w:val="006E6FC0"/>
    <w:rsid w:val="006E78BE"/>
    <w:rsid w:val="006E7ED8"/>
    <w:rsid w:val="006F37BA"/>
    <w:rsid w:val="006F4924"/>
    <w:rsid w:val="006F5BE4"/>
    <w:rsid w:val="007053E5"/>
    <w:rsid w:val="00715AA3"/>
    <w:rsid w:val="00721EE9"/>
    <w:rsid w:val="007220AB"/>
    <w:rsid w:val="0072337E"/>
    <w:rsid w:val="00723512"/>
    <w:rsid w:val="007265FA"/>
    <w:rsid w:val="00727917"/>
    <w:rsid w:val="00727D13"/>
    <w:rsid w:val="00730982"/>
    <w:rsid w:val="007309E6"/>
    <w:rsid w:val="00734BFF"/>
    <w:rsid w:val="00740302"/>
    <w:rsid w:val="0074400E"/>
    <w:rsid w:val="007440AC"/>
    <w:rsid w:val="00744494"/>
    <w:rsid w:val="00745B3F"/>
    <w:rsid w:val="007475F1"/>
    <w:rsid w:val="007504FB"/>
    <w:rsid w:val="00751906"/>
    <w:rsid w:val="0075760C"/>
    <w:rsid w:val="0076080E"/>
    <w:rsid w:val="0076644D"/>
    <w:rsid w:val="0077174A"/>
    <w:rsid w:val="0077295B"/>
    <w:rsid w:val="00773986"/>
    <w:rsid w:val="0077492C"/>
    <w:rsid w:val="00775BBD"/>
    <w:rsid w:val="00781CCD"/>
    <w:rsid w:val="00781DB7"/>
    <w:rsid w:val="00782337"/>
    <w:rsid w:val="00784424"/>
    <w:rsid w:val="00787391"/>
    <w:rsid w:val="0078780E"/>
    <w:rsid w:val="007879B8"/>
    <w:rsid w:val="00791790"/>
    <w:rsid w:val="007920E8"/>
    <w:rsid w:val="0079276C"/>
    <w:rsid w:val="007A0527"/>
    <w:rsid w:val="007A0DED"/>
    <w:rsid w:val="007A234A"/>
    <w:rsid w:val="007B0578"/>
    <w:rsid w:val="007B0F0A"/>
    <w:rsid w:val="007B14B6"/>
    <w:rsid w:val="007B238D"/>
    <w:rsid w:val="007B328F"/>
    <w:rsid w:val="007B478B"/>
    <w:rsid w:val="007B4DDE"/>
    <w:rsid w:val="007C32F6"/>
    <w:rsid w:val="007C52F3"/>
    <w:rsid w:val="007C7603"/>
    <w:rsid w:val="007D0525"/>
    <w:rsid w:val="007D0DBA"/>
    <w:rsid w:val="007D7391"/>
    <w:rsid w:val="007E096E"/>
    <w:rsid w:val="007E602E"/>
    <w:rsid w:val="007E74E0"/>
    <w:rsid w:val="007F2742"/>
    <w:rsid w:val="007F4ABA"/>
    <w:rsid w:val="007F5E3D"/>
    <w:rsid w:val="008010E9"/>
    <w:rsid w:val="0080365B"/>
    <w:rsid w:val="0080587B"/>
    <w:rsid w:val="00805CC2"/>
    <w:rsid w:val="00810567"/>
    <w:rsid w:val="00813065"/>
    <w:rsid w:val="00816530"/>
    <w:rsid w:val="008217EA"/>
    <w:rsid w:val="00823E9A"/>
    <w:rsid w:val="008269DC"/>
    <w:rsid w:val="00826CE3"/>
    <w:rsid w:val="008274B6"/>
    <w:rsid w:val="0083230E"/>
    <w:rsid w:val="00832ECC"/>
    <w:rsid w:val="00833AE9"/>
    <w:rsid w:val="0083597D"/>
    <w:rsid w:val="00844E14"/>
    <w:rsid w:val="008518F2"/>
    <w:rsid w:val="00852FB3"/>
    <w:rsid w:val="00853D7B"/>
    <w:rsid w:val="00854F87"/>
    <w:rsid w:val="00855EB4"/>
    <w:rsid w:val="00856887"/>
    <w:rsid w:val="008669EE"/>
    <w:rsid w:val="00867526"/>
    <w:rsid w:val="00872B96"/>
    <w:rsid w:val="00872D20"/>
    <w:rsid w:val="00881D00"/>
    <w:rsid w:val="00885433"/>
    <w:rsid w:val="00887FB7"/>
    <w:rsid w:val="00896CBA"/>
    <w:rsid w:val="00896DF5"/>
    <w:rsid w:val="008A133B"/>
    <w:rsid w:val="008A7E66"/>
    <w:rsid w:val="008B2006"/>
    <w:rsid w:val="008B5C35"/>
    <w:rsid w:val="008C005D"/>
    <w:rsid w:val="008D2B7C"/>
    <w:rsid w:val="008D547B"/>
    <w:rsid w:val="008E260A"/>
    <w:rsid w:val="008F7D52"/>
    <w:rsid w:val="009049C6"/>
    <w:rsid w:val="00914661"/>
    <w:rsid w:val="00917F71"/>
    <w:rsid w:val="009205E2"/>
    <w:rsid w:val="00922076"/>
    <w:rsid w:val="00924F78"/>
    <w:rsid w:val="00926922"/>
    <w:rsid w:val="0092781F"/>
    <w:rsid w:val="00927C05"/>
    <w:rsid w:val="0093125C"/>
    <w:rsid w:val="0093319D"/>
    <w:rsid w:val="00935D59"/>
    <w:rsid w:val="009422CD"/>
    <w:rsid w:val="00953C3D"/>
    <w:rsid w:val="00953C98"/>
    <w:rsid w:val="00955393"/>
    <w:rsid w:val="009568A6"/>
    <w:rsid w:val="00957B99"/>
    <w:rsid w:val="00957E0E"/>
    <w:rsid w:val="009605B7"/>
    <w:rsid w:val="00960B4A"/>
    <w:rsid w:val="00966EA2"/>
    <w:rsid w:val="00967404"/>
    <w:rsid w:val="0097631E"/>
    <w:rsid w:val="009771E0"/>
    <w:rsid w:val="009776D3"/>
    <w:rsid w:val="00997A45"/>
    <w:rsid w:val="009A05BE"/>
    <w:rsid w:val="009A1657"/>
    <w:rsid w:val="009A2065"/>
    <w:rsid w:val="009A2B4D"/>
    <w:rsid w:val="009A3467"/>
    <w:rsid w:val="009A3A31"/>
    <w:rsid w:val="009A44D8"/>
    <w:rsid w:val="009A65E1"/>
    <w:rsid w:val="009A6AEB"/>
    <w:rsid w:val="009A732C"/>
    <w:rsid w:val="009B3D87"/>
    <w:rsid w:val="009B4C12"/>
    <w:rsid w:val="009B5B4C"/>
    <w:rsid w:val="009B6CF2"/>
    <w:rsid w:val="009C6853"/>
    <w:rsid w:val="009D24B9"/>
    <w:rsid w:val="009D25F2"/>
    <w:rsid w:val="009D5517"/>
    <w:rsid w:val="009D7239"/>
    <w:rsid w:val="009E1D76"/>
    <w:rsid w:val="009E5477"/>
    <w:rsid w:val="009E6466"/>
    <w:rsid w:val="009F07AE"/>
    <w:rsid w:val="009F23AF"/>
    <w:rsid w:val="009F4AEC"/>
    <w:rsid w:val="009F4B73"/>
    <w:rsid w:val="009F4CC0"/>
    <w:rsid w:val="009F5B24"/>
    <w:rsid w:val="00A00E39"/>
    <w:rsid w:val="00A0168B"/>
    <w:rsid w:val="00A020D1"/>
    <w:rsid w:val="00A02245"/>
    <w:rsid w:val="00A022AF"/>
    <w:rsid w:val="00A024A4"/>
    <w:rsid w:val="00A03964"/>
    <w:rsid w:val="00A10EE2"/>
    <w:rsid w:val="00A1481F"/>
    <w:rsid w:val="00A16577"/>
    <w:rsid w:val="00A212E9"/>
    <w:rsid w:val="00A220D6"/>
    <w:rsid w:val="00A24883"/>
    <w:rsid w:val="00A33865"/>
    <w:rsid w:val="00A357DE"/>
    <w:rsid w:val="00A3669D"/>
    <w:rsid w:val="00A378E3"/>
    <w:rsid w:val="00A42FAF"/>
    <w:rsid w:val="00A43DA3"/>
    <w:rsid w:val="00A45063"/>
    <w:rsid w:val="00A458DA"/>
    <w:rsid w:val="00A47A97"/>
    <w:rsid w:val="00A536E7"/>
    <w:rsid w:val="00A53705"/>
    <w:rsid w:val="00A56CA0"/>
    <w:rsid w:val="00A65CF6"/>
    <w:rsid w:val="00A67E84"/>
    <w:rsid w:val="00A70AE9"/>
    <w:rsid w:val="00A70E98"/>
    <w:rsid w:val="00A714EE"/>
    <w:rsid w:val="00A72CF2"/>
    <w:rsid w:val="00A74015"/>
    <w:rsid w:val="00A77559"/>
    <w:rsid w:val="00A81F8B"/>
    <w:rsid w:val="00A82F6E"/>
    <w:rsid w:val="00A838F7"/>
    <w:rsid w:val="00A84D35"/>
    <w:rsid w:val="00A86821"/>
    <w:rsid w:val="00A9145D"/>
    <w:rsid w:val="00A96C7C"/>
    <w:rsid w:val="00AA3360"/>
    <w:rsid w:val="00AA540A"/>
    <w:rsid w:val="00AB2A85"/>
    <w:rsid w:val="00AB54B3"/>
    <w:rsid w:val="00AC37AE"/>
    <w:rsid w:val="00AC4989"/>
    <w:rsid w:val="00AC4D10"/>
    <w:rsid w:val="00AC567B"/>
    <w:rsid w:val="00AC62F1"/>
    <w:rsid w:val="00AD7AF4"/>
    <w:rsid w:val="00AE12B7"/>
    <w:rsid w:val="00AE14AB"/>
    <w:rsid w:val="00AE1A03"/>
    <w:rsid w:val="00AE1A6F"/>
    <w:rsid w:val="00AE2C18"/>
    <w:rsid w:val="00AE4F95"/>
    <w:rsid w:val="00AF0BBC"/>
    <w:rsid w:val="00AF3603"/>
    <w:rsid w:val="00AF5BD4"/>
    <w:rsid w:val="00B003A3"/>
    <w:rsid w:val="00B00D4B"/>
    <w:rsid w:val="00B01E40"/>
    <w:rsid w:val="00B03D45"/>
    <w:rsid w:val="00B047D9"/>
    <w:rsid w:val="00B05104"/>
    <w:rsid w:val="00B07CA5"/>
    <w:rsid w:val="00B1144C"/>
    <w:rsid w:val="00B1179B"/>
    <w:rsid w:val="00B166AB"/>
    <w:rsid w:val="00B16B9E"/>
    <w:rsid w:val="00B173BF"/>
    <w:rsid w:val="00B215E5"/>
    <w:rsid w:val="00B25267"/>
    <w:rsid w:val="00B31A47"/>
    <w:rsid w:val="00B339CD"/>
    <w:rsid w:val="00B34E11"/>
    <w:rsid w:val="00B3683C"/>
    <w:rsid w:val="00B4633F"/>
    <w:rsid w:val="00B52640"/>
    <w:rsid w:val="00B52736"/>
    <w:rsid w:val="00B52D17"/>
    <w:rsid w:val="00B5607F"/>
    <w:rsid w:val="00B60A35"/>
    <w:rsid w:val="00B60A73"/>
    <w:rsid w:val="00B63444"/>
    <w:rsid w:val="00B702E8"/>
    <w:rsid w:val="00B90767"/>
    <w:rsid w:val="00B92203"/>
    <w:rsid w:val="00B9221E"/>
    <w:rsid w:val="00B92500"/>
    <w:rsid w:val="00B9347E"/>
    <w:rsid w:val="00BA08F5"/>
    <w:rsid w:val="00BA1077"/>
    <w:rsid w:val="00BA29AE"/>
    <w:rsid w:val="00BA394F"/>
    <w:rsid w:val="00BA4DCF"/>
    <w:rsid w:val="00BA623B"/>
    <w:rsid w:val="00BB217B"/>
    <w:rsid w:val="00BD01B0"/>
    <w:rsid w:val="00BD1808"/>
    <w:rsid w:val="00BD3467"/>
    <w:rsid w:val="00BD4579"/>
    <w:rsid w:val="00BE76A9"/>
    <w:rsid w:val="00BF2EBB"/>
    <w:rsid w:val="00C01E62"/>
    <w:rsid w:val="00C023EA"/>
    <w:rsid w:val="00C0276B"/>
    <w:rsid w:val="00C039A7"/>
    <w:rsid w:val="00C059BD"/>
    <w:rsid w:val="00C2041F"/>
    <w:rsid w:val="00C24882"/>
    <w:rsid w:val="00C24E5A"/>
    <w:rsid w:val="00C25AF4"/>
    <w:rsid w:val="00C27527"/>
    <w:rsid w:val="00C315DE"/>
    <w:rsid w:val="00C35856"/>
    <w:rsid w:val="00C41958"/>
    <w:rsid w:val="00C50373"/>
    <w:rsid w:val="00C534E6"/>
    <w:rsid w:val="00C57979"/>
    <w:rsid w:val="00C63864"/>
    <w:rsid w:val="00C703F1"/>
    <w:rsid w:val="00C73C18"/>
    <w:rsid w:val="00C7516B"/>
    <w:rsid w:val="00C80988"/>
    <w:rsid w:val="00C8109B"/>
    <w:rsid w:val="00C81EFE"/>
    <w:rsid w:val="00C85619"/>
    <w:rsid w:val="00C97DB8"/>
    <w:rsid w:val="00CA31B3"/>
    <w:rsid w:val="00CA3224"/>
    <w:rsid w:val="00CA4DF4"/>
    <w:rsid w:val="00CA588A"/>
    <w:rsid w:val="00CB04FC"/>
    <w:rsid w:val="00CB554B"/>
    <w:rsid w:val="00CB634F"/>
    <w:rsid w:val="00CC08AF"/>
    <w:rsid w:val="00CC2DDF"/>
    <w:rsid w:val="00CC3DFF"/>
    <w:rsid w:val="00CC6DFC"/>
    <w:rsid w:val="00CD3084"/>
    <w:rsid w:val="00CD4215"/>
    <w:rsid w:val="00CD4912"/>
    <w:rsid w:val="00CD6B99"/>
    <w:rsid w:val="00CD7264"/>
    <w:rsid w:val="00CE05DA"/>
    <w:rsid w:val="00CE0657"/>
    <w:rsid w:val="00CE4A7F"/>
    <w:rsid w:val="00CF36AC"/>
    <w:rsid w:val="00CF38C1"/>
    <w:rsid w:val="00CF469A"/>
    <w:rsid w:val="00CF5D44"/>
    <w:rsid w:val="00CF61D9"/>
    <w:rsid w:val="00CF7A98"/>
    <w:rsid w:val="00D010E9"/>
    <w:rsid w:val="00D022C9"/>
    <w:rsid w:val="00D04391"/>
    <w:rsid w:val="00D0459A"/>
    <w:rsid w:val="00D061F6"/>
    <w:rsid w:val="00D10153"/>
    <w:rsid w:val="00D1289F"/>
    <w:rsid w:val="00D16180"/>
    <w:rsid w:val="00D241F2"/>
    <w:rsid w:val="00D30269"/>
    <w:rsid w:val="00D314D7"/>
    <w:rsid w:val="00D33C46"/>
    <w:rsid w:val="00D50DF8"/>
    <w:rsid w:val="00D54D12"/>
    <w:rsid w:val="00D55D1B"/>
    <w:rsid w:val="00D55FCC"/>
    <w:rsid w:val="00D607A5"/>
    <w:rsid w:val="00D61B07"/>
    <w:rsid w:val="00D62326"/>
    <w:rsid w:val="00D63F36"/>
    <w:rsid w:val="00D74165"/>
    <w:rsid w:val="00D7798D"/>
    <w:rsid w:val="00D91BA0"/>
    <w:rsid w:val="00D923F4"/>
    <w:rsid w:val="00D93996"/>
    <w:rsid w:val="00DA2287"/>
    <w:rsid w:val="00DA316C"/>
    <w:rsid w:val="00DA4395"/>
    <w:rsid w:val="00DA5BE6"/>
    <w:rsid w:val="00DB23E6"/>
    <w:rsid w:val="00DC067D"/>
    <w:rsid w:val="00DC3C2F"/>
    <w:rsid w:val="00DD7A02"/>
    <w:rsid w:val="00DE0D8B"/>
    <w:rsid w:val="00DE54E3"/>
    <w:rsid w:val="00DE6AFA"/>
    <w:rsid w:val="00DF222F"/>
    <w:rsid w:val="00DF570B"/>
    <w:rsid w:val="00E00708"/>
    <w:rsid w:val="00E01264"/>
    <w:rsid w:val="00E02E34"/>
    <w:rsid w:val="00E078C2"/>
    <w:rsid w:val="00E11A66"/>
    <w:rsid w:val="00E11ACD"/>
    <w:rsid w:val="00E21852"/>
    <w:rsid w:val="00E2660A"/>
    <w:rsid w:val="00E32B1D"/>
    <w:rsid w:val="00E4117B"/>
    <w:rsid w:val="00E42F35"/>
    <w:rsid w:val="00E431D3"/>
    <w:rsid w:val="00E44515"/>
    <w:rsid w:val="00E447E5"/>
    <w:rsid w:val="00E50222"/>
    <w:rsid w:val="00E50CA5"/>
    <w:rsid w:val="00E5187C"/>
    <w:rsid w:val="00E54236"/>
    <w:rsid w:val="00E64F0A"/>
    <w:rsid w:val="00E65AD1"/>
    <w:rsid w:val="00E66163"/>
    <w:rsid w:val="00E718A0"/>
    <w:rsid w:val="00E733AD"/>
    <w:rsid w:val="00E74BAF"/>
    <w:rsid w:val="00E76689"/>
    <w:rsid w:val="00E83A82"/>
    <w:rsid w:val="00E83BEF"/>
    <w:rsid w:val="00E85D32"/>
    <w:rsid w:val="00E865D5"/>
    <w:rsid w:val="00E903CE"/>
    <w:rsid w:val="00EA2F38"/>
    <w:rsid w:val="00EA3D19"/>
    <w:rsid w:val="00EA4C0E"/>
    <w:rsid w:val="00EB7BC7"/>
    <w:rsid w:val="00EC1610"/>
    <w:rsid w:val="00EC1794"/>
    <w:rsid w:val="00EC1882"/>
    <w:rsid w:val="00EC238F"/>
    <w:rsid w:val="00EC2EA3"/>
    <w:rsid w:val="00EC3811"/>
    <w:rsid w:val="00EC761A"/>
    <w:rsid w:val="00ED54E3"/>
    <w:rsid w:val="00EE0ACF"/>
    <w:rsid w:val="00EE0CF6"/>
    <w:rsid w:val="00EE44AE"/>
    <w:rsid w:val="00EF1A8A"/>
    <w:rsid w:val="00EF2E8F"/>
    <w:rsid w:val="00EF6AEF"/>
    <w:rsid w:val="00F14891"/>
    <w:rsid w:val="00F22026"/>
    <w:rsid w:val="00F24534"/>
    <w:rsid w:val="00F25040"/>
    <w:rsid w:val="00F26034"/>
    <w:rsid w:val="00F30506"/>
    <w:rsid w:val="00F32228"/>
    <w:rsid w:val="00F33106"/>
    <w:rsid w:val="00F3451D"/>
    <w:rsid w:val="00F34D70"/>
    <w:rsid w:val="00F35470"/>
    <w:rsid w:val="00F36920"/>
    <w:rsid w:val="00F37F1C"/>
    <w:rsid w:val="00F40D95"/>
    <w:rsid w:val="00F4345C"/>
    <w:rsid w:val="00F503D1"/>
    <w:rsid w:val="00F52192"/>
    <w:rsid w:val="00F54EFD"/>
    <w:rsid w:val="00F563C3"/>
    <w:rsid w:val="00F56E26"/>
    <w:rsid w:val="00F6336C"/>
    <w:rsid w:val="00F654AF"/>
    <w:rsid w:val="00F80099"/>
    <w:rsid w:val="00F93A29"/>
    <w:rsid w:val="00F95E57"/>
    <w:rsid w:val="00FA3FD1"/>
    <w:rsid w:val="00FA4C83"/>
    <w:rsid w:val="00FA7264"/>
    <w:rsid w:val="00FA7B88"/>
    <w:rsid w:val="00FB64DC"/>
    <w:rsid w:val="00FD0ACE"/>
    <w:rsid w:val="00FD0F7E"/>
    <w:rsid w:val="00FD18BC"/>
    <w:rsid w:val="00FD27E7"/>
    <w:rsid w:val="00FD325C"/>
    <w:rsid w:val="00FD7636"/>
    <w:rsid w:val="00FE0D40"/>
    <w:rsid w:val="00FE6C9D"/>
    <w:rsid w:val="00FF106E"/>
    <w:rsid w:val="00FF1DC3"/>
    <w:rsid w:val="00FF26C9"/>
    <w:rsid w:val="00FF5979"/>
    <w:rsid w:val="00FF64DE"/>
    <w:rsid w:val="00FF6C77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675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675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75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75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752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1481F"/>
    <w:pPr>
      <w:keepNext/>
      <w:jc w:val="center"/>
      <w:outlineLvl w:val="4"/>
    </w:pPr>
    <w:rPr>
      <w:sz w:val="32"/>
      <w:lang w:val="x-none" w:eastAsia="x-none"/>
    </w:rPr>
  </w:style>
  <w:style w:type="paragraph" w:styleId="6">
    <w:name w:val="heading 6"/>
    <w:basedOn w:val="a"/>
    <w:next w:val="a"/>
    <w:link w:val="60"/>
    <w:qFormat/>
    <w:rsid w:val="00A1481F"/>
    <w:pPr>
      <w:keepNext/>
      <w:jc w:val="center"/>
      <w:outlineLvl w:val="5"/>
    </w:pPr>
    <w:rPr>
      <w:sz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1481F"/>
    <w:rPr>
      <w:rFonts w:eastAsia="Times New Roman" w:cs="Times New Roman"/>
      <w:sz w:val="32"/>
      <w:szCs w:val="20"/>
    </w:rPr>
  </w:style>
  <w:style w:type="character" w:customStyle="1" w:styleId="60">
    <w:name w:val="Заголовок 6 Знак"/>
    <w:link w:val="6"/>
    <w:rsid w:val="00A1481F"/>
    <w:rPr>
      <w:rFonts w:eastAsia="Times New Roman" w:cs="Times New Roman"/>
      <w:sz w:val="40"/>
      <w:szCs w:val="20"/>
    </w:rPr>
  </w:style>
  <w:style w:type="paragraph" w:styleId="a3">
    <w:name w:val="Body Text"/>
    <w:basedOn w:val="a"/>
    <w:link w:val="a4"/>
    <w:rsid w:val="00A1481F"/>
    <w:rPr>
      <w:lang w:val="x-none" w:eastAsia="x-none"/>
    </w:rPr>
  </w:style>
  <w:style w:type="character" w:customStyle="1" w:styleId="a4">
    <w:name w:val="Основной текст Знак"/>
    <w:link w:val="a3"/>
    <w:rsid w:val="00A1481F"/>
    <w:rPr>
      <w:rFonts w:eastAsia="Times New Roman" w:cs="Times New Roman"/>
      <w:szCs w:val="20"/>
    </w:rPr>
  </w:style>
  <w:style w:type="table" w:styleId="a5">
    <w:name w:val="Table Grid"/>
    <w:basedOn w:val="a1"/>
    <w:rsid w:val="00A1481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481F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A148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uiPriority w:val="99"/>
    <w:rsid w:val="00557BEB"/>
    <w:rPr>
      <w:color w:val="106BBE"/>
    </w:rPr>
  </w:style>
  <w:style w:type="character" w:customStyle="1" w:styleId="a9">
    <w:name w:val="Цветовое выделение"/>
    <w:uiPriority w:val="99"/>
    <w:rsid w:val="00C315DE"/>
    <w:rPr>
      <w:b/>
      <w:bCs/>
      <w:color w:val="26282F"/>
    </w:rPr>
  </w:style>
  <w:style w:type="paragraph" w:customStyle="1" w:styleId="aa">
    <w:name w:val="Комментарий"/>
    <w:basedOn w:val="a"/>
    <w:next w:val="a"/>
    <w:uiPriority w:val="99"/>
    <w:rsid w:val="00C315DE"/>
    <w:pPr>
      <w:widowControl w:val="0"/>
      <w:autoSpaceDE w:val="0"/>
      <w:autoSpaceDN w:val="0"/>
      <w:adjustRightInd w:val="0"/>
      <w:spacing w:before="75"/>
      <w:ind w:left="170"/>
    </w:pPr>
    <w:rPr>
      <w:rFonts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C315DE"/>
    <w:rPr>
      <w:i/>
      <w:iCs/>
    </w:rPr>
  </w:style>
  <w:style w:type="character" w:customStyle="1" w:styleId="10">
    <w:name w:val="Заголовок 1 Знак"/>
    <w:aliases w:val="!Части документа Знак"/>
    <w:link w:val="1"/>
    <w:rsid w:val="004E13E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c">
    <w:name w:val="Нормальный (таблица)"/>
    <w:basedOn w:val="a"/>
    <w:next w:val="a"/>
    <w:uiPriority w:val="99"/>
    <w:rsid w:val="00B339CD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d">
    <w:name w:val="Таблицы (моноширинный)"/>
    <w:basedOn w:val="a"/>
    <w:next w:val="a"/>
    <w:uiPriority w:val="99"/>
    <w:rsid w:val="00B339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97631E"/>
    <w:rPr>
      <w:rFonts w:ascii="Consolas" w:hAnsi="Consolas"/>
      <w:lang w:val="x-none"/>
    </w:rPr>
  </w:style>
  <w:style w:type="character" w:customStyle="1" w:styleId="HTML0">
    <w:name w:val="Стандартный HTML Знак"/>
    <w:link w:val="HTML"/>
    <w:uiPriority w:val="99"/>
    <w:rsid w:val="0097631E"/>
    <w:rPr>
      <w:rFonts w:ascii="Consolas" w:eastAsia="Times New Roman" w:hAnsi="Consolas" w:cs="Consolas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A3669D"/>
    <w:pPr>
      <w:ind w:left="708"/>
    </w:pPr>
  </w:style>
  <w:style w:type="character" w:customStyle="1" w:styleId="af">
    <w:name w:val="Основной текст_"/>
    <w:link w:val="21"/>
    <w:rsid w:val="00616203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616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1">
    <w:name w:val="Основной текст2"/>
    <w:basedOn w:val="a"/>
    <w:link w:val="af"/>
    <w:rsid w:val="00616203"/>
    <w:pPr>
      <w:widowControl w:val="0"/>
      <w:shd w:val="clear" w:color="auto" w:fill="FFFFFF"/>
      <w:spacing w:line="0" w:lineRule="atLeast"/>
      <w:ind w:hanging="1680"/>
    </w:pPr>
    <w:rPr>
      <w:rFonts w:eastAsia="Calibri"/>
      <w:sz w:val="26"/>
      <w:szCs w:val="26"/>
      <w:lang w:val="x-none" w:eastAsia="x-none"/>
    </w:rPr>
  </w:style>
  <w:style w:type="character" w:customStyle="1" w:styleId="11">
    <w:name w:val="Основной текст1"/>
    <w:rsid w:val="00616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ConsPlusNormal">
    <w:name w:val="ConsPlusNormal"/>
    <w:link w:val="ConsPlusNormal0"/>
    <w:rsid w:val="001D2A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unhideWhenUsed/>
    <w:rsid w:val="00C03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C039A7"/>
    <w:rPr>
      <w:rFonts w:eastAsia="Times New Roman"/>
    </w:rPr>
  </w:style>
  <w:style w:type="paragraph" w:styleId="af2">
    <w:name w:val="footer"/>
    <w:basedOn w:val="a"/>
    <w:link w:val="af3"/>
    <w:uiPriority w:val="99"/>
    <w:unhideWhenUsed/>
    <w:rsid w:val="00C03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C039A7"/>
    <w:rPr>
      <w:rFonts w:eastAsia="Times New Roman"/>
    </w:rPr>
  </w:style>
  <w:style w:type="paragraph" w:styleId="af4">
    <w:name w:val="No Spacing"/>
    <w:uiPriority w:val="1"/>
    <w:qFormat/>
    <w:rsid w:val="00096B68"/>
    <w:rPr>
      <w:rFonts w:eastAsia="Times New Roman"/>
    </w:rPr>
  </w:style>
  <w:style w:type="character" w:styleId="af5">
    <w:name w:val="Strong"/>
    <w:uiPriority w:val="22"/>
    <w:qFormat/>
    <w:rsid w:val="00507DF5"/>
    <w:rPr>
      <w:b/>
      <w:bCs/>
    </w:rPr>
  </w:style>
  <w:style w:type="paragraph" w:customStyle="1" w:styleId="12">
    <w:name w:val="Без интервала1"/>
    <w:uiPriority w:val="99"/>
    <w:rsid w:val="000979EF"/>
    <w:rPr>
      <w:sz w:val="24"/>
      <w:szCs w:val="24"/>
    </w:rPr>
  </w:style>
  <w:style w:type="paragraph" w:customStyle="1" w:styleId="ConsPlusTitle">
    <w:name w:val="ConsPlusTitle"/>
    <w:rsid w:val="000979EF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rsid w:val="000979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979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uiPriority w:val="99"/>
    <w:rsid w:val="000979EF"/>
    <w:rPr>
      <w:rFonts w:ascii="Times New Roman" w:hAnsi="Times New Roman" w:cs="Times New Roman" w:hint="default"/>
    </w:rPr>
  </w:style>
  <w:style w:type="character" w:styleId="af6">
    <w:name w:val="Hyperlink"/>
    <w:basedOn w:val="a0"/>
    <w:rsid w:val="00867526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314B56"/>
    <w:rPr>
      <w:rFonts w:ascii="Arial" w:eastAsia="Times New Roman" w:hAnsi="Arial" w:cs="Arial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206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206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2065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8675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867526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9A206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675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75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675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675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E1A0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E1A03"/>
    <w:rPr>
      <w:sz w:val="28"/>
    </w:rPr>
  </w:style>
  <w:style w:type="character" w:customStyle="1" w:styleId="fontstyle01">
    <w:name w:val="fontstyle01"/>
    <w:basedOn w:val="a0"/>
    <w:rsid w:val="00DF570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otnotedescription">
    <w:name w:val="footnote description"/>
    <w:next w:val="a"/>
    <w:link w:val="footnotedescriptionChar"/>
    <w:hidden/>
    <w:rsid w:val="006B362D"/>
    <w:pPr>
      <w:spacing w:line="259" w:lineRule="auto"/>
    </w:pPr>
    <w:rPr>
      <w:rFonts w:eastAsia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6B362D"/>
    <w:rPr>
      <w:rFonts w:eastAsia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6B362D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fontstyle310">
    <w:name w:val="fontstyle310"/>
    <w:basedOn w:val="a0"/>
    <w:rsid w:val="00D010E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0">
    <w:name w:val="fontstyle410"/>
    <w:basedOn w:val="a0"/>
    <w:rsid w:val="00D010E9"/>
    <w:rPr>
      <w:rFonts w:ascii="CairoFont-0-1" w:hAnsi="CairoFont-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D010E9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D010E9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D010E9"/>
    <w:rPr>
      <w:color w:val="800080" w:themeColor="followedHyperlink"/>
      <w:u w:val="single"/>
    </w:rPr>
  </w:style>
  <w:style w:type="character" w:customStyle="1" w:styleId="fontstyle151">
    <w:name w:val="fontstyle151"/>
    <w:basedOn w:val="a0"/>
    <w:rsid w:val="00EC3811"/>
    <w:rPr>
      <w:rFonts w:ascii="CairoFont-15-1" w:hAnsi="CairoFont-1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91">
    <w:name w:val="fontstyle291"/>
    <w:basedOn w:val="a0"/>
    <w:rsid w:val="001C610B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01">
    <w:name w:val="fontstyle301"/>
    <w:basedOn w:val="a0"/>
    <w:rsid w:val="001C610B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1">
    <w:name w:val="fontstyle311"/>
    <w:basedOn w:val="a0"/>
    <w:rsid w:val="001C610B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21">
    <w:name w:val="fontstyle321"/>
    <w:basedOn w:val="a0"/>
    <w:rsid w:val="001C610B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AA540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A540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675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675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75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75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752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1481F"/>
    <w:pPr>
      <w:keepNext/>
      <w:jc w:val="center"/>
      <w:outlineLvl w:val="4"/>
    </w:pPr>
    <w:rPr>
      <w:sz w:val="32"/>
      <w:lang w:val="x-none" w:eastAsia="x-none"/>
    </w:rPr>
  </w:style>
  <w:style w:type="paragraph" w:styleId="6">
    <w:name w:val="heading 6"/>
    <w:basedOn w:val="a"/>
    <w:next w:val="a"/>
    <w:link w:val="60"/>
    <w:qFormat/>
    <w:rsid w:val="00A1481F"/>
    <w:pPr>
      <w:keepNext/>
      <w:jc w:val="center"/>
      <w:outlineLvl w:val="5"/>
    </w:pPr>
    <w:rPr>
      <w:sz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1481F"/>
    <w:rPr>
      <w:rFonts w:eastAsia="Times New Roman" w:cs="Times New Roman"/>
      <w:sz w:val="32"/>
      <w:szCs w:val="20"/>
    </w:rPr>
  </w:style>
  <w:style w:type="character" w:customStyle="1" w:styleId="60">
    <w:name w:val="Заголовок 6 Знак"/>
    <w:link w:val="6"/>
    <w:rsid w:val="00A1481F"/>
    <w:rPr>
      <w:rFonts w:eastAsia="Times New Roman" w:cs="Times New Roman"/>
      <w:sz w:val="40"/>
      <w:szCs w:val="20"/>
    </w:rPr>
  </w:style>
  <w:style w:type="paragraph" w:styleId="a3">
    <w:name w:val="Body Text"/>
    <w:basedOn w:val="a"/>
    <w:link w:val="a4"/>
    <w:rsid w:val="00A1481F"/>
    <w:rPr>
      <w:lang w:val="x-none" w:eastAsia="x-none"/>
    </w:rPr>
  </w:style>
  <w:style w:type="character" w:customStyle="1" w:styleId="a4">
    <w:name w:val="Основной текст Знак"/>
    <w:link w:val="a3"/>
    <w:rsid w:val="00A1481F"/>
    <w:rPr>
      <w:rFonts w:eastAsia="Times New Roman" w:cs="Times New Roman"/>
      <w:szCs w:val="20"/>
    </w:rPr>
  </w:style>
  <w:style w:type="table" w:styleId="a5">
    <w:name w:val="Table Grid"/>
    <w:basedOn w:val="a1"/>
    <w:rsid w:val="00A1481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481F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A148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uiPriority w:val="99"/>
    <w:rsid w:val="00557BEB"/>
    <w:rPr>
      <w:color w:val="106BBE"/>
    </w:rPr>
  </w:style>
  <w:style w:type="character" w:customStyle="1" w:styleId="a9">
    <w:name w:val="Цветовое выделение"/>
    <w:uiPriority w:val="99"/>
    <w:rsid w:val="00C315DE"/>
    <w:rPr>
      <w:b/>
      <w:bCs/>
      <w:color w:val="26282F"/>
    </w:rPr>
  </w:style>
  <w:style w:type="paragraph" w:customStyle="1" w:styleId="aa">
    <w:name w:val="Комментарий"/>
    <w:basedOn w:val="a"/>
    <w:next w:val="a"/>
    <w:uiPriority w:val="99"/>
    <w:rsid w:val="00C315DE"/>
    <w:pPr>
      <w:widowControl w:val="0"/>
      <w:autoSpaceDE w:val="0"/>
      <w:autoSpaceDN w:val="0"/>
      <w:adjustRightInd w:val="0"/>
      <w:spacing w:before="75"/>
      <w:ind w:left="170"/>
    </w:pPr>
    <w:rPr>
      <w:rFonts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C315DE"/>
    <w:rPr>
      <w:i/>
      <w:iCs/>
    </w:rPr>
  </w:style>
  <w:style w:type="character" w:customStyle="1" w:styleId="10">
    <w:name w:val="Заголовок 1 Знак"/>
    <w:aliases w:val="!Части документа Знак"/>
    <w:link w:val="1"/>
    <w:rsid w:val="004E13E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c">
    <w:name w:val="Нормальный (таблица)"/>
    <w:basedOn w:val="a"/>
    <w:next w:val="a"/>
    <w:uiPriority w:val="99"/>
    <w:rsid w:val="00B339CD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d">
    <w:name w:val="Таблицы (моноширинный)"/>
    <w:basedOn w:val="a"/>
    <w:next w:val="a"/>
    <w:uiPriority w:val="99"/>
    <w:rsid w:val="00B339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97631E"/>
    <w:rPr>
      <w:rFonts w:ascii="Consolas" w:hAnsi="Consolas"/>
      <w:lang w:val="x-none"/>
    </w:rPr>
  </w:style>
  <w:style w:type="character" w:customStyle="1" w:styleId="HTML0">
    <w:name w:val="Стандартный HTML Знак"/>
    <w:link w:val="HTML"/>
    <w:uiPriority w:val="99"/>
    <w:rsid w:val="0097631E"/>
    <w:rPr>
      <w:rFonts w:ascii="Consolas" w:eastAsia="Times New Roman" w:hAnsi="Consolas" w:cs="Consolas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A3669D"/>
    <w:pPr>
      <w:ind w:left="708"/>
    </w:pPr>
  </w:style>
  <w:style w:type="character" w:customStyle="1" w:styleId="af">
    <w:name w:val="Основной текст_"/>
    <w:link w:val="21"/>
    <w:rsid w:val="00616203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616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1">
    <w:name w:val="Основной текст2"/>
    <w:basedOn w:val="a"/>
    <w:link w:val="af"/>
    <w:rsid w:val="00616203"/>
    <w:pPr>
      <w:widowControl w:val="0"/>
      <w:shd w:val="clear" w:color="auto" w:fill="FFFFFF"/>
      <w:spacing w:line="0" w:lineRule="atLeast"/>
      <w:ind w:hanging="1680"/>
    </w:pPr>
    <w:rPr>
      <w:rFonts w:eastAsia="Calibri"/>
      <w:sz w:val="26"/>
      <w:szCs w:val="26"/>
      <w:lang w:val="x-none" w:eastAsia="x-none"/>
    </w:rPr>
  </w:style>
  <w:style w:type="character" w:customStyle="1" w:styleId="11">
    <w:name w:val="Основной текст1"/>
    <w:rsid w:val="00616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ConsPlusNormal">
    <w:name w:val="ConsPlusNormal"/>
    <w:link w:val="ConsPlusNormal0"/>
    <w:rsid w:val="001D2A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unhideWhenUsed/>
    <w:rsid w:val="00C03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C039A7"/>
    <w:rPr>
      <w:rFonts w:eastAsia="Times New Roman"/>
    </w:rPr>
  </w:style>
  <w:style w:type="paragraph" w:styleId="af2">
    <w:name w:val="footer"/>
    <w:basedOn w:val="a"/>
    <w:link w:val="af3"/>
    <w:uiPriority w:val="99"/>
    <w:unhideWhenUsed/>
    <w:rsid w:val="00C039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C039A7"/>
    <w:rPr>
      <w:rFonts w:eastAsia="Times New Roman"/>
    </w:rPr>
  </w:style>
  <w:style w:type="paragraph" w:styleId="af4">
    <w:name w:val="No Spacing"/>
    <w:uiPriority w:val="1"/>
    <w:qFormat/>
    <w:rsid w:val="00096B68"/>
    <w:rPr>
      <w:rFonts w:eastAsia="Times New Roman"/>
    </w:rPr>
  </w:style>
  <w:style w:type="character" w:styleId="af5">
    <w:name w:val="Strong"/>
    <w:uiPriority w:val="22"/>
    <w:qFormat/>
    <w:rsid w:val="00507DF5"/>
    <w:rPr>
      <w:b/>
      <w:bCs/>
    </w:rPr>
  </w:style>
  <w:style w:type="paragraph" w:customStyle="1" w:styleId="12">
    <w:name w:val="Без интервала1"/>
    <w:uiPriority w:val="99"/>
    <w:rsid w:val="000979EF"/>
    <w:rPr>
      <w:sz w:val="24"/>
      <w:szCs w:val="24"/>
    </w:rPr>
  </w:style>
  <w:style w:type="paragraph" w:customStyle="1" w:styleId="ConsPlusTitle">
    <w:name w:val="ConsPlusTitle"/>
    <w:rsid w:val="000979EF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rsid w:val="000979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979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uiPriority w:val="99"/>
    <w:rsid w:val="000979EF"/>
    <w:rPr>
      <w:rFonts w:ascii="Times New Roman" w:hAnsi="Times New Roman" w:cs="Times New Roman" w:hint="default"/>
    </w:rPr>
  </w:style>
  <w:style w:type="character" w:styleId="af6">
    <w:name w:val="Hyperlink"/>
    <w:basedOn w:val="a0"/>
    <w:rsid w:val="00867526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314B56"/>
    <w:rPr>
      <w:rFonts w:ascii="Arial" w:eastAsia="Times New Roman" w:hAnsi="Arial" w:cs="Arial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206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206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2065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8675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867526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9A206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675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75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675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675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E1A0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E1A03"/>
    <w:rPr>
      <w:sz w:val="28"/>
    </w:rPr>
  </w:style>
  <w:style w:type="character" w:customStyle="1" w:styleId="fontstyle01">
    <w:name w:val="fontstyle01"/>
    <w:basedOn w:val="a0"/>
    <w:rsid w:val="00DF570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otnotedescription">
    <w:name w:val="footnote description"/>
    <w:next w:val="a"/>
    <w:link w:val="footnotedescriptionChar"/>
    <w:hidden/>
    <w:rsid w:val="006B362D"/>
    <w:pPr>
      <w:spacing w:line="259" w:lineRule="auto"/>
    </w:pPr>
    <w:rPr>
      <w:rFonts w:eastAsia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6B362D"/>
    <w:rPr>
      <w:rFonts w:eastAsia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6B362D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fontstyle310">
    <w:name w:val="fontstyle310"/>
    <w:basedOn w:val="a0"/>
    <w:rsid w:val="00D010E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0">
    <w:name w:val="fontstyle410"/>
    <w:basedOn w:val="a0"/>
    <w:rsid w:val="00D010E9"/>
    <w:rPr>
      <w:rFonts w:ascii="CairoFont-0-1" w:hAnsi="CairoFont-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D010E9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D010E9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D010E9"/>
    <w:rPr>
      <w:color w:val="800080" w:themeColor="followedHyperlink"/>
      <w:u w:val="single"/>
    </w:rPr>
  </w:style>
  <w:style w:type="character" w:customStyle="1" w:styleId="fontstyle151">
    <w:name w:val="fontstyle151"/>
    <w:basedOn w:val="a0"/>
    <w:rsid w:val="00EC3811"/>
    <w:rPr>
      <w:rFonts w:ascii="CairoFont-15-1" w:hAnsi="CairoFont-15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91">
    <w:name w:val="fontstyle291"/>
    <w:basedOn w:val="a0"/>
    <w:rsid w:val="001C610B"/>
    <w:rPr>
      <w:rFonts w:ascii="CairoFont-28-1" w:hAnsi="CairoFont-2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01">
    <w:name w:val="fontstyle301"/>
    <w:basedOn w:val="a0"/>
    <w:rsid w:val="001C610B"/>
    <w:rPr>
      <w:rFonts w:ascii="CairoFont-28-0" w:hAnsi="CairoFont-2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1">
    <w:name w:val="fontstyle311"/>
    <w:basedOn w:val="a0"/>
    <w:rsid w:val="001C610B"/>
    <w:rPr>
      <w:rFonts w:ascii="CairoFont-30-1" w:hAnsi="CairoFont-3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21">
    <w:name w:val="fontstyle321"/>
    <w:basedOn w:val="a0"/>
    <w:rsid w:val="001C610B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AA540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A540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70FC84FB2F1617F1C1D7EE6BB30818A374E59C8755987F9F897F4ADBB25613C69E20F974EC17120F78DE28B9C6D6CA27B0ACE2A7F203243JCV3F" TargetMode="External"/><Relationship Id="rId18" Type="http://schemas.openxmlformats.org/officeDocument/2006/relationships/hyperlink" Target="consultantplus://offline/ref=270FC84FB2F1617F1C1D7EE6BB30818A32455ACA7F5A87F9F897F4ADBB25613C69E20F974EC17224F78DE28B9C6D6CA27B0ACE2A7F203243JCV3F" TargetMode="External"/><Relationship Id="rId26" Type="http://schemas.openxmlformats.org/officeDocument/2006/relationships/hyperlink" Target="consultantplus://offline/ref=270FC84FB2F1617F1C1D7EE6BB30818A374E59C8755987F9F897F4ADBB25613C69E20F974EC17120F78DE28B9C6D6CA27B0ACE2A7F203243JCV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0FC84FB2F1617F1C1D7EE6BB30818A374E59C8755987F9F897F4ADBB25613C69E20F974EC67971A4C2E3D7D9317FA3760ACC2E63J2V1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70FC84FB2F1617F1C1D7EE6BB30818A374E59C8755987F9F897F4ADBB25613C69E20F954DC87971A4C2E3D7D9317FA3760ACC2E63J2V1F" TargetMode="External"/><Relationship Id="rId17" Type="http://schemas.openxmlformats.org/officeDocument/2006/relationships/hyperlink" Target="consultantplus://offline/ref=270FC84FB2F1617F1C1D7EE6BB30818A374E5CC67E5B87F9F897F4ADBB25613C69E20F974EC1722DFD8DE28B9C6D6CA27B0ACE2A7F203243JCV3F" TargetMode="External"/><Relationship Id="rId25" Type="http://schemas.openxmlformats.org/officeDocument/2006/relationships/hyperlink" Target="consultantplus://offline/ref=270FC84FB2F1617F1C1D7EE6BB30818A374E59C8755987F9F897F4ADBB25613C69E20F974EC17120F78DE28B9C6D6CA27B0ACE2A7F203243JCV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0FC84FB2F1617F1C1D7EE6BB30818A374E59C8755987F9F897F4ADBB25613C69E20F954FC67971A4C2E3D7D9317FA3760ACC2E63J2V1F" TargetMode="External"/><Relationship Id="rId20" Type="http://schemas.openxmlformats.org/officeDocument/2006/relationships/hyperlink" Target="consultantplus://offline/ref=270FC84FB2F1617F1C1D7EE6BB30818A374E59C8755987F9F897F4ADBB25613C69E20F954DC57971A4C2E3D7D9317FA3760ACC2E63J2V1F" TargetMode="External"/><Relationship Id="rId29" Type="http://schemas.openxmlformats.org/officeDocument/2006/relationships/hyperlink" Target="consultantplus://offline/ref=270FC84FB2F1617F1C1D7EE6BB30818A374E59C8755987F9F897F4ADBB25613C7BE2579B4FC86C25F198B4DADAJ3V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0FC84FB2F1617F1C1D7EE6BB30818A374E59C8755987F9F897F4ADBB25613C69E20F924DCA2674B1D3BBDBD12661A76C16CE2CJ6V2F" TargetMode="External"/><Relationship Id="rId24" Type="http://schemas.openxmlformats.org/officeDocument/2006/relationships/hyperlink" Target="consultantplus://offline/ref=270FC84FB2F1617F1C1D7EE6BB30818A374E59C8755987F9F897F4ADBB25613C69E20F974EC17120F78DE28B9C6D6CA27B0ACE2A7F203243JCV3F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0FC84FB2F1617F1C1D7EE6BB30818A374E59C8755987F9F897F4ADBB25613C69E20F954BC87971A4C2E3D7D9317FA3760ACC2E63J2V1F" TargetMode="External"/><Relationship Id="rId23" Type="http://schemas.openxmlformats.org/officeDocument/2006/relationships/hyperlink" Target="consultantplus://offline/ref=270FC84FB2F1617F1C1D7EE6BB30818A374E59C8755987F9F897F4ADBB25613C69E20F9447C17971A4C2E3D7D9317FA3760ACC2E63J2V1F" TargetMode="External"/><Relationship Id="rId28" Type="http://schemas.openxmlformats.org/officeDocument/2006/relationships/hyperlink" Target="consultantplus://offline/ref=270FC84FB2F1617F1C1D7EE6BB30818A374E59C8755987F9F897F4ADBB25613C69E20F974EC17120F78DE28B9C6D6CA27B0ACE2A7F203243JCV3F" TargetMode="External"/><Relationship Id="rId10" Type="http://schemas.openxmlformats.org/officeDocument/2006/relationships/hyperlink" Target="consultantplus://offline/ref=270FC84FB2F1617F1C1D7EE6BB30818A374E5CC67E5B87F9F897F4ADBB25613C7BE2579B4FC86C25F198B4DADAJ3VBF" TargetMode="External"/><Relationship Id="rId19" Type="http://schemas.openxmlformats.org/officeDocument/2006/relationships/hyperlink" Target="consultantplus://offline/ref=270FC84FB2F1617F1C1D7EE6BB30818A32455ACA7F5A87F9F897F4ADBB25613C69E20F974EC17226FD8DE28B9C6D6CA27B0ACE2A7F203243JCV3F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70FC84FB2F1617F1C1D7EE6BB30818A374E59C8755987F9F897F4ADBB25613C69E20F974EC17120F78DE28B9C6D6CA27B0ACE2A7F203243JCV3F" TargetMode="External"/><Relationship Id="rId22" Type="http://schemas.openxmlformats.org/officeDocument/2006/relationships/hyperlink" Target="consultantplus://offline/ref=270FC84FB2F1617F1C1D7EE6BB30818A304C58C97F5D87F9F897F4ADBB25613C7BE2579B4FC86C25F198B4DADAJ3VBF" TargetMode="External"/><Relationship Id="rId27" Type="http://schemas.openxmlformats.org/officeDocument/2006/relationships/hyperlink" Target="consultantplus://offline/ref=270FC84FB2F1617F1C1D7EE6BB30818A374E59C8755987F9F897F4ADBB25613C69E20F974EC17120F78DE28B9C6D6CA27B0ACE2A7F203243JCV3F" TargetMode="External"/><Relationship Id="rId30" Type="http://schemas.openxmlformats.org/officeDocument/2006/relationships/hyperlink" Target="consultantplus://offline/ref=270FC84FB2F1617F1C1D7EE6BB30818A37495DCC725E87F9F897F4ADBB25613C7BE2579B4FC86C25F198B4DADAJ3VB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CF364-F164-4EA0-A87C-9A45C73F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218</TotalTime>
  <Pages>27</Pages>
  <Words>11514</Words>
  <Characters>65633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76994</CharactersWithSpaces>
  <SharedDoc>false</SharedDoc>
  <HLinks>
    <vt:vector size="60" baseType="variant">
      <vt:variant>
        <vt:i4>262151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consultantplus://offline/ref=0DA690E298D061B72EE234A5904DD42BC74B36F8CBF28D6D89DFDAF0CA791EDC08A6AD9186nCu9F</vt:lpwstr>
      </vt:variant>
      <vt:variant>
        <vt:lpwstr/>
      </vt:variant>
      <vt:variant>
        <vt:i4>4784214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consultantplus://offline/ref=5D8B78F244C6A0F1145183F5A95B964266869D79AE1145FBBFE759CB5Bj7kEE</vt:lpwstr>
      </vt:variant>
      <vt:variant>
        <vt:lpwstr/>
      </vt:variant>
      <vt:variant>
        <vt:i4>4784214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consultantplus://offline/ref=5D8B78F244C6A0F1145183F5A95B964266869D79AE1145FBBFE759CB5Bj7kEE</vt:lpwstr>
      </vt:variant>
      <vt:variant>
        <vt:lpwstr/>
      </vt:variant>
      <vt:variant>
        <vt:i4>7798895</vt:i4>
      </vt:variant>
      <vt:variant>
        <vt:i4>18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7077922</vt:i4>
      </vt:variant>
      <vt:variant>
        <vt:i4>12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  <vt:variant>
        <vt:i4>1966110</vt:i4>
      </vt:variant>
      <vt:variant>
        <vt:i4>9</vt:i4>
      </vt:variant>
      <vt:variant>
        <vt:i4>0</vt:i4>
      </vt:variant>
      <vt:variant>
        <vt:i4>5</vt:i4>
      </vt:variant>
      <vt:variant>
        <vt:lpwstr>http://www.to86.rosreestr.ru/</vt:lpwstr>
      </vt:variant>
      <vt:variant>
        <vt:lpwstr/>
      </vt:variant>
      <vt:variant>
        <vt:i4>2424833</vt:i4>
      </vt:variant>
      <vt:variant>
        <vt:i4>6</vt:i4>
      </vt:variant>
      <vt:variant>
        <vt:i4>0</vt:i4>
      </vt:variant>
      <vt:variant>
        <vt:i4>5</vt:i4>
      </vt:variant>
      <vt:variant>
        <vt:lpwstr>mailto:uprarh@berezovo.ru</vt:lpwstr>
      </vt:variant>
      <vt:variant>
        <vt:lpwstr/>
      </vt:variant>
      <vt:variant>
        <vt:i4>2687004</vt:i4>
      </vt:variant>
      <vt:variant>
        <vt:i4>3</vt:i4>
      </vt:variant>
      <vt:variant>
        <vt:i4>0</vt:i4>
      </vt:variant>
      <vt:variant>
        <vt:i4>5</vt:i4>
      </vt:variant>
      <vt:variant>
        <vt:lpwstr>mailto:adm@berezovo.ru</vt:lpwstr>
      </vt:variant>
      <vt:variant>
        <vt:lpwstr/>
      </vt:variant>
      <vt:variant>
        <vt:i4>5898333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consultantplus://offline/ref=EB55CE53385BC63473D1B42ABEF4C8B93C6FFF0E60F9C9B3A2BB96FB02127DD015BB1AB4A7ACAAA3378656a7w3L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Мингалева Наталья Александровна</dc:creator>
  <cp:lastModifiedBy>Darya</cp:lastModifiedBy>
  <cp:revision>5</cp:revision>
  <cp:lastPrinted>2022-05-16T10:27:00Z</cp:lastPrinted>
  <dcterms:created xsi:type="dcterms:W3CDTF">2023-06-22T05:43:00Z</dcterms:created>
  <dcterms:modified xsi:type="dcterms:W3CDTF">2023-06-22T09:19:00Z</dcterms:modified>
</cp:coreProperties>
</file>