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2" w:type="pct"/>
        <w:tblLook w:val="01E0"/>
      </w:tblPr>
      <w:tblGrid>
        <w:gridCol w:w="355"/>
        <w:gridCol w:w="621"/>
        <w:gridCol w:w="356"/>
        <w:gridCol w:w="1554"/>
        <w:gridCol w:w="666"/>
        <w:gridCol w:w="259"/>
        <w:gridCol w:w="248"/>
        <w:gridCol w:w="4102"/>
        <w:gridCol w:w="470"/>
        <w:gridCol w:w="1955"/>
        <w:gridCol w:w="192"/>
      </w:tblGrid>
      <w:tr w:rsidR="00D9394A" w:rsidTr="00D9394A">
        <w:trPr>
          <w:gridAfter w:val="1"/>
          <w:wAfter w:w="89" w:type="pct"/>
          <w:trHeight w:hRule="exact" w:val="80"/>
        </w:trPr>
        <w:tc>
          <w:tcPr>
            <w:tcW w:w="4911" w:type="pct"/>
            <w:gridSpan w:val="10"/>
          </w:tcPr>
          <w:p w:rsidR="00D9394A" w:rsidRDefault="00D9394A" w:rsidP="00D9394A">
            <w:pPr>
              <w:rPr>
                <w:rFonts w:ascii="Georgia" w:hAnsi="Georgia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>
              <w:rPr>
                <w:rFonts w:ascii="Georgia" w:hAnsi="Georgia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2828290</wp:posOffset>
                  </wp:positionH>
                  <wp:positionV relativeFrom="paragraph">
                    <wp:posOffset>-82550</wp:posOffset>
                  </wp:positionV>
                  <wp:extent cx="723900" cy="904875"/>
                  <wp:effectExtent l="19050" t="0" r="0" b="0"/>
                  <wp:wrapNone/>
                  <wp:docPr id="1" name="Рисунок 5" descr="КаменноеСП_для бланков-ц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менноеСП_для бланков-ц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9394A" w:rsidTr="00D9394A">
        <w:trPr>
          <w:trHeight w:val="1134"/>
        </w:trPr>
        <w:tc>
          <w:tcPr>
            <w:tcW w:w="5000" w:type="pct"/>
            <w:gridSpan w:val="11"/>
          </w:tcPr>
          <w:p w:rsidR="00D9394A" w:rsidRDefault="00D9394A" w:rsidP="00D9394A">
            <w:pPr>
              <w:tabs>
                <w:tab w:val="left" w:pos="4425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  <w:p w:rsidR="00D9394A" w:rsidRDefault="00D9394A" w:rsidP="00D939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СОВЕТ ДЕПУТАТОВ</w:t>
            </w:r>
          </w:p>
          <w:p w:rsidR="00D9394A" w:rsidRDefault="00D9394A" w:rsidP="00D939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СЕЛЬСКОГО ПОСЕЛЕНИЯ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КАМЕННОЕ</w:t>
            </w:r>
            <w:proofErr w:type="gramEnd"/>
          </w:p>
          <w:p w:rsidR="00D9394A" w:rsidRDefault="00D9394A" w:rsidP="00D939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Октябрьского района</w:t>
            </w:r>
          </w:p>
          <w:p w:rsidR="00D9394A" w:rsidRDefault="00D9394A" w:rsidP="00D939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Ханты – Мансийского автономного округа 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Югры</w:t>
            </w:r>
            <w:proofErr w:type="spellEnd"/>
          </w:p>
          <w:p w:rsidR="00D9394A" w:rsidRDefault="00D9394A" w:rsidP="00D93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394A" w:rsidRDefault="00D9394A" w:rsidP="00D939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РЕШЕНИЕ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</w:t>
            </w:r>
          </w:p>
        </w:tc>
      </w:tr>
      <w:tr w:rsidR="00D9394A" w:rsidRPr="00AD5886" w:rsidTr="00D9394A">
        <w:trPr>
          <w:trHeight w:val="454"/>
        </w:trPr>
        <w:tc>
          <w:tcPr>
            <w:tcW w:w="165" w:type="pct"/>
            <w:vAlign w:val="bottom"/>
          </w:tcPr>
          <w:p w:rsidR="00D9394A" w:rsidRPr="00AD5886" w:rsidRDefault="00D9394A" w:rsidP="00D939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5886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A" w:rsidRPr="00AD5886" w:rsidRDefault="007D5C9F" w:rsidP="00D939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5" w:type="pct"/>
            <w:vAlign w:val="bottom"/>
          </w:tcPr>
          <w:p w:rsidR="00D9394A" w:rsidRPr="00AD5886" w:rsidRDefault="00D9394A" w:rsidP="00D93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88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A" w:rsidRPr="00AD5886" w:rsidRDefault="00D9394A" w:rsidP="00D93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5886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309" w:type="pct"/>
            <w:vAlign w:val="bottom"/>
          </w:tcPr>
          <w:p w:rsidR="00D9394A" w:rsidRPr="00AD5886" w:rsidRDefault="00D9394A" w:rsidP="00D9394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886">
              <w:rPr>
                <w:rFonts w:ascii="Times New Roman" w:hAnsi="Times New Roman"/>
                <w:sz w:val="24"/>
                <w:szCs w:val="24"/>
              </w:rPr>
              <w:t>201</w:t>
            </w:r>
            <w:r w:rsidR="007D5C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394A" w:rsidRPr="00AD5886" w:rsidRDefault="00D9394A" w:rsidP="00D939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394A" w:rsidRPr="00AD5886" w:rsidRDefault="00D9394A" w:rsidP="00D93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588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D58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3" w:type="pct"/>
            <w:vAlign w:val="bottom"/>
          </w:tcPr>
          <w:p w:rsidR="00D9394A" w:rsidRPr="00AD5886" w:rsidRDefault="00D9394A" w:rsidP="00D93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vAlign w:val="bottom"/>
          </w:tcPr>
          <w:p w:rsidR="00D9394A" w:rsidRPr="00AD5886" w:rsidRDefault="00D9394A" w:rsidP="00D93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88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A" w:rsidRPr="00AD5886" w:rsidRDefault="007D5C9F" w:rsidP="00D93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D9394A" w:rsidRPr="00AD5886" w:rsidRDefault="00D9394A" w:rsidP="00D93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94A" w:rsidRPr="00AD5886" w:rsidRDefault="00D9394A" w:rsidP="00D93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5886">
        <w:rPr>
          <w:rFonts w:ascii="Times New Roman" w:hAnsi="Times New Roman"/>
          <w:sz w:val="24"/>
          <w:szCs w:val="24"/>
        </w:rPr>
        <w:t>с. Каменное</w:t>
      </w:r>
    </w:p>
    <w:p w:rsidR="00D9394A" w:rsidRPr="00986B41" w:rsidRDefault="00D9394A" w:rsidP="00D93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horzAnchor="margin" w:tblpY="510"/>
        <w:tblW w:w="5000" w:type="pct"/>
        <w:tblLook w:val="01E0"/>
      </w:tblPr>
      <w:tblGrid>
        <w:gridCol w:w="10563"/>
      </w:tblGrid>
      <w:tr w:rsidR="00D9394A" w:rsidRPr="00986B41" w:rsidTr="00D9394A">
        <w:trPr>
          <w:trHeight w:hRule="exact" w:val="284"/>
        </w:trPr>
        <w:tc>
          <w:tcPr>
            <w:tcW w:w="5000" w:type="pct"/>
          </w:tcPr>
          <w:p w:rsidR="00D9394A" w:rsidRPr="00986B41" w:rsidRDefault="00D9394A" w:rsidP="00D9394A">
            <w:pPr>
              <w:ind w:firstLine="756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9394A" w:rsidRPr="00AD5886" w:rsidRDefault="00D9394A" w:rsidP="00D9394A">
      <w:pPr>
        <w:ind w:right="5812"/>
        <w:jc w:val="both"/>
        <w:rPr>
          <w:rFonts w:ascii="Times New Roman" w:hAnsi="Times New Roman"/>
          <w:sz w:val="24"/>
          <w:szCs w:val="24"/>
        </w:rPr>
      </w:pPr>
      <w:r w:rsidRPr="00AD5886">
        <w:rPr>
          <w:rFonts w:ascii="Times New Roman" w:hAnsi="Times New Roman"/>
          <w:sz w:val="24"/>
          <w:szCs w:val="24"/>
        </w:rPr>
        <w:t xml:space="preserve">Об утверждении отчета о работе главы сельского поселения </w:t>
      </w:r>
      <w:proofErr w:type="gramStart"/>
      <w:r w:rsidRPr="00AD5886">
        <w:rPr>
          <w:rFonts w:ascii="Times New Roman" w:hAnsi="Times New Roman"/>
          <w:sz w:val="24"/>
          <w:szCs w:val="24"/>
        </w:rPr>
        <w:t>Каменное</w:t>
      </w:r>
      <w:proofErr w:type="gramEnd"/>
      <w:r w:rsidRPr="00AD5886">
        <w:rPr>
          <w:rFonts w:ascii="Times New Roman" w:hAnsi="Times New Roman"/>
          <w:sz w:val="24"/>
          <w:szCs w:val="24"/>
        </w:rPr>
        <w:t xml:space="preserve">  и возглавл</w:t>
      </w:r>
      <w:r w:rsidR="007D5C9F">
        <w:rPr>
          <w:rFonts w:ascii="Times New Roman" w:hAnsi="Times New Roman"/>
          <w:sz w:val="24"/>
          <w:szCs w:val="24"/>
        </w:rPr>
        <w:t xml:space="preserve">яемой им администрации  за 2018 </w:t>
      </w:r>
      <w:r w:rsidRPr="00AD5886">
        <w:rPr>
          <w:rFonts w:ascii="Times New Roman" w:hAnsi="Times New Roman"/>
          <w:sz w:val="24"/>
          <w:szCs w:val="24"/>
        </w:rPr>
        <w:t>год</w:t>
      </w:r>
    </w:p>
    <w:p w:rsidR="00D9394A" w:rsidRPr="00AD5886" w:rsidRDefault="00D9394A" w:rsidP="00D9394A">
      <w:pPr>
        <w:jc w:val="both"/>
        <w:rPr>
          <w:rFonts w:ascii="Times New Roman" w:hAnsi="Times New Roman"/>
          <w:sz w:val="24"/>
          <w:szCs w:val="24"/>
        </w:rPr>
      </w:pPr>
      <w:r w:rsidRPr="00AD5886">
        <w:rPr>
          <w:rFonts w:ascii="Times New Roman" w:hAnsi="Times New Roman"/>
          <w:sz w:val="24"/>
          <w:szCs w:val="24"/>
        </w:rPr>
        <w:t xml:space="preserve">          В соответствие с Федеральным  законом Российской Федерации от 06.10.2003 г. № 131-ФЗ «Об общих принципах организации местного самоуправления в Российской Федерации», Уставом  сельского поселения Каменное Совет депутатов сельского поселения Каменное РЕШИЛ:</w:t>
      </w:r>
    </w:p>
    <w:p w:rsidR="00D9394A" w:rsidRPr="00AD5886" w:rsidRDefault="00D9394A" w:rsidP="00D9394A">
      <w:pPr>
        <w:jc w:val="both"/>
        <w:rPr>
          <w:rFonts w:ascii="Times New Roman" w:hAnsi="Times New Roman"/>
          <w:sz w:val="24"/>
          <w:szCs w:val="24"/>
        </w:rPr>
      </w:pPr>
    </w:p>
    <w:p w:rsidR="00D9394A" w:rsidRPr="00986B41" w:rsidRDefault="00D9394A" w:rsidP="00D9394A">
      <w:pPr>
        <w:jc w:val="both"/>
        <w:rPr>
          <w:rFonts w:ascii="Times New Roman" w:hAnsi="Times New Roman"/>
          <w:sz w:val="24"/>
          <w:szCs w:val="24"/>
        </w:rPr>
      </w:pPr>
      <w:r w:rsidRPr="00986B41">
        <w:rPr>
          <w:rFonts w:ascii="Times New Roman" w:hAnsi="Times New Roman"/>
          <w:sz w:val="24"/>
          <w:szCs w:val="24"/>
        </w:rPr>
        <w:t xml:space="preserve">      1. Утвердить  отчет о работе главы сельского поселения </w:t>
      </w:r>
      <w:proofErr w:type="gramStart"/>
      <w:r w:rsidRPr="00986B41">
        <w:rPr>
          <w:rFonts w:ascii="Times New Roman" w:hAnsi="Times New Roman"/>
          <w:sz w:val="24"/>
          <w:szCs w:val="24"/>
        </w:rPr>
        <w:t>Каменное</w:t>
      </w:r>
      <w:proofErr w:type="gramEnd"/>
      <w:r w:rsidRPr="00986B41">
        <w:rPr>
          <w:rFonts w:ascii="Times New Roman" w:hAnsi="Times New Roman"/>
          <w:sz w:val="24"/>
          <w:szCs w:val="24"/>
        </w:rPr>
        <w:t xml:space="preserve"> и возглавляемой им администрации за  201</w:t>
      </w:r>
      <w:r w:rsidR="00847EA1">
        <w:rPr>
          <w:rFonts w:ascii="Times New Roman" w:hAnsi="Times New Roman"/>
          <w:sz w:val="24"/>
          <w:szCs w:val="24"/>
        </w:rPr>
        <w:t>8</w:t>
      </w:r>
      <w:r w:rsidRPr="00986B41">
        <w:rPr>
          <w:rFonts w:ascii="Times New Roman" w:hAnsi="Times New Roman"/>
          <w:sz w:val="24"/>
          <w:szCs w:val="24"/>
        </w:rPr>
        <w:t xml:space="preserve"> год согласно приложению.</w:t>
      </w:r>
    </w:p>
    <w:p w:rsidR="00D9394A" w:rsidRPr="00986B41" w:rsidRDefault="00D9394A" w:rsidP="00D9394A">
      <w:pPr>
        <w:jc w:val="both"/>
        <w:rPr>
          <w:rFonts w:ascii="Times New Roman" w:hAnsi="Times New Roman"/>
          <w:sz w:val="24"/>
          <w:szCs w:val="24"/>
        </w:rPr>
      </w:pPr>
      <w:r w:rsidRPr="00986B41">
        <w:rPr>
          <w:rFonts w:ascii="Times New Roman" w:hAnsi="Times New Roman"/>
          <w:sz w:val="24"/>
          <w:szCs w:val="24"/>
        </w:rPr>
        <w:t xml:space="preserve">      2. Оценить работу главы сельского поселения </w:t>
      </w:r>
      <w:proofErr w:type="gramStart"/>
      <w:r w:rsidRPr="00986B41">
        <w:rPr>
          <w:rFonts w:ascii="Times New Roman" w:hAnsi="Times New Roman"/>
          <w:sz w:val="24"/>
          <w:szCs w:val="24"/>
        </w:rPr>
        <w:t>Каменное</w:t>
      </w:r>
      <w:proofErr w:type="gramEnd"/>
      <w:r w:rsidRPr="00986B41">
        <w:rPr>
          <w:rFonts w:ascii="Times New Roman" w:hAnsi="Times New Roman"/>
          <w:sz w:val="24"/>
          <w:szCs w:val="24"/>
        </w:rPr>
        <w:t xml:space="preserve"> и возглавляемой им администрации за 201</w:t>
      </w:r>
      <w:r w:rsidR="00847EA1">
        <w:rPr>
          <w:rFonts w:ascii="Times New Roman" w:hAnsi="Times New Roman"/>
          <w:sz w:val="24"/>
          <w:szCs w:val="24"/>
        </w:rPr>
        <w:t>8</w:t>
      </w:r>
      <w:r w:rsidRPr="00986B41">
        <w:rPr>
          <w:rFonts w:ascii="Times New Roman" w:hAnsi="Times New Roman"/>
          <w:sz w:val="24"/>
          <w:szCs w:val="24"/>
        </w:rPr>
        <w:t xml:space="preserve"> год как удовлетворительную. </w:t>
      </w:r>
    </w:p>
    <w:p w:rsidR="00D9394A" w:rsidRPr="00986B41" w:rsidRDefault="00D9394A" w:rsidP="00D9394A">
      <w:pPr>
        <w:jc w:val="both"/>
        <w:rPr>
          <w:rFonts w:ascii="Times New Roman" w:hAnsi="Times New Roman"/>
          <w:sz w:val="24"/>
          <w:szCs w:val="24"/>
        </w:rPr>
      </w:pPr>
      <w:r w:rsidRPr="00986B41">
        <w:rPr>
          <w:rFonts w:ascii="Times New Roman" w:hAnsi="Times New Roman"/>
          <w:sz w:val="24"/>
          <w:szCs w:val="24"/>
        </w:rPr>
        <w:t xml:space="preserve">      3.  Настоящее решение обнародовать путем размещения на информационных стендах и официальном сайте сельского поселения Каменное.</w:t>
      </w:r>
    </w:p>
    <w:p w:rsidR="00D9394A" w:rsidRPr="00986B41" w:rsidRDefault="00D9394A" w:rsidP="00D9394A">
      <w:pPr>
        <w:pStyle w:val="a5"/>
      </w:pPr>
    </w:p>
    <w:p w:rsidR="00D9394A" w:rsidRPr="00986B41" w:rsidRDefault="00D9394A" w:rsidP="00D9394A">
      <w:pPr>
        <w:pStyle w:val="a5"/>
      </w:pPr>
      <w:r w:rsidRPr="00986B41">
        <w:t xml:space="preserve">Глава поселения </w:t>
      </w:r>
      <w:proofErr w:type="gramStart"/>
      <w:r w:rsidRPr="00986B41">
        <w:t>Каменное</w:t>
      </w:r>
      <w:proofErr w:type="gramEnd"/>
      <w:r w:rsidRPr="00986B41">
        <w:t xml:space="preserve">                              </w:t>
      </w:r>
      <w:r w:rsidRPr="00986B41">
        <w:rPr>
          <w:u w:val="single"/>
        </w:rPr>
        <w:t xml:space="preserve">                                        </w:t>
      </w:r>
      <w:r w:rsidRPr="00986B41">
        <w:t xml:space="preserve">     </w:t>
      </w:r>
      <w:proofErr w:type="spellStart"/>
      <w:r w:rsidRPr="00986B41">
        <w:t>Ю.П.Шпирналь</w:t>
      </w:r>
      <w:proofErr w:type="spellEnd"/>
    </w:p>
    <w:p w:rsidR="00D9394A" w:rsidRPr="00986B41" w:rsidRDefault="00D9394A" w:rsidP="00D9394A">
      <w:pPr>
        <w:pStyle w:val="a5"/>
      </w:pPr>
    </w:p>
    <w:p w:rsidR="00D9394A" w:rsidRDefault="00D9394A" w:rsidP="00D9394A">
      <w:pPr>
        <w:pStyle w:val="a5"/>
      </w:pPr>
    </w:p>
    <w:p w:rsidR="00D9394A" w:rsidRDefault="00D9394A" w:rsidP="00D9394A">
      <w:pPr>
        <w:pStyle w:val="a5"/>
      </w:pPr>
    </w:p>
    <w:p w:rsidR="00D9394A" w:rsidRDefault="00D9394A" w:rsidP="00D939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br w:type="page"/>
      </w:r>
    </w:p>
    <w:p w:rsidR="00D9394A" w:rsidRPr="00986B41" w:rsidRDefault="00D9394A" w:rsidP="00D9394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86B41">
        <w:rPr>
          <w:rFonts w:ascii="Times New Roman" w:hAnsi="Times New Roman"/>
          <w:sz w:val="24"/>
          <w:szCs w:val="24"/>
        </w:rPr>
        <w:lastRenderedPageBreak/>
        <w:t>Приложение к решению Совета депутатов</w:t>
      </w:r>
    </w:p>
    <w:p w:rsidR="00D9394A" w:rsidRPr="00986B41" w:rsidRDefault="00D9394A" w:rsidP="00D9394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86B41">
        <w:rPr>
          <w:rFonts w:ascii="Times New Roman" w:hAnsi="Times New Roman"/>
          <w:sz w:val="24"/>
          <w:szCs w:val="24"/>
        </w:rPr>
        <w:t xml:space="preserve"> се</w:t>
      </w:r>
      <w:r w:rsidR="007D5C9F">
        <w:rPr>
          <w:rFonts w:ascii="Times New Roman" w:hAnsi="Times New Roman"/>
          <w:sz w:val="24"/>
          <w:szCs w:val="24"/>
        </w:rPr>
        <w:t>льского поселения Каменное от 21</w:t>
      </w:r>
      <w:r w:rsidRPr="00986B41">
        <w:rPr>
          <w:rFonts w:ascii="Times New Roman" w:hAnsi="Times New Roman"/>
          <w:sz w:val="24"/>
          <w:szCs w:val="24"/>
        </w:rPr>
        <w:t>.02.2018 года №</w:t>
      </w:r>
      <w:r w:rsidR="007D5C9F">
        <w:rPr>
          <w:rFonts w:ascii="Times New Roman" w:hAnsi="Times New Roman"/>
          <w:sz w:val="24"/>
          <w:szCs w:val="24"/>
        </w:rPr>
        <w:t xml:space="preserve"> 9</w:t>
      </w:r>
    </w:p>
    <w:p w:rsidR="00D9394A" w:rsidRDefault="00D9394A" w:rsidP="00D9394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9394A" w:rsidRDefault="00D939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38D2" w:rsidRPr="0097074A" w:rsidRDefault="00553368" w:rsidP="001D56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7074A">
        <w:rPr>
          <w:rFonts w:ascii="Times New Roman" w:hAnsi="Times New Roman"/>
          <w:b/>
          <w:sz w:val="24"/>
          <w:szCs w:val="24"/>
        </w:rPr>
        <w:t xml:space="preserve">Отчет о работе </w:t>
      </w:r>
      <w:r w:rsidR="00C00614" w:rsidRPr="0097074A">
        <w:rPr>
          <w:rFonts w:ascii="Times New Roman" w:hAnsi="Times New Roman"/>
          <w:b/>
          <w:sz w:val="24"/>
          <w:szCs w:val="24"/>
        </w:rPr>
        <w:t xml:space="preserve">главы </w:t>
      </w:r>
      <w:r w:rsidR="00476481" w:rsidRPr="0097074A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gramStart"/>
      <w:r w:rsidR="00476481" w:rsidRPr="0097074A">
        <w:rPr>
          <w:rFonts w:ascii="Times New Roman" w:hAnsi="Times New Roman"/>
          <w:b/>
          <w:sz w:val="24"/>
          <w:szCs w:val="24"/>
        </w:rPr>
        <w:t>Каменное</w:t>
      </w:r>
      <w:proofErr w:type="gramEnd"/>
    </w:p>
    <w:p w:rsidR="00C00614" w:rsidRPr="0097074A" w:rsidRDefault="00C00614" w:rsidP="001D56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7074A">
        <w:rPr>
          <w:rFonts w:ascii="Times New Roman" w:hAnsi="Times New Roman"/>
          <w:b/>
          <w:sz w:val="24"/>
          <w:szCs w:val="24"/>
        </w:rPr>
        <w:t>за 201</w:t>
      </w:r>
      <w:r w:rsidR="00847EA1">
        <w:rPr>
          <w:rFonts w:ascii="Times New Roman" w:hAnsi="Times New Roman"/>
          <w:b/>
          <w:sz w:val="24"/>
          <w:szCs w:val="24"/>
        </w:rPr>
        <w:t>8</w:t>
      </w:r>
      <w:r w:rsidRPr="0097074A">
        <w:rPr>
          <w:rFonts w:ascii="Times New Roman" w:hAnsi="Times New Roman"/>
          <w:b/>
          <w:sz w:val="24"/>
          <w:szCs w:val="24"/>
        </w:rPr>
        <w:t xml:space="preserve"> год</w:t>
      </w:r>
    </w:p>
    <w:p w:rsidR="00E472F7" w:rsidRPr="0097074A" w:rsidRDefault="00E472F7" w:rsidP="0039020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3B1B" w:rsidRPr="0097074A" w:rsidRDefault="005F51C3" w:rsidP="00390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74A">
        <w:rPr>
          <w:rFonts w:ascii="Times New Roman" w:hAnsi="Times New Roman"/>
          <w:sz w:val="24"/>
          <w:szCs w:val="24"/>
        </w:rPr>
        <w:t xml:space="preserve">В рамках полномочий, установленных действующим законодательством, глава </w:t>
      </w:r>
      <w:r w:rsidR="00476481" w:rsidRPr="0097074A">
        <w:rPr>
          <w:rFonts w:ascii="Times New Roman" w:hAnsi="Times New Roman"/>
          <w:sz w:val="24"/>
          <w:szCs w:val="24"/>
        </w:rPr>
        <w:t>сельского поселения Каменное</w:t>
      </w:r>
      <w:r w:rsidRPr="0097074A">
        <w:rPr>
          <w:rFonts w:ascii="Times New Roman" w:hAnsi="Times New Roman"/>
          <w:sz w:val="24"/>
          <w:szCs w:val="24"/>
        </w:rPr>
        <w:t xml:space="preserve"> (далее – глава) представляет муниципальное образование </w:t>
      </w:r>
      <w:r w:rsidR="00476481" w:rsidRPr="0097074A">
        <w:rPr>
          <w:rFonts w:ascii="Times New Roman" w:hAnsi="Times New Roman"/>
          <w:sz w:val="24"/>
          <w:szCs w:val="24"/>
        </w:rPr>
        <w:t>сельское поселение Каменное</w:t>
      </w:r>
      <w:r w:rsidRPr="0097074A">
        <w:rPr>
          <w:rFonts w:ascii="Times New Roman" w:hAnsi="Times New Roman"/>
          <w:sz w:val="24"/>
          <w:szCs w:val="24"/>
        </w:rPr>
        <w:t xml:space="preserve"> (далее – поселение) в отношениях с органами</w:t>
      </w:r>
      <w:r w:rsidR="00672B74" w:rsidRPr="0097074A">
        <w:rPr>
          <w:rFonts w:ascii="Times New Roman" w:hAnsi="Times New Roman"/>
          <w:sz w:val="24"/>
          <w:szCs w:val="24"/>
        </w:rPr>
        <w:t xml:space="preserve"> государственной власти, с органами</w:t>
      </w:r>
      <w:r w:rsidRPr="0097074A">
        <w:rPr>
          <w:rFonts w:ascii="Times New Roman" w:hAnsi="Times New Roman"/>
          <w:sz w:val="24"/>
          <w:szCs w:val="24"/>
        </w:rPr>
        <w:t xml:space="preserve"> местного самоуправления Октябрьского района, организациями</w:t>
      </w:r>
      <w:r w:rsidR="00C73B1B" w:rsidRPr="0097074A">
        <w:rPr>
          <w:rFonts w:ascii="Times New Roman" w:hAnsi="Times New Roman"/>
          <w:sz w:val="24"/>
          <w:szCs w:val="24"/>
        </w:rPr>
        <w:t xml:space="preserve"> всех форм собственности, гражданами.</w:t>
      </w:r>
    </w:p>
    <w:p w:rsidR="00206A0D" w:rsidRPr="000F7F08" w:rsidRDefault="007D6BC5" w:rsidP="0039020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F7F08">
        <w:rPr>
          <w:rFonts w:ascii="Times New Roman" w:hAnsi="Times New Roman"/>
          <w:sz w:val="24"/>
          <w:szCs w:val="24"/>
        </w:rPr>
        <w:t>Администрацией поселения в 201</w:t>
      </w:r>
      <w:r w:rsidR="00B70E6D">
        <w:rPr>
          <w:rFonts w:ascii="Times New Roman" w:hAnsi="Times New Roman"/>
          <w:sz w:val="24"/>
          <w:szCs w:val="24"/>
        </w:rPr>
        <w:t>8</w:t>
      </w:r>
      <w:r w:rsidR="00672B74" w:rsidRPr="000F7F08">
        <w:rPr>
          <w:rFonts w:ascii="Times New Roman" w:hAnsi="Times New Roman"/>
          <w:sz w:val="24"/>
          <w:szCs w:val="24"/>
        </w:rPr>
        <w:t xml:space="preserve"> году заключено 1</w:t>
      </w:r>
      <w:r w:rsidRPr="000F7F08">
        <w:rPr>
          <w:rFonts w:ascii="Times New Roman" w:hAnsi="Times New Roman"/>
          <w:sz w:val="24"/>
          <w:szCs w:val="24"/>
        </w:rPr>
        <w:t>9</w:t>
      </w:r>
      <w:r w:rsidR="00672B74" w:rsidRPr="000F7F08">
        <w:rPr>
          <w:rFonts w:ascii="Times New Roman" w:hAnsi="Times New Roman"/>
          <w:sz w:val="24"/>
          <w:szCs w:val="24"/>
        </w:rPr>
        <w:t xml:space="preserve"> соглашений</w:t>
      </w:r>
      <w:r w:rsidR="00B004B0" w:rsidRPr="000F7F08">
        <w:rPr>
          <w:rFonts w:ascii="Times New Roman" w:hAnsi="Times New Roman"/>
          <w:sz w:val="24"/>
          <w:szCs w:val="24"/>
        </w:rPr>
        <w:t xml:space="preserve"> с </w:t>
      </w:r>
      <w:r w:rsidR="000A6843">
        <w:rPr>
          <w:rFonts w:ascii="Times New Roman" w:hAnsi="Times New Roman"/>
          <w:sz w:val="24"/>
          <w:szCs w:val="24"/>
        </w:rPr>
        <w:t>а</w:t>
      </w:r>
      <w:r w:rsidR="00B004B0" w:rsidRPr="000F7F08">
        <w:rPr>
          <w:rFonts w:ascii="Times New Roman" w:hAnsi="Times New Roman"/>
          <w:sz w:val="24"/>
          <w:szCs w:val="24"/>
        </w:rPr>
        <w:t xml:space="preserve">дминистрацией </w:t>
      </w:r>
      <w:r w:rsidR="00352CBF" w:rsidRPr="000F7F08">
        <w:rPr>
          <w:rFonts w:ascii="Times New Roman" w:hAnsi="Times New Roman"/>
          <w:sz w:val="24"/>
          <w:szCs w:val="24"/>
        </w:rPr>
        <w:t xml:space="preserve">Октябрьского </w:t>
      </w:r>
      <w:r w:rsidR="00B004B0" w:rsidRPr="000F7F08">
        <w:rPr>
          <w:rFonts w:ascii="Times New Roman" w:hAnsi="Times New Roman"/>
          <w:sz w:val="24"/>
          <w:szCs w:val="24"/>
        </w:rPr>
        <w:t xml:space="preserve">района и структурными подразделениями </w:t>
      </w:r>
      <w:r w:rsidR="0049486B" w:rsidRPr="000F7F08">
        <w:rPr>
          <w:rFonts w:ascii="Times New Roman" w:hAnsi="Times New Roman"/>
          <w:sz w:val="24"/>
          <w:szCs w:val="24"/>
        </w:rPr>
        <w:t xml:space="preserve">администрации Октябрьского района </w:t>
      </w:r>
      <w:r w:rsidR="00B004B0" w:rsidRPr="000F7F08">
        <w:rPr>
          <w:rFonts w:ascii="Times New Roman" w:hAnsi="Times New Roman"/>
          <w:sz w:val="24"/>
          <w:szCs w:val="24"/>
        </w:rPr>
        <w:t>о передаче полномочий органам местного самоуправления, о финансировании поселения на осуществление полномочий по первичному воинскому учету, на предоставление межбюджетных трансфертов окружного бюджета, по реализации мероприятий на развитие общественной инфраст</w:t>
      </w:r>
      <w:r w:rsidR="00352CBF" w:rsidRPr="000F7F08">
        <w:rPr>
          <w:rFonts w:ascii="Times New Roman" w:hAnsi="Times New Roman"/>
          <w:sz w:val="24"/>
          <w:szCs w:val="24"/>
        </w:rPr>
        <w:t>р</w:t>
      </w:r>
      <w:r w:rsidR="00B004B0" w:rsidRPr="000F7F08">
        <w:rPr>
          <w:rFonts w:ascii="Times New Roman" w:hAnsi="Times New Roman"/>
          <w:sz w:val="24"/>
          <w:szCs w:val="24"/>
        </w:rPr>
        <w:t>уктуры и реализацию приоритетных направлений развития муниципальных образований Октябрьского района в рамках программ</w:t>
      </w:r>
      <w:r w:rsidR="00352CBF" w:rsidRPr="000F7F08">
        <w:rPr>
          <w:rFonts w:ascii="Times New Roman" w:hAnsi="Times New Roman"/>
          <w:sz w:val="24"/>
          <w:szCs w:val="24"/>
        </w:rPr>
        <w:t>.</w:t>
      </w:r>
      <w:proofErr w:type="gramEnd"/>
    </w:p>
    <w:p w:rsidR="00C00614" w:rsidRPr="002F04C1" w:rsidRDefault="002F04C1" w:rsidP="0039020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 xml:space="preserve">В соответствии с Уставом, территория сельского поселения </w:t>
      </w:r>
      <w:proofErr w:type="gramStart"/>
      <w:r>
        <w:rPr>
          <w:rFonts w:ascii="Times New Roman" w:hAnsi="Times New Roman"/>
          <w:sz w:val="24"/>
        </w:rPr>
        <w:t>Каменное</w:t>
      </w:r>
      <w:proofErr w:type="gramEnd"/>
      <w:r>
        <w:rPr>
          <w:rFonts w:ascii="Times New Roman" w:hAnsi="Times New Roman"/>
          <w:sz w:val="24"/>
        </w:rPr>
        <w:t xml:space="preserve"> входит в состав территории Октябрьского района Ханты-Мансийского автономного округа. </w:t>
      </w:r>
      <w:proofErr w:type="gramStart"/>
      <w:r>
        <w:rPr>
          <w:rFonts w:ascii="Times New Roman" w:hAnsi="Times New Roman"/>
          <w:sz w:val="24"/>
        </w:rPr>
        <w:t>Общая площадь населенных пунктов составляет 5040400 кв.м.</w:t>
      </w:r>
      <w:r>
        <w:rPr>
          <w:rFonts w:ascii="Times New Roman" w:hAnsi="Times New Roman"/>
          <w:color w:val="FF0000"/>
          <w:sz w:val="24"/>
        </w:rPr>
        <w:t xml:space="preserve"> </w:t>
      </w:r>
      <w:r w:rsidR="0010605F" w:rsidRPr="002906EC">
        <w:rPr>
          <w:rFonts w:ascii="Times New Roman" w:hAnsi="Times New Roman"/>
          <w:sz w:val="24"/>
        </w:rPr>
        <w:t>Численность постоянно проживающего населения на 31.12.2018 составило 609 человека,</w:t>
      </w:r>
      <w:r w:rsidR="002906EC">
        <w:rPr>
          <w:rFonts w:ascii="Times New Roman" w:hAnsi="Times New Roman"/>
          <w:sz w:val="24"/>
        </w:rPr>
        <w:t xml:space="preserve"> </w:t>
      </w:r>
      <w:r w:rsidR="0010605F" w:rsidRPr="002906EC">
        <w:rPr>
          <w:rFonts w:ascii="Times New Roman" w:hAnsi="Times New Roman"/>
          <w:sz w:val="24"/>
        </w:rPr>
        <w:t>из них на долю трудоспособного населения приходится 307,</w:t>
      </w:r>
      <w:r w:rsidR="002906EC">
        <w:rPr>
          <w:rFonts w:ascii="Times New Roman" w:hAnsi="Times New Roman"/>
          <w:sz w:val="24"/>
        </w:rPr>
        <w:t xml:space="preserve"> </w:t>
      </w:r>
      <w:r w:rsidR="0010605F" w:rsidRPr="002906EC">
        <w:rPr>
          <w:rFonts w:ascii="Times New Roman" w:hAnsi="Times New Roman"/>
          <w:sz w:val="24"/>
        </w:rPr>
        <w:t>пенсионного возраста – 177, детей до 18 лет – 125.</w:t>
      </w:r>
      <w:r w:rsidR="00C00614" w:rsidRPr="002F04C1">
        <w:rPr>
          <w:rFonts w:ascii="Times New Roman" w:hAnsi="Times New Roman"/>
          <w:snapToGrid w:val="0"/>
          <w:sz w:val="24"/>
          <w:szCs w:val="24"/>
        </w:rPr>
        <w:t>В рамках полномочий по решению вопро</w:t>
      </w:r>
      <w:r w:rsidR="00E038D2" w:rsidRPr="002F04C1">
        <w:rPr>
          <w:rFonts w:ascii="Times New Roman" w:hAnsi="Times New Roman"/>
          <w:snapToGrid w:val="0"/>
          <w:sz w:val="24"/>
          <w:szCs w:val="24"/>
        </w:rPr>
        <w:t>сов местного значения поселения</w:t>
      </w:r>
      <w:r w:rsidR="00C00614" w:rsidRPr="002F04C1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C00614" w:rsidRPr="002F04C1">
        <w:rPr>
          <w:rFonts w:ascii="Times New Roman" w:hAnsi="Times New Roman"/>
          <w:sz w:val="24"/>
          <w:szCs w:val="24"/>
        </w:rPr>
        <w:t xml:space="preserve">за </w:t>
      </w:r>
      <w:r w:rsidR="0097074A" w:rsidRPr="002F04C1">
        <w:rPr>
          <w:rFonts w:ascii="Times New Roman" w:hAnsi="Times New Roman"/>
          <w:sz w:val="24"/>
          <w:szCs w:val="24"/>
        </w:rPr>
        <w:t>201</w:t>
      </w:r>
      <w:r w:rsidR="00A94950">
        <w:rPr>
          <w:rFonts w:ascii="Times New Roman" w:hAnsi="Times New Roman"/>
          <w:sz w:val="24"/>
          <w:szCs w:val="24"/>
        </w:rPr>
        <w:t>8</w:t>
      </w:r>
      <w:r w:rsidR="0086564C" w:rsidRPr="002F04C1">
        <w:rPr>
          <w:rFonts w:ascii="Times New Roman" w:hAnsi="Times New Roman"/>
          <w:sz w:val="24"/>
          <w:szCs w:val="24"/>
        </w:rPr>
        <w:t xml:space="preserve"> год </w:t>
      </w:r>
      <w:r w:rsidR="006C6BD3" w:rsidRPr="002F04C1">
        <w:rPr>
          <w:rFonts w:ascii="Times New Roman" w:hAnsi="Times New Roman"/>
          <w:snapToGrid w:val="0"/>
          <w:sz w:val="24"/>
          <w:szCs w:val="24"/>
        </w:rPr>
        <w:t>администрацией</w:t>
      </w:r>
      <w:r w:rsidR="006C6BD3" w:rsidRPr="002F04C1">
        <w:rPr>
          <w:rFonts w:ascii="Times New Roman" w:hAnsi="Times New Roman"/>
          <w:sz w:val="24"/>
          <w:szCs w:val="24"/>
        </w:rPr>
        <w:t xml:space="preserve"> </w:t>
      </w:r>
      <w:r w:rsidR="0086564C" w:rsidRPr="002F04C1">
        <w:rPr>
          <w:rFonts w:ascii="Times New Roman" w:hAnsi="Times New Roman"/>
          <w:sz w:val="24"/>
          <w:szCs w:val="24"/>
        </w:rPr>
        <w:t xml:space="preserve">поселения </w:t>
      </w:r>
      <w:r w:rsidR="006C6BD3" w:rsidRPr="002F04C1">
        <w:rPr>
          <w:rFonts w:ascii="Times New Roman" w:hAnsi="Times New Roman"/>
          <w:sz w:val="24"/>
          <w:szCs w:val="24"/>
        </w:rPr>
        <w:t xml:space="preserve">было разработано и </w:t>
      </w:r>
      <w:r w:rsidR="00C00614" w:rsidRPr="002F04C1">
        <w:rPr>
          <w:rFonts w:ascii="Times New Roman" w:hAnsi="Times New Roman"/>
          <w:sz w:val="24"/>
          <w:szCs w:val="24"/>
        </w:rPr>
        <w:t>принято</w:t>
      </w:r>
      <w:r w:rsidR="00C00614" w:rsidRPr="002F04C1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F04C1">
        <w:rPr>
          <w:rFonts w:ascii="Times New Roman" w:hAnsi="Times New Roman"/>
          <w:snapToGrid w:val="0"/>
          <w:sz w:val="24"/>
          <w:szCs w:val="24"/>
        </w:rPr>
        <w:t>189</w:t>
      </w:r>
      <w:r w:rsidR="00C00614" w:rsidRPr="002F04C1">
        <w:rPr>
          <w:rFonts w:ascii="Times New Roman" w:hAnsi="Times New Roman"/>
          <w:snapToGrid w:val="0"/>
          <w:sz w:val="24"/>
          <w:szCs w:val="24"/>
        </w:rPr>
        <w:t xml:space="preserve"> правовых и нормативно-правовых акт</w:t>
      </w:r>
      <w:r w:rsidR="00305805" w:rsidRPr="002F04C1">
        <w:rPr>
          <w:rFonts w:ascii="Times New Roman" w:hAnsi="Times New Roman"/>
          <w:snapToGrid w:val="0"/>
          <w:sz w:val="24"/>
          <w:szCs w:val="24"/>
        </w:rPr>
        <w:t>а</w:t>
      </w:r>
      <w:r w:rsidR="00BF47D2" w:rsidRPr="002F04C1">
        <w:rPr>
          <w:rFonts w:ascii="Times New Roman" w:hAnsi="Times New Roman"/>
          <w:snapToGrid w:val="0"/>
          <w:sz w:val="24"/>
          <w:szCs w:val="24"/>
        </w:rPr>
        <w:t>, в том числе</w:t>
      </w:r>
      <w:r w:rsidR="00C00614" w:rsidRPr="002F04C1">
        <w:rPr>
          <w:rFonts w:ascii="Times New Roman" w:hAnsi="Times New Roman"/>
          <w:sz w:val="24"/>
          <w:szCs w:val="24"/>
        </w:rPr>
        <w:t>:</w:t>
      </w:r>
      <w:proofErr w:type="gramEnd"/>
    </w:p>
    <w:p w:rsidR="00C00614" w:rsidRPr="00F9384D" w:rsidRDefault="00C00614" w:rsidP="008C70FB">
      <w:pPr>
        <w:numPr>
          <w:ilvl w:val="0"/>
          <w:numId w:val="4"/>
        </w:numPr>
        <w:tabs>
          <w:tab w:val="clear" w:pos="1495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384D">
        <w:rPr>
          <w:rFonts w:ascii="Times New Roman" w:hAnsi="Times New Roman"/>
          <w:sz w:val="24"/>
          <w:szCs w:val="24"/>
        </w:rPr>
        <w:t xml:space="preserve">распоряжений по основной деятельности </w:t>
      </w:r>
      <w:r w:rsidR="00BF47D2" w:rsidRPr="00F9384D">
        <w:rPr>
          <w:rFonts w:ascii="Times New Roman" w:hAnsi="Times New Roman"/>
          <w:sz w:val="24"/>
          <w:szCs w:val="24"/>
        </w:rPr>
        <w:t>–</w:t>
      </w:r>
      <w:r w:rsidRPr="00F9384D">
        <w:rPr>
          <w:rFonts w:ascii="Times New Roman" w:hAnsi="Times New Roman"/>
          <w:sz w:val="24"/>
          <w:szCs w:val="24"/>
        </w:rPr>
        <w:t xml:space="preserve"> </w:t>
      </w:r>
      <w:r w:rsidR="00A94950">
        <w:rPr>
          <w:rFonts w:ascii="Times New Roman" w:hAnsi="Times New Roman"/>
          <w:sz w:val="24"/>
          <w:szCs w:val="24"/>
        </w:rPr>
        <w:t>23</w:t>
      </w:r>
      <w:r w:rsidR="006C2E23" w:rsidRPr="00F9384D">
        <w:rPr>
          <w:rFonts w:ascii="Times New Roman" w:hAnsi="Times New Roman"/>
          <w:sz w:val="24"/>
          <w:szCs w:val="24"/>
        </w:rPr>
        <w:t xml:space="preserve"> </w:t>
      </w:r>
    </w:p>
    <w:p w:rsidR="002F04C1" w:rsidRDefault="00C00614" w:rsidP="002F04C1">
      <w:pPr>
        <w:numPr>
          <w:ilvl w:val="0"/>
          <w:numId w:val="4"/>
        </w:numPr>
        <w:tabs>
          <w:tab w:val="clear" w:pos="1495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384D">
        <w:rPr>
          <w:rFonts w:ascii="Times New Roman" w:hAnsi="Times New Roman"/>
          <w:sz w:val="24"/>
          <w:szCs w:val="24"/>
        </w:rPr>
        <w:t xml:space="preserve">постановлений по основной деятельности – </w:t>
      </w:r>
      <w:r w:rsidR="00A94950">
        <w:rPr>
          <w:rFonts w:ascii="Times New Roman" w:hAnsi="Times New Roman"/>
          <w:sz w:val="24"/>
          <w:szCs w:val="24"/>
        </w:rPr>
        <w:t xml:space="preserve">147 </w:t>
      </w:r>
    </w:p>
    <w:p w:rsidR="002F04C1" w:rsidRPr="00F9384D" w:rsidRDefault="002F04C1" w:rsidP="002F04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04C1">
        <w:rPr>
          <w:rFonts w:ascii="Times New Roman" w:hAnsi="Times New Roman"/>
          <w:sz w:val="24"/>
          <w:szCs w:val="24"/>
        </w:rPr>
        <w:t xml:space="preserve">А также </w:t>
      </w:r>
      <w:r>
        <w:rPr>
          <w:rFonts w:ascii="Times New Roman" w:hAnsi="Times New Roman"/>
          <w:sz w:val="24"/>
          <w:szCs w:val="24"/>
        </w:rPr>
        <w:t xml:space="preserve">177 </w:t>
      </w:r>
      <w:r w:rsidRPr="002F04C1">
        <w:rPr>
          <w:rFonts w:ascii="Times New Roman" w:hAnsi="Times New Roman"/>
          <w:sz w:val="24"/>
          <w:szCs w:val="24"/>
        </w:rPr>
        <w:t>р</w:t>
      </w:r>
      <w:r w:rsidR="00A94950">
        <w:rPr>
          <w:rFonts w:ascii="Times New Roman" w:hAnsi="Times New Roman"/>
          <w:sz w:val="24"/>
          <w:szCs w:val="24"/>
        </w:rPr>
        <w:t>аспоряжений по личному составу.</w:t>
      </w:r>
    </w:p>
    <w:p w:rsidR="00C00614" w:rsidRDefault="00186B1E" w:rsidP="008C70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F559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Принято </w:t>
      </w:r>
      <w:r w:rsidR="002906EC">
        <w:rPr>
          <w:rFonts w:ascii="Times New Roman" w:hAnsi="Times New Roman"/>
          <w:color w:val="0D0D0D" w:themeColor="text1" w:themeTint="F2"/>
          <w:sz w:val="24"/>
          <w:szCs w:val="24"/>
        </w:rPr>
        <w:t>50</w:t>
      </w:r>
      <w:r w:rsidRPr="000F559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решений Совета депутатов  на заседаниях Совета депутат</w:t>
      </w:r>
      <w:r w:rsidR="002906EC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ов сельского поселения </w:t>
      </w:r>
      <w:proofErr w:type="gramStart"/>
      <w:r w:rsidR="002906EC">
        <w:rPr>
          <w:rFonts w:ascii="Times New Roman" w:hAnsi="Times New Roman"/>
          <w:color w:val="0D0D0D" w:themeColor="text1" w:themeTint="F2"/>
          <w:sz w:val="24"/>
          <w:szCs w:val="24"/>
        </w:rPr>
        <w:t>Каменное</w:t>
      </w:r>
      <w:proofErr w:type="gramEnd"/>
      <w:r w:rsidR="002906EC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0F7F08" w:rsidRPr="000F559A" w:rsidRDefault="000F7F08" w:rsidP="008C70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noProof/>
          <w:color w:val="0D0D0D" w:themeColor="text1" w:themeTint="F2"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168AC" w:rsidRDefault="00A168AC" w:rsidP="002F04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581A76" w:rsidRDefault="00581A76" w:rsidP="002F04C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81A76" w:rsidRDefault="00581A76" w:rsidP="002F04C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81A76" w:rsidRDefault="00581A76" w:rsidP="002F04C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81A76" w:rsidRDefault="00581A76" w:rsidP="002F04C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81A76" w:rsidRDefault="00581A76" w:rsidP="002F04C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4543D" w:rsidRDefault="0064543D" w:rsidP="002F04C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472F7" w:rsidRPr="00A168AC" w:rsidRDefault="006C6BD3" w:rsidP="002F04C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168AC">
        <w:rPr>
          <w:rFonts w:ascii="Times New Roman" w:hAnsi="Times New Roman"/>
          <w:b/>
          <w:sz w:val="24"/>
          <w:szCs w:val="24"/>
        </w:rPr>
        <w:t>Представительские функции</w:t>
      </w:r>
    </w:p>
    <w:p w:rsidR="00581A76" w:rsidRDefault="00581A76" w:rsidP="00390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00614" w:rsidRPr="00A168AC" w:rsidRDefault="00C00614" w:rsidP="00390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8AC">
        <w:rPr>
          <w:rFonts w:ascii="Times New Roman" w:hAnsi="Times New Roman"/>
          <w:sz w:val="24"/>
          <w:szCs w:val="24"/>
        </w:rPr>
        <w:t xml:space="preserve">Глава поселения является постоянным представителем </w:t>
      </w:r>
      <w:r w:rsidR="00384891" w:rsidRPr="00A168AC">
        <w:rPr>
          <w:rFonts w:ascii="Times New Roman" w:hAnsi="Times New Roman"/>
          <w:sz w:val="24"/>
          <w:szCs w:val="24"/>
        </w:rPr>
        <w:t>сельского поселения Каменное</w:t>
      </w:r>
      <w:r w:rsidRPr="00A168AC">
        <w:rPr>
          <w:rFonts w:ascii="Times New Roman" w:hAnsi="Times New Roman"/>
          <w:sz w:val="24"/>
          <w:szCs w:val="24"/>
        </w:rPr>
        <w:t xml:space="preserve"> в Совете глав муниципальных образований при Губернаторе Ханты-Мансийского автономного округа-Югры, членом Президиума Ассоциации муниципальных образований Ханты-Мансийского автономного округа-Югры и принимает участие во всех заседаниях этих органов</w:t>
      </w:r>
      <w:r w:rsidR="002906EC">
        <w:rPr>
          <w:rFonts w:ascii="Times New Roman" w:hAnsi="Times New Roman"/>
          <w:sz w:val="24"/>
          <w:szCs w:val="24"/>
        </w:rPr>
        <w:t xml:space="preserve"> (16</w:t>
      </w:r>
      <w:r w:rsidR="004D523F" w:rsidRPr="00A168AC">
        <w:rPr>
          <w:rFonts w:ascii="Times New Roman" w:hAnsi="Times New Roman"/>
          <w:sz w:val="24"/>
          <w:szCs w:val="24"/>
        </w:rPr>
        <w:t xml:space="preserve"> служебных командировки)</w:t>
      </w:r>
      <w:r w:rsidRPr="00A168AC">
        <w:rPr>
          <w:rFonts w:ascii="Times New Roman" w:hAnsi="Times New Roman"/>
          <w:sz w:val="24"/>
          <w:szCs w:val="24"/>
        </w:rPr>
        <w:t xml:space="preserve">. Также представляет муниципальное образование </w:t>
      </w:r>
      <w:r w:rsidR="00384891" w:rsidRPr="00A168AC">
        <w:rPr>
          <w:rFonts w:ascii="Times New Roman" w:hAnsi="Times New Roman"/>
          <w:sz w:val="24"/>
          <w:szCs w:val="24"/>
        </w:rPr>
        <w:t>сельское поселение Каменное</w:t>
      </w:r>
      <w:r w:rsidRPr="00A168AC">
        <w:rPr>
          <w:rFonts w:ascii="Times New Roman" w:hAnsi="Times New Roman"/>
          <w:sz w:val="24"/>
          <w:szCs w:val="24"/>
        </w:rPr>
        <w:t xml:space="preserve"> в органах государственной и региональной власти по вопросам исполнения полномочий по решению вопросов местно</w:t>
      </w:r>
      <w:r w:rsidR="006C6BD3" w:rsidRPr="00A168AC">
        <w:rPr>
          <w:rFonts w:ascii="Times New Roman" w:hAnsi="Times New Roman"/>
          <w:sz w:val="24"/>
          <w:szCs w:val="24"/>
        </w:rPr>
        <w:t xml:space="preserve">го значения и защите интересов </w:t>
      </w:r>
      <w:r w:rsidRPr="00A168AC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384891" w:rsidRPr="00A168AC">
        <w:rPr>
          <w:rFonts w:ascii="Times New Roman" w:hAnsi="Times New Roman"/>
          <w:sz w:val="24"/>
          <w:szCs w:val="24"/>
        </w:rPr>
        <w:t>сельское поселение Каменное</w:t>
      </w:r>
      <w:r w:rsidRPr="00A168AC">
        <w:rPr>
          <w:rFonts w:ascii="Times New Roman" w:hAnsi="Times New Roman"/>
          <w:sz w:val="24"/>
          <w:szCs w:val="24"/>
        </w:rPr>
        <w:t>.</w:t>
      </w:r>
    </w:p>
    <w:p w:rsidR="00E472F7" w:rsidRPr="00D96C76" w:rsidRDefault="00E472F7" w:rsidP="00390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00614" w:rsidRPr="00A168AC" w:rsidRDefault="006C6BD3" w:rsidP="001D56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168AC">
        <w:rPr>
          <w:rFonts w:ascii="Times New Roman" w:hAnsi="Times New Roman"/>
          <w:b/>
          <w:sz w:val="24"/>
          <w:szCs w:val="24"/>
        </w:rPr>
        <w:t>О работе администрации поселения</w:t>
      </w:r>
    </w:p>
    <w:p w:rsidR="00581A76" w:rsidRDefault="00581A76" w:rsidP="0039020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00614" w:rsidRPr="00A168AC" w:rsidRDefault="00C00614" w:rsidP="0039020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8AC">
        <w:rPr>
          <w:rFonts w:ascii="Times New Roman" w:hAnsi="Times New Roman"/>
          <w:sz w:val="24"/>
          <w:szCs w:val="24"/>
        </w:rPr>
        <w:t>Вопросы местного значения поселения – это вопросы непосредственного обеспечения жизне</w:t>
      </w:r>
      <w:r w:rsidR="00E038D2" w:rsidRPr="00A168AC">
        <w:rPr>
          <w:rFonts w:ascii="Times New Roman" w:hAnsi="Times New Roman"/>
          <w:sz w:val="24"/>
          <w:szCs w:val="24"/>
        </w:rPr>
        <w:t>деятельности населения поселения</w:t>
      </w:r>
      <w:r w:rsidRPr="00A168AC">
        <w:rPr>
          <w:rFonts w:ascii="Times New Roman" w:hAnsi="Times New Roman"/>
          <w:sz w:val="24"/>
          <w:szCs w:val="24"/>
        </w:rPr>
        <w:t xml:space="preserve">, решение которых в соответствии с </w:t>
      </w:r>
      <w:r w:rsidRPr="00A168AC">
        <w:rPr>
          <w:rFonts w:ascii="Times New Roman" w:hAnsi="Times New Roman"/>
          <w:spacing w:val="2"/>
          <w:sz w:val="24"/>
          <w:szCs w:val="24"/>
        </w:rPr>
        <w:t>Конституцией Российской Федерации и Федеральным законом от 6 октября 2003 года № 131-ФЗ «Об общих принципах организации местного самоуправления в Российской Федерации» осуществляется населением и (или) органами местного самоуправления самостоятельно</w:t>
      </w:r>
      <w:r w:rsidRPr="00A168AC">
        <w:rPr>
          <w:rFonts w:ascii="Times New Roman" w:hAnsi="Times New Roman"/>
          <w:sz w:val="24"/>
          <w:szCs w:val="24"/>
        </w:rPr>
        <w:t xml:space="preserve">. </w:t>
      </w:r>
      <w:r w:rsidRPr="00A168AC">
        <w:rPr>
          <w:rFonts w:ascii="Times New Roman" w:hAnsi="Times New Roman"/>
          <w:spacing w:val="-2"/>
          <w:sz w:val="24"/>
          <w:szCs w:val="24"/>
        </w:rPr>
        <w:t>В целях решения вопросов местного значения органы местного самоуправления посел</w:t>
      </w:r>
      <w:r w:rsidR="002933D8" w:rsidRPr="00A168AC">
        <w:rPr>
          <w:rFonts w:ascii="Times New Roman" w:hAnsi="Times New Roman"/>
          <w:spacing w:val="-2"/>
          <w:sz w:val="24"/>
          <w:szCs w:val="24"/>
        </w:rPr>
        <w:t xml:space="preserve">ения обладают полномочиями, которые </w:t>
      </w:r>
      <w:r w:rsidRPr="00A168AC">
        <w:rPr>
          <w:rFonts w:ascii="Times New Roman" w:hAnsi="Times New Roman"/>
          <w:spacing w:val="-2"/>
          <w:sz w:val="24"/>
          <w:szCs w:val="24"/>
        </w:rPr>
        <w:t xml:space="preserve">определены соответствующими вопросами местного значения и устанавливаются федеральными законами и законами </w:t>
      </w:r>
      <w:r w:rsidR="002933D8" w:rsidRPr="00A168AC">
        <w:rPr>
          <w:rFonts w:ascii="Times New Roman" w:hAnsi="Times New Roman"/>
          <w:spacing w:val="-2"/>
          <w:sz w:val="24"/>
          <w:szCs w:val="24"/>
        </w:rPr>
        <w:t>субъекта</w:t>
      </w:r>
      <w:r w:rsidRPr="00A168AC">
        <w:rPr>
          <w:rFonts w:ascii="Times New Roman" w:hAnsi="Times New Roman"/>
          <w:spacing w:val="-2"/>
          <w:sz w:val="24"/>
          <w:szCs w:val="24"/>
        </w:rPr>
        <w:t xml:space="preserve"> Российской Федерации. </w:t>
      </w:r>
      <w:r w:rsidRPr="00A168AC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</w:t>
      </w:r>
      <w:r w:rsidR="00097535" w:rsidRPr="00A168AC">
        <w:rPr>
          <w:rFonts w:ascii="Times New Roman" w:hAnsi="Times New Roman"/>
          <w:sz w:val="24"/>
          <w:szCs w:val="24"/>
        </w:rPr>
        <w:t>сельское поселение Каменное</w:t>
      </w:r>
      <w:r w:rsidRPr="00A168AC">
        <w:rPr>
          <w:rFonts w:ascii="Times New Roman" w:hAnsi="Times New Roman"/>
          <w:sz w:val="24"/>
          <w:szCs w:val="24"/>
        </w:rPr>
        <w:t xml:space="preserve"> </w:t>
      </w:r>
      <w:r w:rsidR="00A168AC" w:rsidRPr="00A168AC">
        <w:rPr>
          <w:rFonts w:ascii="Times New Roman" w:hAnsi="Times New Roman"/>
          <w:sz w:val="24"/>
          <w:szCs w:val="24"/>
        </w:rPr>
        <w:t>–</w:t>
      </w:r>
      <w:r w:rsidRPr="00A168AC">
        <w:rPr>
          <w:rFonts w:ascii="Times New Roman" w:hAnsi="Times New Roman"/>
          <w:sz w:val="24"/>
          <w:szCs w:val="24"/>
        </w:rPr>
        <w:t xml:space="preserve"> орган исполнительно-распорядительной власти, осуществляющий функции по нормативно-правовому регулированию, контролю и надзору, оказанию государственных услуг в сфере деятельности органов местного самоуправления. </w:t>
      </w:r>
    </w:p>
    <w:p w:rsidR="006C6BD3" w:rsidRPr="00A168AC" w:rsidRDefault="00C00614" w:rsidP="00390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8AC">
        <w:rPr>
          <w:rFonts w:ascii="Times New Roman" w:hAnsi="Times New Roman"/>
          <w:sz w:val="24"/>
          <w:szCs w:val="24"/>
        </w:rPr>
        <w:t>При постановке стратегических целей и задач су</w:t>
      </w:r>
      <w:r w:rsidR="00E038D2" w:rsidRPr="00A168AC">
        <w:rPr>
          <w:rFonts w:ascii="Times New Roman" w:hAnsi="Times New Roman"/>
          <w:sz w:val="24"/>
          <w:szCs w:val="24"/>
        </w:rPr>
        <w:t>бъекта бюджетного планирования а</w:t>
      </w:r>
      <w:r w:rsidRPr="00A168AC">
        <w:rPr>
          <w:rFonts w:ascii="Times New Roman" w:hAnsi="Times New Roman"/>
          <w:sz w:val="24"/>
          <w:szCs w:val="24"/>
        </w:rPr>
        <w:t xml:space="preserve">дминистрация муниципального образования </w:t>
      </w:r>
      <w:r w:rsidR="00097535" w:rsidRPr="00A168AC">
        <w:rPr>
          <w:rFonts w:ascii="Times New Roman" w:hAnsi="Times New Roman"/>
          <w:sz w:val="24"/>
          <w:szCs w:val="24"/>
        </w:rPr>
        <w:t xml:space="preserve">сельское поселение Каменное </w:t>
      </w:r>
      <w:r w:rsidRPr="00A168AC">
        <w:rPr>
          <w:rFonts w:ascii="Times New Roman" w:hAnsi="Times New Roman"/>
          <w:sz w:val="24"/>
          <w:szCs w:val="24"/>
        </w:rPr>
        <w:t>руководствовалась национальными интересами Р</w:t>
      </w:r>
      <w:r w:rsidR="006C6BD3" w:rsidRPr="00A168AC">
        <w:rPr>
          <w:rFonts w:ascii="Times New Roman" w:hAnsi="Times New Roman"/>
          <w:sz w:val="24"/>
          <w:szCs w:val="24"/>
        </w:rPr>
        <w:t>оссии, в число которых входят:</w:t>
      </w:r>
    </w:p>
    <w:p w:rsidR="006C6BD3" w:rsidRPr="00A168AC" w:rsidRDefault="00C00614" w:rsidP="00390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8AC">
        <w:rPr>
          <w:rFonts w:ascii="Times New Roman" w:hAnsi="Times New Roman"/>
          <w:sz w:val="24"/>
          <w:szCs w:val="24"/>
        </w:rPr>
        <w:t>-повышение</w:t>
      </w:r>
      <w:r w:rsidR="009265AC" w:rsidRPr="00A168AC">
        <w:rPr>
          <w:rFonts w:ascii="Times New Roman" w:hAnsi="Times New Roman"/>
          <w:sz w:val="24"/>
          <w:szCs w:val="24"/>
        </w:rPr>
        <w:t xml:space="preserve"> </w:t>
      </w:r>
      <w:r w:rsidRPr="00A168AC">
        <w:rPr>
          <w:rFonts w:ascii="Times New Roman" w:hAnsi="Times New Roman"/>
          <w:sz w:val="24"/>
          <w:szCs w:val="24"/>
        </w:rPr>
        <w:t>уровня и качест</w:t>
      </w:r>
      <w:r w:rsidR="006C6BD3" w:rsidRPr="00A168AC">
        <w:rPr>
          <w:rFonts w:ascii="Times New Roman" w:hAnsi="Times New Roman"/>
          <w:sz w:val="24"/>
          <w:szCs w:val="24"/>
        </w:rPr>
        <w:t>ва жизни населения;</w:t>
      </w:r>
    </w:p>
    <w:p w:rsidR="009431A5" w:rsidRDefault="006C6BD3" w:rsidP="00390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8AC">
        <w:rPr>
          <w:rFonts w:ascii="Times New Roman" w:hAnsi="Times New Roman"/>
          <w:sz w:val="24"/>
          <w:szCs w:val="24"/>
        </w:rPr>
        <w:t>-</w:t>
      </w:r>
      <w:r w:rsidR="00C00614" w:rsidRPr="00A168AC">
        <w:rPr>
          <w:rFonts w:ascii="Times New Roman" w:hAnsi="Times New Roman"/>
          <w:sz w:val="24"/>
          <w:szCs w:val="24"/>
        </w:rPr>
        <w:t>развитие потенциала государственного управления</w:t>
      </w:r>
      <w:r w:rsidR="0097725F">
        <w:rPr>
          <w:rFonts w:ascii="Times New Roman" w:hAnsi="Times New Roman"/>
          <w:sz w:val="24"/>
          <w:szCs w:val="24"/>
        </w:rPr>
        <w:t>.</w:t>
      </w:r>
    </w:p>
    <w:p w:rsidR="00C00614" w:rsidRPr="00521D3E" w:rsidRDefault="00C00614" w:rsidP="00390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D3E">
        <w:rPr>
          <w:rFonts w:ascii="Times New Roman" w:hAnsi="Times New Roman"/>
          <w:sz w:val="24"/>
          <w:szCs w:val="24"/>
        </w:rPr>
        <w:t xml:space="preserve">Для планового периода приоритетные цели и тактические задачи муниципального образования </w:t>
      </w:r>
      <w:r w:rsidR="00097535" w:rsidRPr="00521D3E">
        <w:rPr>
          <w:rFonts w:ascii="Times New Roman" w:hAnsi="Times New Roman"/>
          <w:sz w:val="24"/>
          <w:szCs w:val="24"/>
        </w:rPr>
        <w:t>сельское поселение Каменное</w:t>
      </w:r>
      <w:r w:rsidR="00E038D2" w:rsidRPr="00521D3E">
        <w:rPr>
          <w:rFonts w:ascii="Times New Roman" w:hAnsi="Times New Roman"/>
          <w:sz w:val="24"/>
          <w:szCs w:val="24"/>
        </w:rPr>
        <w:t xml:space="preserve"> определены</w:t>
      </w:r>
      <w:r w:rsidRPr="00521D3E">
        <w:rPr>
          <w:rFonts w:ascii="Times New Roman" w:hAnsi="Times New Roman"/>
          <w:sz w:val="24"/>
          <w:szCs w:val="24"/>
        </w:rPr>
        <w:t xml:space="preserve"> исходя из действующих нормативно-правовых актов и иных официальных документов, определяющих основные задачи и принципы государственной политики в сфере управления муниципальным образованием. </w:t>
      </w:r>
    </w:p>
    <w:p w:rsidR="00C00614" w:rsidRPr="00521D3E" w:rsidRDefault="00C00614" w:rsidP="00390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D3E">
        <w:rPr>
          <w:rFonts w:ascii="Times New Roman" w:hAnsi="Times New Roman"/>
          <w:sz w:val="24"/>
          <w:szCs w:val="24"/>
        </w:rPr>
        <w:t>При подготовке отчёта, в первую очередь, выделены основные цели, которые решались в 201</w:t>
      </w:r>
      <w:r w:rsidR="002906EC">
        <w:rPr>
          <w:rFonts w:ascii="Times New Roman" w:hAnsi="Times New Roman"/>
          <w:sz w:val="24"/>
          <w:szCs w:val="24"/>
        </w:rPr>
        <w:t>8</w:t>
      </w:r>
      <w:r w:rsidRPr="00521D3E">
        <w:rPr>
          <w:rFonts w:ascii="Times New Roman" w:hAnsi="Times New Roman"/>
          <w:sz w:val="24"/>
          <w:szCs w:val="24"/>
        </w:rPr>
        <w:t xml:space="preserve"> году. </w:t>
      </w:r>
    </w:p>
    <w:p w:rsidR="00CB47DA" w:rsidRDefault="00C311BF" w:rsidP="00390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D3E">
        <w:rPr>
          <w:rFonts w:ascii="Times New Roman" w:hAnsi="Times New Roman"/>
          <w:sz w:val="24"/>
          <w:szCs w:val="24"/>
        </w:rPr>
        <w:t xml:space="preserve">В </w:t>
      </w:r>
      <w:r w:rsidR="00097535" w:rsidRPr="00521D3E">
        <w:rPr>
          <w:rFonts w:ascii="Times New Roman" w:hAnsi="Times New Roman"/>
          <w:sz w:val="24"/>
          <w:szCs w:val="24"/>
        </w:rPr>
        <w:t>сельском поселении Каменное</w:t>
      </w:r>
      <w:r w:rsidR="00186B1E" w:rsidRPr="00521D3E">
        <w:rPr>
          <w:rFonts w:ascii="Times New Roman" w:hAnsi="Times New Roman"/>
          <w:sz w:val="24"/>
          <w:szCs w:val="24"/>
        </w:rPr>
        <w:t xml:space="preserve"> в 2</w:t>
      </w:r>
      <w:r w:rsidR="002906EC">
        <w:rPr>
          <w:rFonts w:ascii="Times New Roman" w:hAnsi="Times New Roman"/>
          <w:sz w:val="24"/>
          <w:szCs w:val="24"/>
        </w:rPr>
        <w:t>018</w:t>
      </w:r>
      <w:r w:rsidRPr="00521D3E">
        <w:rPr>
          <w:rFonts w:ascii="Times New Roman" w:hAnsi="Times New Roman"/>
          <w:sz w:val="24"/>
          <w:szCs w:val="24"/>
        </w:rPr>
        <w:t xml:space="preserve"> году успешно внедрена и реализуется такая муниципальная практика как </w:t>
      </w:r>
      <w:r w:rsidR="002933D8" w:rsidRPr="00521D3E">
        <w:rPr>
          <w:rFonts w:ascii="Times New Roman" w:hAnsi="Times New Roman"/>
          <w:sz w:val="24"/>
          <w:szCs w:val="24"/>
        </w:rPr>
        <w:t xml:space="preserve">создание общественных советов по решению вопросов местного значения. Положительным примером является </w:t>
      </w:r>
      <w:r w:rsidRPr="00521D3E">
        <w:rPr>
          <w:rFonts w:ascii="Times New Roman" w:hAnsi="Times New Roman"/>
          <w:sz w:val="24"/>
          <w:szCs w:val="24"/>
        </w:rPr>
        <w:t xml:space="preserve">создание </w:t>
      </w:r>
      <w:r w:rsidR="00CB47DA" w:rsidRPr="00521D3E">
        <w:rPr>
          <w:rFonts w:ascii="Times New Roman" w:hAnsi="Times New Roman"/>
          <w:sz w:val="24"/>
          <w:szCs w:val="24"/>
        </w:rPr>
        <w:t>Общественн</w:t>
      </w:r>
      <w:r w:rsidRPr="00521D3E">
        <w:rPr>
          <w:rFonts w:ascii="Times New Roman" w:hAnsi="Times New Roman"/>
          <w:sz w:val="24"/>
          <w:szCs w:val="24"/>
        </w:rPr>
        <w:t>ого</w:t>
      </w:r>
      <w:r w:rsidR="00CB47DA" w:rsidRPr="00521D3E">
        <w:rPr>
          <w:rFonts w:ascii="Times New Roman" w:hAnsi="Times New Roman"/>
          <w:sz w:val="24"/>
          <w:szCs w:val="24"/>
        </w:rPr>
        <w:t xml:space="preserve"> совет</w:t>
      </w:r>
      <w:r w:rsidRPr="00521D3E">
        <w:rPr>
          <w:rFonts w:ascii="Times New Roman" w:hAnsi="Times New Roman"/>
          <w:sz w:val="24"/>
          <w:szCs w:val="24"/>
        </w:rPr>
        <w:t>а</w:t>
      </w:r>
      <w:r w:rsidR="00CB47DA" w:rsidRPr="00521D3E">
        <w:rPr>
          <w:rFonts w:ascii="Times New Roman" w:hAnsi="Times New Roman"/>
          <w:sz w:val="24"/>
          <w:szCs w:val="24"/>
        </w:rPr>
        <w:t xml:space="preserve"> по вопросам жилищно-коммунального хозяйства при администрации </w:t>
      </w:r>
      <w:r w:rsidR="00097535" w:rsidRPr="00521D3E">
        <w:rPr>
          <w:rFonts w:ascii="Times New Roman" w:hAnsi="Times New Roman"/>
          <w:sz w:val="24"/>
          <w:szCs w:val="24"/>
        </w:rPr>
        <w:t>сельского поселения Каменное</w:t>
      </w:r>
      <w:r w:rsidRPr="00521D3E">
        <w:rPr>
          <w:rFonts w:ascii="Times New Roman" w:hAnsi="Times New Roman"/>
          <w:sz w:val="24"/>
          <w:szCs w:val="24"/>
        </w:rPr>
        <w:t>.</w:t>
      </w:r>
    </w:p>
    <w:p w:rsidR="00581A76" w:rsidRPr="00521D3E" w:rsidRDefault="00581A76" w:rsidP="00390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6C6BD3" w:rsidRPr="009431A5" w:rsidRDefault="006C6BD3" w:rsidP="0039020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81A76" w:rsidRDefault="00581A76" w:rsidP="0039020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81A76" w:rsidRDefault="00581A76" w:rsidP="0039020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81A76" w:rsidRDefault="00581A76" w:rsidP="0039020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81A76" w:rsidRDefault="00581A76" w:rsidP="0039020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81A76" w:rsidRDefault="00581A76" w:rsidP="0039020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81A76" w:rsidRDefault="00581A76" w:rsidP="0039020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81A76" w:rsidRDefault="00581A76" w:rsidP="0039020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81A76" w:rsidRDefault="00581A76" w:rsidP="0039020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81A76" w:rsidRDefault="00581A76" w:rsidP="0039020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81A76" w:rsidRDefault="00581A76" w:rsidP="0039020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81A76" w:rsidRDefault="00581A76" w:rsidP="0039020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00614" w:rsidRPr="00521D3E" w:rsidRDefault="00C00614" w:rsidP="0039020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1D3E">
        <w:rPr>
          <w:rFonts w:ascii="Times New Roman" w:hAnsi="Times New Roman"/>
          <w:b/>
          <w:sz w:val="24"/>
          <w:szCs w:val="24"/>
        </w:rPr>
        <w:t xml:space="preserve">Формирование, утверждение, исполнение бюджета поселения и </w:t>
      </w:r>
      <w:proofErr w:type="gramStart"/>
      <w:r w:rsidRPr="00521D3E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521D3E">
        <w:rPr>
          <w:rFonts w:ascii="Times New Roman" w:hAnsi="Times New Roman"/>
          <w:b/>
          <w:sz w:val="24"/>
          <w:szCs w:val="24"/>
        </w:rPr>
        <w:t xml:space="preserve"> исполнением данного бюджета</w:t>
      </w:r>
    </w:p>
    <w:p w:rsidR="00C00614" w:rsidRPr="00521D3E" w:rsidRDefault="00C00614" w:rsidP="0097725F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521D3E">
        <w:rPr>
          <w:rFonts w:ascii="Times New Roman" w:hAnsi="Times New Roman"/>
          <w:sz w:val="24"/>
          <w:szCs w:val="24"/>
        </w:rPr>
        <w:t>Сформирована нормативно-правовая база финансово-экономических основ местного самоуправления.</w:t>
      </w:r>
    </w:p>
    <w:p w:rsidR="00C00614" w:rsidRPr="00521D3E" w:rsidRDefault="00C00614" w:rsidP="0097725F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21D3E">
        <w:rPr>
          <w:rFonts w:ascii="Times New Roman" w:hAnsi="Times New Roman"/>
          <w:sz w:val="24"/>
          <w:szCs w:val="24"/>
        </w:rPr>
        <w:t xml:space="preserve">Проведен анализ предложенных основных направлений и приоритетов </w:t>
      </w:r>
      <w:r w:rsidR="00E038D2" w:rsidRPr="00521D3E">
        <w:rPr>
          <w:rFonts w:ascii="Times New Roman" w:hAnsi="Times New Roman"/>
          <w:sz w:val="24"/>
          <w:szCs w:val="24"/>
        </w:rPr>
        <w:t>развития подведомственной сферы</w:t>
      </w:r>
      <w:r w:rsidRPr="00521D3E">
        <w:rPr>
          <w:rFonts w:ascii="Times New Roman" w:hAnsi="Times New Roman"/>
          <w:sz w:val="24"/>
          <w:szCs w:val="24"/>
        </w:rPr>
        <w:t xml:space="preserve"> исходя из целей стратегического развития поселения на планируемый период.</w:t>
      </w:r>
    </w:p>
    <w:p w:rsidR="00C00614" w:rsidRPr="00521D3E" w:rsidRDefault="00C00614" w:rsidP="0097725F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21D3E">
        <w:rPr>
          <w:rFonts w:ascii="Times New Roman" w:hAnsi="Times New Roman"/>
          <w:sz w:val="24"/>
          <w:szCs w:val="24"/>
        </w:rPr>
        <w:t>Распределены бюджетные ассигнования действующих и принимаемых обязательств и подготовлены соответствующие проекты нормативно-правовых актов.</w:t>
      </w:r>
    </w:p>
    <w:p w:rsidR="00C00614" w:rsidRPr="00521D3E" w:rsidRDefault="00C00614" w:rsidP="0097725F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21D3E">
        <w:rPr>
          <w:rFonts w:ascii="Times New Roman" w:hAnsi="Times New Roman"/>
          <w:sz w:val="24"/>
          <w:szCs w:val="24"/>
        </w:rPr>
        <w:t>Сформированы и согласованы с Комитетом по управлению муниципальными финансами проектировки бюджета поселения по принятым бюджетным обязательствам.</w:t>
      </w:r>
    </w:p>
    <w:p w:rsidR="0037596C" w:rsidRPr="00C64667" w:rsidRDefault="0037596C" w:rsidP="0097725F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64667">
        <w:rPr>
          <w:rFonts w:ascii="Times New Roman" w:hAnsi="Times New Roman"/>
          <w:sz w:val="24"/>
          <w:szCs w:val="24"/>
        </w:rPr>
        <w:t>Согласно решения</w:t>
      </w:r>
      <w:proofErr w:type="gramEnd"/>
      <w:r w:rsidRPr="00C64667">
        <w:rPr>
          <w:rFonts w:ascii="Times New Roman" w:hAnsi="Times New Roman"/>
          <w:sz w:val="24"/>
          <w:szCs w:val="24"/>
        </w:rPr>
        <w:t xml:space="preserve"> Совета депутатов поселения № 5</w:t>
      </w:r>
      <w:r w:rsidR="00521D3E" w:rsidRPr="00C64667">
        <w:rPr>
          <w:rFonts w:ascii="Times New Roman" w:hAnsi="Times New Roman"/>
          <w:sz w:val="24"/>
          <w:szCs w:val="24"/>
        </w:rPr>
        <w:t>4</w:t>
      </w:r>
      <w:r w:rsidR="0097725F" w:rsidRPr="00C64667">
        <w:rPr>
          <w:rFonts w:ascii="Times New Roman" w:hAnsi="Times New Roman"/>
          <w:sz w:val="24"/>
          <w:szCs w:val="24"/>
        </w:rPr>
        <w:t xml:space="preserve"> </w:t>
      </w:r>
      <w:r w:rsidR="00521D3E" w:rsidRPr="00C64667">
        <w:rPr>
          <w:rFonts w:ascii="Times New Roman" w:hAnsi="Times New Roman"/>
          <w:sz w:val="24"/>
          <w:szCs w:val="24"/>
        </w:rPr>
        <w:t>от 21</w:t>
      </w:r>
      <w:r w:rsidRPr="00C64667">
        <w:rPr>
          <w:rFonts w:ascii="Times New Roman" w:hAnsi="Times New Roman"/>
          <w:sz w:val="24"/>
          <w:szCs w:val="24"/>
        </w:rPr>
        <w:t>.12.201</w:t>
      </w:r>
      <w:r w:rsidR="0097725F" w:rsidRPr="00C64667">
        <w:rPr>
          <w:rFonts w:ascii="Times New Roman" w:hAnsi="Times New Roman"/>
          <w:sz w:val="24"/>
          <w:szCs w:val="24"/>
        </w:rPr>
        <w:t>6</w:t>
      </w:r>
      <w:r w:rsidRPr="00C64667">
        <w:rPr>
          <w:rFonts w:ascii="Times New Roman" w:hAnsi="Times New Roman"/>
          <w:sz w:val="24"/>
          <w:szCs w:val="24"/>
        </w:rPr>
        <w:t xml:space="preserve"> утверждены основные характеристики бюджета муниципального образования на 201</w:t>
      </w:r>
      <w:r w:rsidR="00B76850" w:rsidRPr="00C64667">
        <w:rPr>
          <w:rFonts w:ascii="Times New Roman" w:hAnsi="Times New Roman"/>
          <w:sz w:val="24"/>
          <w:szCs w:val="24"/>
        </w:rPr>
        <w:t>8</w:t>
      </w:r>
      <w:r w:rsidRPr="00C64667">
        <w:rPr>
          <w:rFonts w:ascii="Times New Roman" w:hAnsi="Times New Roman"/>
          <w:sz w:val="24"/>
          <w:szCs w:val="24"/>
        </w:rPr>
        <w:t xml:space="preserve"> год.</w:t>
      </w:r>
    </w:p>
    <w:p w:rsidR="009431A5" w:rsidRDefault="009431A5" w:rsidP="009772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725F" w:rsidRDefault="0097725F" w:rsidP="009772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725F" w:rsidRDefault="0097725F" w:rsidP="009772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0614" w:rsidRPr="00477089" w:rsidRDefault="00191732" w:rsidP="0047708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77089">
        <w:rPr>
          <w:rFonts w:ascii="Times New Roman" w:hAnsi="Times New Roman"/>
          <w:b/>
          <w:sz w:val="24"/>
          <w:szCs w:val="24"/>
        </w:rPr>
        <w:t xml:space="preserve">1. </w:t>
      </w:r>
      <w:r w:rsidR="00C00614" w:rsidRPr="00477089">
        <w:rPr>
          <w:rFonts w:ascii="Times New Roman" w:hAnsi="Times New Roman"/>
          <w:b/>
          <w:sz w:val="24"/>
          <w:szCs w:val="24"/>
        </w:rPr>
        <w:t xml:space="preserve">Информация об исполнении доходов и расходов бюджета </w:t>
      </w:r>
      <w:r w:rsidR="00325E02" w:rsidRPr="00477089">
        <w:rPr>
          <w:rFonts w:ascii="Times New Roman" w:hAnsi="Times New Roman"/>
          <w:b/>
          <w:sz w:val="24"/>
          <w:szCs w:val="24"/>
        </w:rPr>
        <w:t>сельского</w:t>
      </w:r>
      <w:r w:rsidR="00C00614" w:rsidRPr="00477089">
        <w:rPr>
          <w:rFonts w:ascii="Times New Roman" w:hAnsi="Times New Roman"/>
          <w:b/>
          <w:sz w:val="24"/>
          <w:szCs w:val="24"/>
        </w:rPr>
        <w:t xml:space="preserve"> поселения </w:t>
      </w:r>
      <w:proofErr w:type="gramStart"/>
      <w:r w:rsidR="00325E02" w:rsidRPr="00477089">
        <w:rPr>
          <w:rFonts w:ascii="Times New Roman" w:hAnsi="Times New Roman"/>
          <w:b/>
          <w:sz w:val="24"/>
          <w:szCs w:val="24"/>
        </w:rPr>
        <w:t>Каменное</w:t>
      </w:r>
      <w:proofErr w:type="gramEnd"/>
      <w:r w:rsidR="00C00614" w:rsidRPr="00477089">
        <w:rPr>
          <w:rFonts w:ascii="Times New Roman" w:hAnsi="Times New Roman"/>
          <w:b/>
          <w:sz w:val="24"/>
          <w:szCs w:val="24"/>
        </w:rPr>
        <w:t xml:space="preserve"> за 201</w:t>
      </w:r>
      <w:r w:rsidR="00B76850">
        <w:rPr>
          <w:rFonts w:ascii="Times New Roman" w:hAnsi="Times New Roman"/>
          <w:b/>
          <w:sz w:val="24"/>
          <w:szCs w:val="24"/>
        </w:rPr>
        <w:t>8</w:t>
      </w:r>
      <w:r w:rsidR="00C00614" w:rsidRPr="00477089">
        <w:rPr>
          <w:rFonts w:ascii="Times New Roman" w:hAnsi="Times New Roman"/>
          <w:b/>
          <w:sz w:val="24"/>
          <w:szCs w:val="24"/>
        </w:rPr>
        <w:t xml:space="preserve"> год</w:t>
      </w:r>
    </w:p>
    <w:p w:rsidR="00581A76" w:rsidRDefault="00581A76" w:rsidP="00390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00614" w:rsidRPr="00477089" w:rsidRDefault="00C00614" w:rsidP="00390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7089">
        <w:rPr>
          <w:rFonts w:ascii="Times New Roman" w:hAnsi="Times New Roman"/>
          <w:sz w:val="24"/>
          <w:szCs w:val="24"/>
        </w:rPr>
        <w:t xml:space="preserve">С целью пополнения доходной части бюджета поселения администрацией </w:t>
      </w:r>
      <w:r w:rsidR="006C79FA" w:rsidRPr="00477089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gramStart"/>
      <w:r w:rsidR="006C79FA" w:rsidRPr="00477089">
        <w:rPr>
          <w:rFonts w:ascii="Times New Roman" w:hAnsi="Times New Roman"/>
          <w:sz w:val="24"/>
          <w:szCs w:val="24"/>
        </w:rPr>
        <w:t>Каменное</w:t>
      </w:r>
      <w:proofErr w:type="gramEnd"/>
      <w:r w:rsidRPr="00477089">
        <w:rPr>
          <w:rFonts w:ascii="Times New Roman" w:hAnsi="Times New Roman"/>
          <w:sz w:val="24"/>
          <w:szCs w:val="24"/>
        </w:rPr>
        <w:t xml:space="preserve"> были проведены следующие мероприятия:</w:t>
      </w:r>
    </w:p>
    <w:p w:rsidR="00C95DFE" w:rsidRPr="00477089" w:rsidRDefault="00C95DFE" w:rsidP="0039020C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 w:val="24"/>
          <w:szCs w:val="24"/>
        </w:rPr>
      </w:pPr>
      <w:r w:rsidRPr="00477089">
        <w:rPr>
          <w:rFonts w:ascii="Times New Roman" w:hAnsi="Times New Roman"/>
          <w:spacing w:val="-6"/>
          <w:sz w:val="24"/>
          <w:szCs w:val="24"/>
        </w:rPr>
        <w:t>проводилась информационно-разъяснительная работа (доск</w:t>
      </w:r>
      <w:r w:rsidR="00A705A5" w:rsidRPr="00477089">
        <w:rPr>
          <w:rFonts w:ascii="Times New Roman" w:hAnsi="Times New Roman"/>
          <w:spacing w:val="-6"/>
          <w:sz w:val="24"/>
          <w:szCs w:val="24"/>
        </w:rPr>
        <w:t>и</w:t>
      </w:r>
      <w:r w:rsidRPr="00477089">
        <w:rPr>
          <w:rFonts w:ascii="Times New Roman" w:hAnsi="Times New Roman"/>
          <w:spacing w:val="-6"/>
          <w:sz w:val="24"/>
          <w:szCs w:val="24"/>
        </w:rPr>
        <w:t xml:space="preserve"> объявлений), в том числе в местах массового скопления населения – почта, магазины</w:t>
      </w:r>
      <w:r w:rsidR="00EE6939" w:rsidRPr="00477089">
        <w:rPr>
          <w:rFonts w:ascii="Times New Roman" w:hAnsi="Times New Roman"/>
          <w:spacing w:val="-6"/>
          <w:sz w:val="24"/>
          <w:szCs w:val="24"/>
        </w:rPr>
        <w:t>, библиотека</w:t>
      </w:r>
      <w:r w:rsidRPr="00477089">
        <w:rPr>
          <w:rFonts w:ascii="Times New Roman" w:hAnsi="Times New Roman"/>
          <w:spacing w:val="-6"/>
          <w:sz w:val="24"/>
          <w:szCs w:val="24"/>
        </w:rPr>
        <w:t>;</w:t>
      </w:r>
    </w:p>
    <w:p w:rsidR="00C95DFE" w:rsidRPr="00477089" w:rsidRDefault="00C95DFE" w:rsidP="0039020C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 w:val="24"/>
          <w:szCs w:val="24"/>
        </w:rPr>
      </w:pPr>
      <w:r w:rsidRPr="00477089">
        <w:rPr>
          <w:rFonts w:ascii="Times New Roman" w:hAnsi="Times New Roman"/>
          <w:spacing w:val="-6"/>
          <w:sz w:val="24"/>
          <w:szCs w:val="24"/>
        </w:rPr>
        <w:t xml:space="preserve">в средствах массовой информации (в районной газете «Октябрьские вести», на </w:t>
      </w:r>
      <w:proofErr w:type="spellStart"/>
      <w:r w:rsidRPr="00477089">
        <w:rPr>
          <w:rFonts w:ascii="Times New Roman" w:hAnsi="Times New Roman"/>
          <w:spacing w:val="-6"/>
          <w:sz w:val="24"/>
          <w:szCs w:val="24"/>
        </w:rPr>
        <w:t>веб-сайте</w:t>
      </w:r>
      <w:proofErr w:type="spellEnd"/>
      <w:r w:rsidRPr="00477089">
        <w:rPr>
          <w:rFonts w:ascii="Times New Roman" w:hAnsi="Times New Roman"/>
          <w:spacing w:val="-6"/>
          <w:sz w:val="24"/>
          <w:szCs w:val="24"/>
        </w:rPr>
        <w:t>) регулярно опубликовывалась нормативно-правовая информация</w:t>
      </w:r>
      <w:r w:rsidR="00A705A5" w:rsidRPr="00477089">
        <w:rPr>
          <w:rFonts w:ascii="Times New Roman" w:hAnsi="Times New Roman"/>
          <w:spacing w:val="-6"/>
          <w:sz w:val="24"/>
          <w:szCs w:val="24"/>
        </w:rPr>
        <w:t>;</w:t>
      </w:r>
    </w:p>
    <w:p w:rsidR="00C07297" w:rsidRDefault="00C07297" w:rsidP="0039020C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7089">
        <w:rPr>
          <w:rFonts w:ascii="Times New Roman" w:hAnsi="Times New Roman"/>
          <w:sz w:val="24"/>
          <w:szCs w:val="24"/>
        </w:rPr>
        <w:t xml:space="preserve">согласно спискам, предоставленным </w:t>
      </w:r>
      <w:proofErr w:type="gramStart"/>
      <w:r w:rsidRPr="00477089">
        <w:rPr>
          <w:rFonts w:ascii="Times New Roman" w:hAnsi="Times New Roman"/>
          <w:sz w:val="24"/>
          <w:szCs w:val="24"/>
        </w:rPr>
        <w:t>МРИ</w:t>
      </w:r>
      <w:proofErr w:type="gramEnd"/>
      <w:r w:rsidRPr="00477089">
        <w:rPr>
          <w:rFonts w:ascii="Times New Roman" w:hAnsi="Times New Roman"/>
          <w:sz w:val="24"/>
          <w:szCs w:val="24"/>
        </w:rPr>
        <w:t xml:space="preserve"> ФНС № 3 по </w:t>
      </w:r>
      <w:proofErr w:type="spellStart"/>
      <w:r w:rsidRPr="00477089">
        <w:rPr>
          <w:rFonts w:ascii="Times New Roman" w:hAnsi="Times New Roman"/>
          <w:sz w:val="24"/>
          <w:szCs w:val="24"/>
        </w:rPr>
        <w:t>ХМАО-Югре</w:t>
      </w:r>
      <w:proofErr w:type="spellEnd"/>
      <w:r w:rsidRPr="00477089">
        <w:rPr>
          <w:rFonts w:ascii="Times New Roman" w:hAnsi="Times New Roman"/>
          <w:sz w:val="24"/>
          <w:szCs w:val="24"/>
        </w:rPr>
        <w:t>, физическим лицам направлены уведомления, имеющи</w:t>
      </w:r>
      <w:r w:rsidR="000013D2" w:rsidRPr="00477089">
        <w:rPr>
          <w:rFonts w:ascii="Times New Roman" w:hAnsi="Times New Roman"/>
          <w:sz w:val="24"/>
          <w:szCs w:val="24"/>
        </w:rPr>
        <w:t>м</w:t>
      </w:r>
      <w:r w:rsidRPr="00477089">
        <w:rPr>
          <w:rFonts w:ascii="Times New Roman" w:hAnsi="Times New Roman"/>
          <w:sz w:val="24"/>
          <w:szCs w:val="24"/>
        </w:rPr>
        <w:t xml:space="preserve"> задолженность по налогам;</w:t>
      </w:r>
    </w:p>
    <w:p w:rsidR="0097725F" w:rsidRPr="00477089" w:rsidRDefault="0097725F" w:rsidP="0039020C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проводились мероприятия по определению (уточнению) характеристик объектов недвижимого имущества для вовлечения их в налоговый оборот;</w:t>
      </w:r>
    </w:p>
    <w:p w:rsidR="0037596C" w:rsidRPr="00477089" w:rsidRDefault="0037596C" w:rsidP="0037596C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7089">
        <w:rPr>
          <w:rFonts w:ascii="Times New Roman" w:hAnsi="Times New Roman"/>
          <w:sz w:val="24"/>
          <w:szCs w:val="24"/>
        </w:rPr>
        <w:t xml:space="preserve">проводилась инвентаризация земель для уточнения, установления местоположения объектов землеустройства, их границ (без закрепления на местности), выявления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участков. Инвентаризация земель осуществлялась проведением комплекса мероприятий: подготовительных работ по сбору и анализу имеющихся </w:t>
      </w:r>
      <w:r w:rsidR="00521D3E">
        <w:rPr>
          <w:rFonts w:ascii="Times New Roman" w:hAnsi="Times New Roman"/>
          <w:sz w:val="24"/>
          <w:szCs w:val="24"/>
        </w:rPr>
        <w:t>правоустанавливающих документов;</w:t>
      </w:r>
    </w:p>
    <w:p w:rsidR="0042407B" w:rsidRPr="00521D3E" w:rsidRDefault="0042407B" w:rsidP="0039020C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21D3E">
        <w:rPr>
          <w:rFonts w:ascii="Times New Roman" w:hAnsi="Times New Roman"/>
          <w:spacing w:val="-6"/>
          <w:sz w:val="24"/>
          <w:szCs w:val="24"/>
        </w:rPr>
        <w:t>осуществлялся контроль</w:t>
      </w:r>
      <w:r w:rsidR="00C07297" w:rsidRPr="00521D3E">
        <w:rPr>
          <w:rFonts w:ascii="Times New Roman" w:hAnsi="Times New Roman"/>
          <w:sz w:val="24"/>
          <w:szCs w:val="24"/>
        </w:rPr>
        <w:t xml:space="preserve"> по оплате за наем (плат</w:t>
      </w:r>
      <w:r w:rsidR="00072328" w:rsidRPr="00521D3E">
        <w:rPr>
          <w:rFonts w:ascii="Times New Roman" w:hAnsi="Times New Roman"/>
          <w:sz w:val="24"/>
          <w:szCs w:val="24"/>
        </w:rPr>
        <w:t>е</w:t>
      </w:r>
      <w:r w:rsidR="00C07297" w:rsidRPr="00521D3E">
        <w:rPr>
          <w:rFonts w:ascii="Times New Roman" w:hAnsi="Times New Roman"/>
          <w:sz w:val="24"/>
          <w:szCs w:val="24"/>
        </w:rPr>
        <w:t xml:space="preserve"> за пользованием жилым помещением)</w:t>
      </w:r>
      <w:r w:rsidRPr="00521D3E">
        <w:rPr>
          <w:rFonts w:ascii="Times New Roman" w:hAnsi="Times New Roman"/>
          <w:spacing w:val="-6"/>
          <w:sz w:val="24"/>
          <w:szCs w:val="24"/>
        </w:rPr>
        <w:t>, направля</w:t>
      </w:r>
      <w:r w:rsidR="00C07297" w:rsidRPr="00521D3E">
        <w:rPr>
          <w:rFonts w:ascii="Times New Roman" w:hAnsi="Times New Roman"/>
          <w:spacing w:val="-6"/>
          <w:sz w:val="24"/>
          <w:szCs w:val="24"/>
        </w:rPr>
        <w:t>лись</w:t>
      </w:r>
      <w:r w:rsidRPr="00521D3E">
        <w:rPr>
          <w:rFonts w:ascii="Times New Roman" w:hAnsi="Times New Roman"/>
          <w:spacing w:val="-6"/>
          <w:sz w:val="24"/>
          <w:szCs w:val="24"/>
        </w:rPr>
        <w:t xml:space="preserve"> уведомления о своевременной уплате в бюджет платы за пользование жилыми помещениями муниципального жилищного фонда (платы </w:t>
      </w:r>
      <w:proofErr w:type="gramStart"/>
      <w:r w:rsidRPr="00521D3E">
        <w:rPr>
          <w:rFonts w:ascii="Times New Roman" w:hAnsi="Times New Roman"/>
          <w:spacing w:val="-6"/>
          <w:sz w:val="24"/>
          <w:szCs w:val="24"/>
        </w:rPr>
        <w:t>за</w:t>
      </w:r>
      <w:proofErr w:type="gramEnd"/>
      <w:r w:rsidRPr="00521D3E">
        <w:rPr>
          <w:rFonts w:ascii="Times New Roman" w:hAnsi="Times New Roman"/>
          <w:spacing w:val="-6"/>
          <w:sz w:val="24"/>
          <w:szCs w:val="24"/>
        </w:rPr>
        <w:t xml:space="preserve"> социальный и коммерческий </w:t>
      </w:r>
      <w:proofErr w:type="spellStart"/>
      <w:r w:rsidRPr="00521D3E">
        <w:rPr>
          <w:rFonts w:ascii="Times New Roman" w:hAnsi="Times New Roman"/>
          <w:spacing w:val="-6"/>
          <w:sz w:val="24"/>
          <w:szCs w:val="24"/>
        </w:rPr>
        <w:t>на</w:t>
      </w:r>
      <w:r w:rsidR="00072328" w:rsidRPr="00521D3E">
        <w:rPr>
          <w:rFonts w:ascii="Times New Roman" w:hAnsi="Times New Roman"/>
          <w:spacing w:val="-6"/>
          <w:sz w:val="24"/>
          <w:szCs w:val="24"/>
        </w:rPr>
        <w:t>й</w:t>
      </w:r>
      <w:r w:rsidRPr="00521D3E">
        <w:rPr>
          <w:rFonts w:ascii="Times New Roman" w:hAnsi="Times New Roman"/>
          <w:spacing w:val="-6"/>
          <w:sz w:val="24"/>
          <w:szCs w:val="24"/>
        </w:rPr>
        <w:t>м</w:t>
      </w:r>
      <w:proofErr w:type="spellEnd"/>
      <w:r w:rsidRPr="00521D3E">
        <w:rPr>
          <w:rFonts w:ascii="Times New Roman" w:hAnsi="Times New Roman"/>
          <w:spacing w:val="-6"/>
          <w:sz w:val="24"/>
          <w:szCs w:val="24"/>
        </w:rPr>
        <w:t>)</w:t>
      </w:r>
      <w:r w:rsidR="00072328" w:rsidRPr="00521D3E">
        <w:rPr>
          <w:rFonts w:ascii="Times New Roman" w:hAnsi="Times New Roman"/>
          <w:spacing w:val="-6"/>
          <w:sz w:val="24"/>
          <w:szCs w:val="24"/>
        </w:rPr>
        <w:t>;</w:t>
      </w:r>
    </w:p>
    <w:p w:rsidR="0042407B" w:rsidRPr="00521D3E" w:rsidRDefault="00072328" w:rsidP="0037596C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21D3E">
        <w:rPr>
          <w:rFonts w:ascii="Times New Roman" w:hAnsi="Times New Roman"/>
          <w:spacing w:val="-6"/>
          <w:sz w:val="24"/>
          <w:szCs w:val="24"/>
        </w:rPr>
        <w:t>п</w:t>
      </w:r>
      <w:r w:rsidR="0042407B" w:rsidRPr="00521D3E">
        <w:rPr>
          <w:rFonts w:ascii="Times New Roman" w:hAnsi="Times New Roman"/>
          <w:spacing w:val="-6"/>
          <w:sz w:val="24"/>
          <w:szCs w:val="24"/>
        </w:rPr>
        <w:t>роводилась целенаправленная, эффективная работа по мобилизации дополнительных доходов, ликвидации задолженности предприятий, организаций и физических лиц в бюджеты всех уровней.</w:t>
      </w:r>
    </w:p>
    <w:p w:rsidR="00D40EAA" w:rsidRPr="00B76850" w:rsidRDefault="00B76850" w:rsidP="00D40E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2018</w:t>
      </w:r>
      <w:r w:rsidR="00D40EAA" w:rsidRPr="00B76850">
        <w:rPr>
          <w:rFonts w:ascii="Times New Roman" w:hAnsi="Times New Roman"/>
          <w:sz w:val="24"/>
          <w:szCs w:val="24"/>
        </w:rPr>
        <w:t xml:space="preserve"> год в бюджет сельского поселения Каменное поступило доходов в сумме </w:t>
      </w:r>
      <w:r w:rsidR="00D40EAA" w:rsidRPr="00B76850">
        <w:rPr>
          <w:rFonts w:ascii="Times New Roman" w:hAnsi="Times New Roman"/>
          <w:sz w:val="24"/>
          <w:szCs w:val="24"/>
          <w:u w:val="single"/>
        </w:rPr>
        <w:t>33697,8</w:t>
      </w:r>
      <w:r w:rsidR="00D40EAA" w:rsidRPr="00B76850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D40EAA" w:rsidRPr="00B76850">
        <w:rPr>
          <w:rFonts w:ascii="Times New Roman" w:hAnsi="Times New Roman"/>
          <w:sz w:val="24"/>
          <w:szCs w:val="24"/>
        </w:rPr>
        <w:t xml:space="preserve">при плане </w:t>
      </w:r>
      <w:r w:rsidR="00D40EAA" w:rsidRPr="00B76850">
        <w:rPr>
          <w:rFonts w:ascii="Times New Roman" w:hAnsi="Times New Roman"/>
          <w:sz w:val="24"/>
          <w:szCs w:val="24"/>
          <w:u w:val="single"/>
        </w:rPr>
        <w:t>33418,2</w:t>
      </w:r>
      <w:r w:rsidR="00D40EAA" w:rsidRPr="00B76850">
        <w:rPr>
          <w:rFonts w:ascii="Times New Roman" w:hAnsi="Times New Roman"/>
          <w:sz w:val="24"/>
          <w:szCs w:val="24"/>
        </w:rPr>
        <w:t xml:space="preserve"> тыс. рублей, что составило </w:t>
      </w:r>
      <w:r w:rsidR="00D40EAA" w:rsidRPr="00B76850">
        <w:rPr>
          <w:rFonts w:ascii="Times New Roman" w:hAnsi="Times New Roman"/>
          <w:sz w:val="24"/>
          <w:szCs w:val="24"/>
          <w:u w:val="single"/>
        </w:rPr>
        <w:t>100,83</w:t>
      </w:r>
      <w:r w:rsidR="00D40EAA" w:rsidRPr="00B76850">
        <w:rPr>
          <w:rFonts w:ascii="Times New Roman" w:hAnsi="Times New Roman"/>
          <w:sz w:val="24"/>
          <w:szCs w:val="24"/>
        </w:rPr>
        <w:t>% исполнения доходной части. Из них:</w:t>
      </w:r>
    </w:p>
    <w:p w:rsidR="00D40EAA" w:rsidRPr="00B76850" w:rsidRDefault="00D40EAA" w:rsidP="00D40EAA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6850">
        <w:rPr>
          <w:rFonts w:ascii="Times New Roman" w:hAnsi="Times New Roman"/>
          <w:b/>
          <w:sz w:val="24"/>
          <w:szCs w:val="24"/>
          <w:u w:val="single"/>
        </w:rPr>
        <w:t>Налог на доходы физических лиц</w:t>
      </w:r>
      <w:r w:rsidRPr="00B76850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B76850">
        <w:rPr>
          <w:rFonts w:ascii="Times New Roman" w:hAnsi="Times New Roman"/>
          <w:sz w:val="24"/>
          <w:szCs w:val="24"/>
        </w:rPr>
        <w:t>пр</w:t>
      </w:r>
      <w:proofErr w:type="gramEnd"/>
      <w:r w:rsidRPr="00B76850">
        <w:rPr>
          <w:rFonts w:ascii="Times New Roman" w:hAnsi="Times New Roman"/>
          <w:sz w:val="24"/>
          <w:szCs w:val="24"/>
        </w:rPr>
        <w:t xml:space="preserve">и плане </w:t>
      </w:r>
      <w:r w:rsidRPr="00B76850">
        <w:rPr>
          <w:rFonts w:ascii="Times New Roman" w:hAnsi="Times New Roman"/>
          <w:sz w:val="24"/>
          <w:szCs w:val="24"/>
          <w:u w:val="single"/>
        </w:rPr>
        <w:t>1300,0</w:t>
      </w:r>
      <w:r w:rsidRPr="00B76850">
        <w:rPr>
          <w:rFonts w:ascii="Times New Roman" w:hAnsi="Times New Roman"/>
          <w:sz w:val="24"/>
          <w:szCs w:val="24"/>
        </w:rPr>
        <w:t xml:space="preserve"> тыс. рублей поступило </w:t>
      </w:r>
      <w:r w:rsidRPr="00B76850">
        <w:rPr>
          <w:rFonts w:ascii="Times New Roman" w:hAnsi="Times New Roman"/>
          <w:sz w:val="24"/>
          <w:szCs w:val="24"/>
          <w:u w:val="single"/>
        </w:rPr>
        <w:t>1444,2</w:t>
      </w:r>
      <w:r w:rsidRPr="00B76850">
        <w:rPr>
          <w:rFonts w:ascii="Times New Roman" w:hAnsi="Times New Roman"/>
          <w:sz w:val="24"/>
          <w:szCs w:val="24"/>
        </w:rPr>
        <w:t xml:space="preserve"> тыс. рублей, что составило </w:t>
      </w:r>
      <w:r w:rsidRPr="00B76850">
        <w:rPr>
          <w:rFonts w:ascii="Times New Roman" w:hAnsi="Times New Roman"/>
          <w:sz w:val="24"/>
          <w:szCs w:val="24"/>
          <w:u w:val="single"/>
        </w:rPr>
        <w:t>111,09</w:t>
      </w:r>
      <w:r w:rsidRPr="00B76850">
        <w:rPr>
          <w:rFonts w:ascii="Times New Roman" w:hAnsi="Times New Roman"/>
          <w:sz w:val="24"/>
          <w:szCs w:val="24"/>
        </w:rPr>
        <w:t>%;</w:t>
      </w:r>
    </w:p>
    <w:p w:rsidR="00D40EAA" w:rsidRPr="00B76850" w:rsidRDefault="00D40EAA" w:rsidP="00D40EAA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6850">
        <w:rPr>
          <w:rFonts w:ascii="Times New Roman" w:hAnsi="Times New Roman"/>
          <w:b/>
          <w:sz w:val="24"/>
          <w:szCs w:val="24"/>
          <w:u w:val="single"/>
        </w:rPr>
        <w:t>Доходы от уплаты акцизов ГСМ</w:t>
      </w:r>
      <w:r w:rsidRPr="00B76850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B76850">
        <w:rPr>
          <w:rFonts w:ascii="Times New Roman" w:hAnsi="Times New Roman"/>
          <w:sz w:val="24"/>
          <w:szCs w:val="24"/>
        </w:rPr>
        <w:t>пр</w:t>
      </w:r>
      <w:proofErr w:type="gramEnd"/>
      <w:r w:rsidRPr="00B76850">
        <w:rPr>
          <w:rFonts w:ascii="Times New Roman" w:hAnsi="Times New Roman"/>
          <w:sz w:val="24"/>
          <w:szCs w:val="24"/>
        </w:rPr>
        <w:t xml:space="preserve">и плане </w:t>
      </w:r>
      <w:r w:rsidRPr="00B76850">
        <w:rPr>
          <w:rFonts w:ascii="Times New Roman" w:hAnsi="Times New Roman"/>
          <w:sz w:val="24"/>
          <w:szCs w:val="24"/>
          <w:u w:val="single"/>
        </w:rPr>
        <w:t>1110,4</w:t>
      </w:r>
      <w:r w:rsidRPr="00B76850">
        <w:rPr>
          <w:rFonts w:ascii="Times New Roman" w:hAnsi="Times New Roman"/>
          <w:sz w:val="24"/>
          <w:szCs w:val="24"/>
        </w:rPr>
        <w:t xml:space="preserve"> тыс. рублей поступило </w:t>
      </w:r>
      <w:r w:rsidRPr="00B76850">
        <w:rPr>
          <w:rFonts w:ascii="Times New Roman" w:hAnsi="Times New Roman"/>
          <w:sz w:val="24"/>
          <w:szCs w:val="24"/>
          <w:u w:val="single"/>
        </w:rPr>
        <w:t>1301,6</w:t>
      </w:r>
      <w:r w:rsidRPr="00B76850">
        <w:rPr>
          <w:rFonts w:ascii="Times New Roman" w:hAnsi="Times New Roman"/>
          <w:sz w:val="24"/>
          <w:szCs w:val="24"/>
        </w:rPr>
        <w:t xml:space="preserve"> тыс. рублей, что составило </w:t>
      </w:r>
      <w:r w:rsidRPr="00B76850">
        <w:rPr>
          <w:rFonts w:ascii="Times New Roman" w:hAnsi="Times New Roman"/>
          <w:sz w:val="24"/>
          <w:szCs w:val="24"/>
          <w:u w:val="single"/>
        </w:rPr>
        <w:t>117,21</w:t>
      </w:r>
      <w:r w:rsidRPr="00B76850">
        <w:rPr>
          <w:rFonts w:ascii="Times New Roman" w:hAnsi="Times New Roman"/>
          <w:sz w:val="24"/>
          <w:szCs w:val="24"/>
        </w:rPr>
        <w:t>%;</w:t>
      </w:r>
    </w:p>
    <w:p w:rsidR="00D40EAA" w:rsidRPr="00B76850" w:rsidRDefault="00D40EAA" w:rsidP="00D40EAA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6850">
        <w:rPr>
          <w:rFonts w:ascii="Times New Roman" w:hAnsi="Times New Roman"/>
          <w:b/>
          <w:sz w:val="24"/>
          <w:szCs w:val="24"/>
          <w:u w:val="single"/>
        </w:rPr>
        <w:lastRenderedPageBreak/>
        <w:t>Земельный налог</w:t>
      </w:r>
      <w:r w:rsidRPr="00B76850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B76850">
        <w:rPr>
          <w:rFonts w:ascii="Times New Roman" w:hAnsi="Times New Roman"/>
          <w:sz w:val="24"/>
          <w:szCs w:val="24"/>
        </w:rPr>
        <w:t>пр</w:t>
      </w:r>
      <w:proofErr w:type="gramEnd"/>
      <w:r w:rsidRPr="00B76850">
        <w:rPr>
          <w:rFonts w:ascii="Times New Roman" w:hAnsi="Times New Roman"/>
          <w:sz w:val="24"/>
          <w:szCs w:val="24"/>
        </w:rPr>
        <w:t xml:space="preserve">и плане </w:t>
      </w:r>
      <w:r w:rsidRPr="00B76850">
        <w:rPr>
          <w:rFonts w:ascii="Times New Roman" w:hAnsi="Times New Roman"/>
          <w:sz w:val="24"/>
          <w:szCs w:val="24"/>
          <w:u w:val="single"/>
        </w:rPr>
        <w:t>40,0</w:t>
      </w:r>
      <w:r w:rsidRPr="00B76850">
        <w:rPr>
          <w:rFonts w:ascii="Times New Roman" w:hAnsi="Times New Roman"/>
          <w:sz w:val="24"/>
          <w:szCs w:val="24"/>
        </w:rPr>
        <w:t xml:space="preserve"> тыс. рублей поступило </w:t>
      </w:r>
      <w:r w:rsidRPr="00B76850">
        <w:rPr>
          <w:rFonts w:ascii="Times New Roman" w:hAnsi="Times New Roman"/>
          <w:sz w:val="24"/>
          <w:szCs w:val="24"/>
          <w:u w:val="single"/>
        </w:rPr>
        <w:t>37,9</w:t>
      </w:r>
      <w:r w:rsidRPr="00B76850">
        <w:rPr>
          <w:rFonts w:ascii="Times New Roman" w:hAnsi="Times New Roman"/>
          <w:sz w:val="24"/>
          <w:szCs w:val="24"/>
        </w:rPr>
        <w:t xml:space="preserve"> тыс. рублей, что составило </w:t>
      </w:r>
      <w:r w:rsidRPr="00B76850">
        <w:rPr>
          <w:rFonts w:ascii="Times New Roman" w:hAnsi="Times New Roman"/>
          <w:sz w:val="24"/>
          <w:szCs w:val="24"/>
          <w:u w:val="single"/>
        </w:rPr>
        <w:t>94,75</w:t>
      </w:r>
      <w:r w:rsidRPr="00B76850">
        <w:rPr>
          <w:rFonts w:ascii="Times New Roman" w:hAnsi="Times New Roman"/>
          <w:sz w:val="24"/>
          <w:szCs w:val="24"/>
        </w:rPr>
        <w:t>%;</w:t>
      </w:r>
    </w:p>
    <w:p w:rsidR="00D40EAA" w:rsidRPr="00B76850" w:rsidRDefault="00D40EAA" w:rsidP="00D40EAA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6850">
        <w:rPr>
          <w:rFonts w:ascii="Times New Roman" w:hAnsi="Times New Roman"/>
          <w:b/>
          <w:sz w:val="24"/>
          <w:szCs w:val="24"/>
          <w:u w:val="single"/>
        </w:rPr>
        <w:t>Налог на имущество физических лиц</w:t>
      </w:r>
      <w:r w:rsidRPr="00B76850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B76850">
        <w:rPr>
          <w:rFonts w:ascii="Times New Roman" w:hAnsi="Times New Roman"/>
          <w:sz w:val="24"/>
          <w:szCs w:val="24"/>
        </w:rPr>
        <w:t>пр</w:t>
      </w:r>
      <w:proofErr w:type="gramEnd"/>
      <w:r w:rsidRPr="00B76850">
        <w:rPr>
          <w:rFonts w:ascii="Times New Roman" w:hAnsi="Times New Roman"/>
          <w:sz w:val="24"/>
          <w:szCs w:val="24"/>
        </w:rPr>
        <w:t xml:space="preserve">и плане </w:t>
      </w:r>
      <w:r w:rsidRPr="00B76850">
        <w:rPr>
          <w:rFonts w:ascii="Times New Roman" w:hAnsi="Times New Roman"/>
          <w:sz w:val="24"/>
          <w:szCs w:val="24"/>
          <w:u w:val="single"/>
        </w:rPr>
        <w:t>30,5</w:t>
      </w:r>
      <w:r w:rsidRPr="00B76850">
        <w:rPr>
          <w:rFonts w:ascii="Times New Roman" w:hAnsi="Times New Roman"/>
          <w:sz w:val="24"/>
          <w:szCs w:val="24"/>
        </w:rPr>
        <w:t xml:space="preserve"> тыс. рублей поступило </w:t>
      </w:r>
      <w:r w:rsidRPr="00B76850">
        <w:rPr>
          <w:rFonts w:ascii="Times New Roman" w:hAnsi="Times New Roman"/>
          <w:sz w:val="24"/>
          <w:szCs w:val="24"/>
          <w:u w:val="single"/>
        </w:rPr>
        <w:t>127,0</w:t>
      </w:r>
      <w:r w:rsidRPr="00B76850">
        <w:rPr>
          <w:rFonts w:ascii="Times New Roman" w:hAnsi="Times New Roman"/>
          <w:sz w:val="24"/>
          <w:szCs w:val="24"/>
        </w:rPr>
        <w:t xml:space="preserve">тыс. рублей, что составило </w:t>
      </w:r>
      <w:r w:rsidRPr="00B76850">
        <w:rPr>
          <w:rFonts w:ascii="Times New Roman" w:hAnsi="Times New Roman"/>
          <w:sz w:val="24"/>
          <w:szCs w:val="24"/>
          <w:u w:val="single"/>
        </w:rPr>
        <w:t>416,39</w:t>
      </w:r>
      <w:r w:rsidRPr="00B76850">
        <w:rPr>
          <w:rFonts w:ascii="Times New Roman" w:hAnsi="Times New Roman"/>
          <w:sz w:val="24"/>
          <w:szCs w:val="24"/>
        </w:rPr>
        <w:t>%;</w:t>
      </w:r>
    </w:p>
    <w:p w:rsidR="00D40EAA" w:rsidRPr="00B76850" w:rsidRDefault="00D40EAA" w:rsidP="00D40EAA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6850">
        <w:rPr>
          <w:rFonts w:ascii="Times New Roman" w:hAnsi="Times New Roman"/>
          <w:b/>
          <w:sz w:val="24"/>
          <w:szCs w:val="24"/>
          <w:u w:val="single"/>
        </w:rPr>
        <w:t>Государственная пошлина за совершение нотариальных действий</w:t>
      </w:r>
      <w:r w:rsidRPr="00B76850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B76850">
        <w:rPr>
          <w:rFonts w:ascii="Times New Roman" w:hAnsi="Times New Roman"/>
          <w:sz w:val="24"/>
          <w:szCs w:val="24"/>
        </w:rPr>
        <w:t>пр</w:t>
      </w:r>
      <w:proofErr w:type="gramEnd"/>
      <w:r w:rsidRPr="00B76850">
        <w:rPr>
          <w:rFonts w:ascii="Times New Roman" w:hAnsi="Times New Roman"/>
          <w:sz w:val="24"/>
          <w:szCs w:val="24"/>
        </w:rPr>
        <w:t xml:space="preserve">и плане </w:t>
      </w:r>
      <w:r w:rsidRPr="00B76850">
        <w:rPr>
          <w:rFonts w:ascii="Times New Roman" w:hAnsi="Times New Roman"/>
          <w:sz w:val="24"/>
          <w:szCs w:val="24"/>
          <w:u w:val="single"/>
        </w:rPr>
        <w:t>5,0</w:t>
      </w:r>
      <w:r w:rsidRPr="00B76850">
        <w:rPr>
          <w:rFonts w:ascii="Times New Roman" w:hAnsi="Times New Roman"/>
          <w:sz w:val="24"/>
          <w:szCs w:val="24"/>
        </w:rPr>
        <w:t xml:space="preserve"> тыс. рублей поступило </w:t>
      </w:r>
      <w:r w:rsidRPr="00B76850">
        <w:rPr>
          <w:rFonts w:ascii="Times New Roman" w:hAnsi="Times New Roman"/>
          <w:sz w:val="24"/>
          <w:szCs w:val="24"/>
          <w:u w:val="single"/>
        </w:rPr>
        <w:t>1,7</w:t>
      </w:r>
      <w:r w:rsidR="00B7685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76850">
        <w:rPr>
          <w:rFonts w:ascii="Times New Roman" w:hAnsi="Times New Roman"/>
          <w:sz w:val="24"/>
          <w:szCs w:val="24"/>
        </w:rPr>
        <w:t xml:space="preserve">тыс. рублей, что составило </w:t>
      </w:r>
      <w:r w:rsidRPr="00B76850">
        <w:rPr>
          <w:rFonts w:ascii="Times New Roman" w:hAnsi="Times New Roman"/>
          <w:sz w:val="24"/>
          <w:szCs w:val="24"/>
          <w:u w:val="single"/>
        </w:rPr>
        <w:t>34,0</w:t>
      </w:r>
      <w:r w:rsidRPr="00B76850">
        <w:rPr>
          <w:rFonts w:ascii="Times New Roman" w:hAnsi="Times New Roman"/>
          <w:sz w:val="24"/>
          <w:szCs w:val="24"/>
        </w:rPr>
        <w:t>%;</w:t>
      </w:r>
    </w:p>
    <w:p w:rsidR="00D40EAA" w:rsidRPr="00B76850" w:rsidRDefault="00D40EAA" w:rsidP="00D40EAA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6850">
        <w:rPr>
          <w:rFonts w:ascii="Times New Roman" w:hAnsi="Times New Roman"/>
          <w:b/>
          <w:sz w:val="24"/>
          <w:szCs w:val="24"/>
          <w:u w:val="single"/>
        </w:rPr>
        <w:t>Прочие поступления от использования имущества, находящегося в собственности поселений</w:t>
      </w:r>
      <w:r w:rsidRPr="00B76850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B76850">
        <w:rPr>
          <w:rFonts w:ascii="Times New Roman" w:hAnsi="Times New Roman"/>
          <w:sz w:val="24"/>
          <w:szCs w:val="24"/>
        </w:rPr>
        <w:t>пр</w:t>
      </w:r>
      <w:proofErr w:type="gramEnd"/>
      <w:r w:rsidRPr="00B76850">
        <w:rPr>
          <w:rFonts w:ascii="Times New Roman" w:hAnsi="Times New Roman"/>
          <w:sz w:val="24"/>
          <w:szCs w:val="24"/>
        </w:rPr>
        <w:t xml:space="preserve">и плане </w:t>
      </w:r>
      <w:r w:rsidRPr="00B76850">
        <w:rPr>
          <w:rFonts w:ascii="Times New Roman" w:hAnsi="Times New Roman"/>
          <w:sz w:val="24"/>
          <w:szCs w:val="24"/>
          <w:u w:val="single"/>
        </w:rPr>
        <w:t>19,0</w:t>
      </w:r>
      <w:r w:rsidRPr="00B76850">
        <w:rPr>
          <w:rFonts w:ascii="Times New Roman" w:hAnsi="Times New Roman"/>
          <w:sz w:val="24"/>
          <w:szCs w:val="24"/>
        </w:rPr>
        <w:t xml:space="preserve"> тыс. рублей поступило </w:t>
      </w:r>
      <w:r w:rsidRPr="00B76850">
        <w:rPr>
          <w:rFonts w:ascii="Times New Roman" w:hAnsi="Times New Roman"/>
          <w:sz w:val="24"/>
          <w:szCs w:val="24"/>
          <w:u w:val="single"/>
        </w:rPr>
        <w:t>19,5</w:t>
      </w:r>
      <w:r w:rsidRPr="00B76850">
        <w:rPr>
          <w:rFonts w:ascii="Times New Roman" w:hAnsi="Times New Roman"/>
          <w:sz w:val="24"/>
          <w:szCs w:val="24"/>
        </w:rPr>
        <w:t xml:space="preserve"> тыс. рублей, что составило </w:t>
      </w:r>
      <w:r w:rsidRPr="00B76850">
        <w:rPr>
          <w:rFonts w:ascii="Times New Roman" w:hAnsi="Times New Roman"/>
          <w:sz w:val="24"/>
          <w:szCs w:val="24"/>
          <w:u w:val="single"/>
        </w:rPr>
        <w:t>102,63</w:t>
      </w:r>
      <w:r w:rsidRPr="00B76850">
        <w:rPr>
          <w:rFonts w:ascii="Times New Roman" w:hAnsi="Times New Roman"/>
          <w:sz w:val="24"/>
          <w:szCs w:val="24"/>
        </w:rPr>
        <w:t xml:space="preserve"> %;</w:t>
      </w:r>
    </w:p>
    <w:p w:rsidR="00D40EAA" w:rsidRPr="00B76850" w:rsidRDefault="00D40EAA" w:rsidP="00D40EAA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6850">
        <w:rPr>
          <w:rFonts w:ascii="Times New Roman" w:hAnsi="Times New Roman"/>
          <w:b/>
          <w:sz w:val="24"/>
          <w:szCs w:val="24"/>
          <w:u w:val="single"/>
        </w:rPr>
        <w:t>Прочие доходы от оказания платных услуг (работ) получателями средств бюджетов сельских поселений</w:t>
      </w:r>
      <w:r w:rsidRPr="00B76850">
        <w:rPr>
          <w:rFonts w:ascii="Times New Roman" w:hAnsi="Times New Roman"/>
          <w:sz w:val="24"/>
          <w:szCs w:val="24"/>
        </w:rPr>
        <w:t xml:space="preserve"> при плане </w:t>
      </w:r>
      <w:r w:rsidRPr="00B76850">
        <w:rPr>
          <w:rFonts w:ascii="Times New Roman" w:hAnsi="Times New Roman"/>
          <w:sz w:val="24"/>
          <w:szCs w:val="24"/>
          <w:u w:val="single"/>
        </w:rPr>
        <w:t>72,4</w:t>
      </w:r>
      <w:r w:rsidRPr="00B76850">
        <w:rPr>
          <w:rFonts w:ascii="Times New Roman" w:hAnsi="Times New Roman"/>
          <w:sz w:val="24"/>
          <w:szCs w:val="24"/>
        </w:rPr>
        <w:t xml:space="preserve"> тыс. рублей поступило </w:t>
      </w:r>
      <w:r w:rsidRPr="00B76850">
        <w:rPr>
          <w:rFonts w:ascii="Times New Roman" w:hAnsi="Times New Roman"/>
          <w:sz w:val="24"/>
          <w:szCs w:val="24"/>
          <w:u w:val="single"/>
        </w:rPr>
        <w:t>74,1</w:t>
      </w:r>
      <w:r w:rsidRPr="00B76850">
        <w:rPr>
          <w:rFonts w:ascii="Times New Roman" w:hAnsi="Times New Roman"/>
          <w:sz w:val="24"/>
          <w:szCs w:val="24"/>
        </w:rPr>
        <w:t xml:space="preserve"> тыс. рублей, что составило </w:t>
      </w:r>
      <w:r w:rsidRPr="00B76850">
        <w:rPr>
          <w:rFonts w:ascii="Times New Roman" w:hAnsi="Times New Roman"/>
          <w:sz w:val="24"/>
          <w:szCs w:val="24"/>
          <w:u w:val="single"/>
        </w:rPr>
        <w:t>102,34</w:t>
      </w:r>
      <w:r w:rsidRPr="00B76850">
        <w:rPr>
          <w:rFonts w:ascii="Times New Roman" w:hAnsi="Times New Roman"/>
          <w:sz w:val="24"/>
          <w:szCs w:val="24"/>
        </w:rPr>
        <w:t xml:space="preserve"> %;</w:t>
      </w:r>
    </w:p>
    <w:p w:rsidR="00D40EAA" w:rsidRPr="00B76850" w:rsidRDefault="00D40EAA" w:rsidP="00D40EAA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6850">
        <w:rPr>
          <w:rFonts w:ascii="Times New Roman" w:hAnsi="Times New Roman"/>
          <w:b/>
          <w:sz w:val="24"/>
          <w:szCs w:val="24"/>
          <w:u w:val="single"/>
        </w:rPr>
        <w:t>Дотации бюджетам поселений на выравнивание бюджетной обеспеченности</w:t>
      </w:r>
      <w:r w:rsidRPr="00B7685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6850">
        <w:rPr>
          <w:rFonts w:ascii="Times New Roman" w:hAnsi="Times New Roman"/>
          <w:sz w:val="24"/>
          <w:szCs w:val="24"/>
        </w:rPr>
        <w:t>-п</w:t>
      </w:r>
      <w:proofErr w:type="gramEnd"/>
      <w:r w:rsidRPr="00B76850">
        <w:rPr>
          <w:rFonts w:ascii="Times New Roman" w:hAnsi="Times New Roman"/>
          <w:sz w:val="24"/>
          <w:szCs w:val="24"/>
        </w:rPr>
        <w:t xml:space="preserve">ри плане </w:t>
      </w:r>
      <w:r w:rsidRPr="00B76850">
        <w:rPr>
          <w:rFonts w:ascii="Times New Roman" w:hAnsi="Times New Roman"/>
          <w:sz w:val="24"/>
          <w:szCs w:val="24"/>
          <w:u w:val="single"/>
        </w:rPr>
        <w:t>8940,9</w:t>
      </w:r>
      <w:r w:rsidRPr="00B76850">
        <w:rPr>
          <w:rFonts w:ascii="Times New Roman" w:hAnsi="Times New Roman"/>
          <w:sz w:val="24"/>
          <w:szCs w:val="24"/>
        </w:rPr>
        <w:t xml:space="preserve"> тыс. рублей поступило в сумме </w:t>
      </w:r>
      <w:r w:rsidRPr="00B76850">
        <w:rPr>
          <w:rFonts w:ascii="Times New Roman" w:hAnsi="Times New Roman"/>
          <w:sz w:val="24"/>
          <w:szCs w:val="24"/>
          <w:u w:val="single"/>
        </w:rPr>
        <w:t>8940,9</w:t>
      </w:r>
      <w:r w:rsidRPr="00B76850">
        <w:rPr>
          <w:rFonts w:ascii="Times New Roman" w:hAnsi="Times New Roman"/>
          <w:sz w:val="24"/>
          <w:szCs w:val="24"/>
        </w:rPr>
        <w:t xml:space="preserve"> тыс. рублей, что составило </w:t>
      </w:r>
      <w:r w:rsidRPr="00B76850">
        <w:rPr>
          <w:rFonts w:ascii="Times New Roman" w:hAnsi="Times New Roman"/>
          <w:sz w:val="24"/>
          <w:szCs w:val="24"/>
          <w:u w:val="single"/>
        </w:rPr>
        <w:t>100</w:t>
      </w:r>
      <w:r w:rsidRPr="00B76850">
        <w:rPr>
          <w:rFonts w:ascii="Times New Roman" w:hAnsi="Times New Roman"/>
          <w:sz w:val="24"/>
          <w:szCs w:val="24"/>
        </w:rPr>
        <w:t>%;</w:t>
      </w:r>
    </w:p>
    <w:p w:rsidR="00D40EAA" w:rsidRPr="00B76850" w:rsidRDefault="00D40EAA" w:rsidP="00D40EAA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6850">
        <w:rPr>
          <w:rFonts w:ascii="Times New Roman" w:hAnsi="Times New Roman"/>
          <w:b/>
          <w:sz w:val="24"/>
          <w:szCs w:val="24"/>
          <w:u w:val="single"/>
        </w:rPr>
        <w:t>Дотации бюджетам поселений на поддержку мер по обеспечению сбалансированности бюджетов</w:t>
      </w:r>
      <w:r w:rsidRPr="00B76850">
        <w:rPr>
          <w:rFonts w:ascii="Times New Roman" w:hAnsi="Times New Roman"/>
          <w:b/>
          <w:sz w:val="24"/>
          <w:szCs w:val="24"/>
        </w:rPr>
        <w:t xml:space="preserve"> - </w:t>
      </w:r>
      <w:r w:rsidRPr="00B76850">
        <w:rPr>
          <w:rFonts w:ascii="Times New Roman" w:hAnsi="Times New Roman"/>
          <w:sz w:val="24"/>
          <w:szCs w:val="24"/>
        </w:rPr>
        <w:t xml:space="preserve">при плане </w:t>
      </w:r>
      <w:r w:rsidRPr="00B76850">
        <w:rPr>
          <w:rFonts w:ascii="Times New Roman" w:hAnsi="Times New Roman"/>
          <w:sz w:val="24"/>
          <w:szCs w:val="24"/>
          <w:u w:val="single"/>
        </w:rPr>
        <w:t>18708,8</w:t>
      </w:r>
      <w:r w:rsidRPr="00B76850">
        <w:rPr>
          <w:rFonts w:ascii="Times New Roman" w:hAnsi="Times New Roman"/>
          <w:sz w:val="24"/>
          <w:szCs w:val="24"/>
        </w:rPr>
        <w:t xml:space="preserve">тыс.  рублей поступило в сумме </w:t>
      </w:r>
      <w:r w:rsidRPr="00B76850">
        <w:rPr>
          <w:rFonts w:ascii="Times New Roman" w:hAnsi="Times New Roman"/>
          <w:sz w:val="24"/>
          <w:szCs w:val="24"/>
          <w:u w:val="single"/>
        </w:rPr>
        <w:t>18708,8</w:t>
      </w:r>
      <w:r w:rsidRPr="00B76850">
        <w:rPr>
          <w:rFonts w:ascii="Times New Roman" w:hAnsi="Times New Roman"/>
          <w:sz w:val="24"/>
          <w:szCs w:val="24"/>
        </w:rPr>
        <w:t xml:space="preserve"> тыс. рублей, что составило </w:t>
      </w:r>
      <w:r w:rsidRPr="00B76850">
        <w:rPr>
          <w:rFonts w:ascii="Times New Roman" w:hAnsi="Times New Roman"/>
          <w:sz w:val="24"/>
          <w:szCs w:val="24"/>
          <w:u w:val="single"/>
        </w:rPr>
        <w:t>100</w:t>
      </w:r>
      <w:r w:rsidRPr="00B76850">
        <w:rPr>
          <w:rFonts w:ascii="Times New Roman" w:hAnsi="Times New Roman"/>
          <w:sz w:val="24"/>
          <w:szCs w:val="24"/>
        </w:rPr>
        <w:t>%;</w:t>
      </w:r>
    </w:p>
    <w:p w:rsidR="00D40EAA" w:rsidRPr="00B76850" w:rsidRDefault="00D40EAA" w:rsidP="00D40EAA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6850">
        <w:rPr>
          <w:rFonts w:ascii="Times New Roman" w:hAnsi="Times New Roman"/>
          <w:b/>
          <w:sz w:val="24"/>
          <w:szCs w:val="24"/>
          <w:u w:val="single"/>
        </w:rPr>
        <w:t>Субвенции бюджетам сельских поселений на государственную регистрацию актов гражданского состояния</w:t>
      </w:r>
      <w:r w:rsidRPr="00B76850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B76850">
        <w:rPr>
          <w:rFonts w:ascii="Times New Roman" w:hAnsi="Times New Roman"/>
          <w:sz w:val="24"/>
          <w:szCs w:val="24"/>
        </w:rPr>
        <w:t>пр</w:t>
      </w:r>
      <w:proofErr w:type="gramEnd"/>
      <w:r w:rsidRPr="00B76850">
        <w:rPr>
          <w:rFonts w:ascii="Times New Roman" w:hAnsi="Times New Roman"/>
          <w:sz w:val="24"/>
          <w:szCs w:val="24"/>
        </w:rPr>
        <w:t xml:space="preserve">и плане </w:t>
      </w:r>
      <w:r w:rsidRPr="00B76850">
        <w:rPr>
          <w:rFonts w:ascii="Times New Roman" w:hAnsi="Times New Roman"/>
          <w:sz w:val="24"/>
          <w:szCs w:val="24"/>
          <w:u w:val="single"/>
        </w:rPr>
        <w:t>14,0</w:t>
      </w:r>
      <w:r w:rsidRPr="00B76850">
        <w:rPr>
          <w:rFonts w:ascii="Times New Roman" w:hAnsi="Times New Roman"/>
          <w:sz w:val="24"/>
          <w:szCs w:val="24"/>
        </w:rPr>
        <w:t xml:space="preserve">тыс. рублей поступило в сумме </w:t>
      </w:r>
      <w:r w:rsidRPr="00B76850">
        <w:rPr>
          <w:rFonts w:ascii="Times New Roman" w:hAnsi="Times New Roman"/>
          <w:sz w:val="24"/>
          <w:szCs w:val="24"/>
          <w:u w:val="single"/>
        </w:rPr>
        <w:t>14,0</w:t>
      </w:r>
      <w:r w:rsidRPr="00B76850">
        <w:rPr>
          <w:rFonts w:ascii="Times New Roman" w:hAnsi="Times New Roman"/>
          <w:sz w:val="24"/>
          <w:szCs w:val="24"/>
        </w:rPr>
        <w:t xml:space="preserve"> тыс. рублей, что составило </w:t>
      </w:r>
      <w:r w:rsidRPr="00B76850">
        <w:rPr>
          <w:rFonts w:ascii="Times New Roman" w:hAnsi="Times New Roman"/>
          <w:sz w:val="24"/>
          <w:szCs w:val="24"/>
          <w:u w:val="single"/>
        </w:rPr>
        <w:t>100</w:t>
      </w:r>
      <w:r w:rsidRPr="00B76850">
        <w:rPr>
          <w:rFonts w:ascii="Times New Roman" w:hAnsi="Times New Roman"/>
          <w:sz w:val="24"/>
          <w:szCs w:val="24"/>
        </w:rPr>
        <w:t>%;</w:t>
      </w:r>
    </w:p>
    <w:p w:rsidR="00D40EAA" w:rsidRPr="00B76850" w:rsidRDefault="00D40EAA" w:rsidP="00D40EAA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6850">
        <w:rPr>
          <w:rFonts w:ascii="Times New Roman" w:hAnsi="Times New Roman"/>
          <w:b/>
          <w:sz w:val="24"/>
          <w:szCs w:val="24"/>
          <w:u w:val="single"/>
        </w:rPr>
        <w:t>Субвенции бюджетам поселений на осуществление первичного воинского учета</w:t>
      </w:r>
      <w:r w:rsidRPr="00B76850">
        <w:rPr>
          <w:rFonts w:ascii="Times New Roman" w:hAnsi="Times New Roman"/>
          <w:sz w:val="24"/>
          <w:szCs w:val="24"/>
        </w:rPr>
        <w:t xml:space="preserve"> - при плане </w:t>
      </w:r>
      <w:r w:rsidRPr="00B76850">
        <w:rPr>
          <w:rFonts w:ascii="Times New Roman" w:hAnsi="Times New Roman"/>
          <w:sz w:val="24"/>
          <w:szCs w:val="24"/>
          <w:u w:val="single"/>
        </w:rPr>
        <w:t>169,4</w:t>
      </w:r>
      <w:r w:rsidRPr="00B76850">
        <w:rPr>
          <w:rFonts w:ascii="Times New Roman" w:hAnsi="Times New Roman"/>
          <w:sz w:val="24"/>
          <w:szCs w:val="24"/>
        </w:rPr>
        <w:t xml:space="preserve">тыс. рублей поступило в сумме </w:t>
      </w:r>
      <w:r w:rsidRPr="00B76850">
        <w:rPr>
          <w:rFonts w:ascii="Times New Roman" w:hAnsi="Times New Roman"/>
          <w:sz w:val="24"/>
          <w:szCs w:val="24"/>
          <w:u w:val="single"/>
        </w:rPr>
        <w:t>169,4</w:t>
      </w:r>
      <w:r w:rsidRPr="00B76850">
        <w:rPr>
          <w:rFonts w:ascii="Times New Roman" w:hAnsi="Times New Roman"/>
          <w:sz w:val="24"/>
          <w:szCs w:val="24"/>
        </w:rPr>
        <w:t xml:space="preserve"> тыс. рублей, что составило </w:t>
      </w:r>
      <w:r w:rsidRPr="00B76850">
        <w:rPr>
          <w:rFonts w:ascii="Times New Roman" w:hAnsi="Times New Roman"/>
          <w:sz w:val="24"/>
          <w:szCs w:val="24"/>
          <w:u w:val="single"/>
        </w:rPr>
        <w:t>100</w:t>
      </w:r>
      <w:r w:rsidRPr="00B76850">
        <w:rPr>
          <w:rFonts w:ascii="Times New Roman" w:hAnsi="Times New Roman"/>
          <w:sz w:val="24"/>
          <w:szCs w:val="24"/>
        </w:rPr>
        <w:t>%;</w:t>
      </w:r>
    </w:p>
    <w:p w:rsidR="00D40EAA" w:rsidRPr="00B76850" w:rsidRDefault="00D40EAA" w:rsidP="00D40EAA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6850">
        <w:rPr>
          <w:rFonts w:ascii="Times New Roman" w:hAnsi="Times New Roman"/>
          <w:b/>
          <w:sz w:val="24"/>
          <w:szCs w:val="24"/>
          <w:u w:val="single"/>
        </w:rPr>
        <w:t>Прочие межбюджетные трансферты, передаваемые бюджетам сельских поселений</w:t>
      </w:r>
      <w:r w:rsidRPr="00B76850">
        <w:rPr>
          <w:rFonts w:ascii="Times New Roman" w:hAnsi="Times New Roman"/>
          <w:sz w:val="24"/>
          <w:szCs w:val="24"/>
        </w:rPr>
        <w:t xml:space="preserve"> - при плане </w:t>
      </w:r>
      <w:r w:rsidRPr="00B76850">
        <w:rPr>
          <w:rFonts w:ascii="Times New Roman" w:hAnsi="Times New Roman"/>
          <w:sz w:val="24"/>
          <w:szCs w:val="24"/>
          <w:u w:val="single"/>
        </w:rPr>
        <w:t>3005,8</w:t>
      </w:r>
      <w:r w:rsidRPr="00B76850">
        <w:rPr>
          <w:rFonts w:ascii="Times New Roman" w:hAnsi="Times New Roman"/>
          <w:sz w:val="24"/>
          <w:szCs w:val="24"/>
        </w:rPr>
        <w:t xml:space="preserve"> тыс. рублей поступило в сумме </w:t>
      </w:r>
      <w:r w:rsidRPr="00B76850">
        <w:rPr>
          <w:rFonts w:ascii="Times New Roman" w:hAnsi="Times New Roman"/>
          <w:sz w:val="24"/>
          <w:szCs w:val="24"/>
          <w:u w:val="single"/>
        </w:rPr>
        <w:t>2806,6</w:t>
      </w:r>
      <w:r w:rsidRPr="00B76850">
        <w:rPr>
          <w:rFonts w:ascii="Times New Roman" w:hAnsi="Times New Roman"/>
          <w:sz w:val="24"/>
          <w:szCs w:val="24"/>
        </w:rPr>
        <w:t xml:space="preserve"> тыс. рублей, что составило </w:t>
      </w:r>
      <w:r w:rsidRPr="00B76850">
        <w:rPr>
          <w:rFonts w:ascii="Times New Roman" w:hAnsi="Times New Roman"/>
          <w:sz w:val="24"/>
          <w:szCs w:val="24"/>
          <w:u w:val="single"/>
        </w:rPr>
        <w:t>93,37</w:t>
      </w:r>
      <w:r w:rsidRPr="00B76850">
        <w:rPr>
          <w:rFonts w:ascii="Times New Roman" w:hAnsi="Times New Roman"/>
          <w:sz w:val="24"/>
          <w:szCs w:val="24"/>
        </w:rPr>
        <w:t xml:space="preserve">%. </w:t>
      </w:r>
    </w:p>
    <w:p w:rsidR="00D40EAA" w:rsidRPr="00B76850" w:rsidRDefault="00D40EAA" w:rsidP="00D40E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6850">
        <w:rPr>
          <w:rFonts w:ascii="Times New Roman" w:hAnsi="Times New Roman"/>
          <w:sz w:val="24"/>
          <w:szCs w:val="24"/>
        </w:rPr>
        <w:t>Фактическое испо</w:t>
      </w:r>
      <w:r w:rsidR="00B76850">
        <w:rPr>
          <w:rFonts w:ascii="Times New Roman" w:hAnsi="Times New Roman"/>
          <w:sz w:val="24"/>
          <w:szCs w:val="24"/>
        </w:rPr>
        <w:t>лнение бюджетной росписи за 2018</w:t>
      </w:r>
      <w:r w:rsidRPr="00B76850">
        <w:rPr>
          <w:rFonts w:ascii="Times New Roman" w:hAnsi="Times New Roman"/>
          <w:sz w:val="24"/>
          <w:szCs w:val="24"/>
        </w:rPr>
        <w:t xml:space="preserve"> год составило </w:t>
      </w:r>
      <w:r w:rsidRPr="00B76850">
        <w:rPr>
          <w:rFonts w:ascii="Times New Roman" w:hAnsi="Times New Roman"/>
          <w:sz w:val="24"/>
          <w:szCs w:val="24"/>
          <w:u w:val="single"/>
        </w:rPr>
        <w:t>32677,4</w:t>
      </w:r>
      <w:r w:rsidRPr="00B76850">
        <w:rPr>
          <w:rFonts w:ascii="Times New Roman" w:hAnsi="Times New Roman"/>
          <w:sz w:val="24"/>
          <w:szCs w:val="24"/>
        </w:rPr>
        <w:t xml:space="preserve">тыс. рублей при плане </w:t>
      </w:r>
      <w:r w:rsidRPr="00B76850">
        <w:rPr>
          <w:rFonts w:ascii="Times New Roman" w:hAnsi="Times New Roman"/>
          <w:sz w:val="24"/>
          <w:szCs w:val="24"/>
          <w:u w:val="single"/>
        </w:rPr>
        <w:t>35602,9</w:t>
      </w:r>
      <w:r w:rsidRPr="00B76850">
        <w:rPr>
          <w:rFonts w:ascii="Times New Roman" w:hAnsi="Times New Roman"/>
          <w:sz w:val="24"/>
          <w:szCs w:val="24"/>
        </w:rPr>
        <w:t xml:space="preserve"> тыс. рублей, что составило </w:t>
      </w:r>
      <w:r w:rsidRPr="00B76850">
        <w:rPr>
          <w:rFonts w:ascii="Times New Roman" w:hAnsi="Times New Roman"/>
          <w:sz w:val="24"/>
          <w:szCs w:val="24"/>
          <w:u w:val="single"/>
        </w:rPr>
        <w:t>91,78</w:t>
      </w:r>
      <w:r w:rsidRPr="00B76850">
        <w:rPr>
          <w:rFonts w:ascii="Times New Roman" w:hAnsi="Times New Roman"/>
          <w:sz w:val="24"/>
          <w:szCs w:val="24"/>
        </w:rPr>
        <w:t xml:space="preserve"> % исполнения расходной части. Из них:</w:t>
      </w:r>
    </w:p>
    <w:p w:rsidR="00D40EAA" w:rsidRPr="00B76850" w:rsidRDefault="00D40EAA" w:rsidP="00D40E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6850">
        <w:rPr>
          <w:rFonts w:ascii="Times New Roman" w:hAnsi="Times New Roman"/>
          <w:b/>
          <w:sz w:val="24"/>
          <w:szCs w:val="24"/>
          <w:u w:val="single"/>
        </w:rPr>
        <w:t xml:space="preserve">По разделу «Общегосударственные вопросы» </w:t>
      </w:r>
      <w:r w:rsidRPr="00B76850">
        <w:rPr>
          <w:rFonts w:ascii="Times New Roman" w:hAnsi="Times New Roman"/>
          <w:sz w:val="24"/>
          <w:szCs w:val="24"/>
        </w:rPr>
        <w:t xml:space="preserve">было выделено </w:t>
      </w:r>
      <w:r w:rsidRPr="00B76850">
        <w:rPr>
          <w:rFonts w:ascii="Times New Roman" w:hAnsi="Times New Roman"/>
          <w:sz w:val="24"/>
          <w:szCs w:val="24"/>
          <w:u w:val="single"/>
        </w:rPr>
        <w:t>14105,4</w:t>
      </w:r>
      <w:r w:rsidRPr="00B76850">
        <w:rPr>
          <w:rFonts w:ascii="Times New Roman" w:hAnsi="Times New Roman"/>
          <w:sz w:val="24"/>
          <w:szCs w:val="24"/>
        </w:rPr>
        <w:t xml:space="preserve"> тыс. рублей, фактически исполнено </w:t>
      </w:r>
      <w:r w:rsidRPr="00B76850">
        <w:rPr>
          <w:rFonts w:ascii="Times New Roman" w:hAnsi="Times New Roman"/>
          <w:sz w:val="24"/>
          <w:szCs w:val="24"/>
          <w:u w:val="single"/>
        </w:rPr>
        <w:t>13418,4</w:t>
      </w:r>
      <w:r w:rsidRPr="00B76850">
        <w:rPr>
          <w:rFonts w:ascii="Times New Roman" w:hAnsi="Times New Roman"/>
          <w:sz w:val="24"/>
          <w:szCs w:val="24"/>
        </w:rPr>
        <w:t xml:space="preserve"> тыс. рублей. Экономия по данному разделу составила </w:t>
      </w:r>
      <w:r w:rsidRPr="00B76850">
        <w:rPr>
          <w:rFonts w:ascii="Times New Roman" w:hAnsi="Times New Roman"/>
          <w:sz w:val="24"/>
          <w:szCs w:val="24"/>
          <w:u w:val="single"/>
        </w:rPr>
        <w:t>687,0</w:t>
      </w:r>
      <w:r w:rsidRPr="00B76850">
        <w:rPr>
          <w:rFonts w:ascii="Times New Roman" w:hAnsi="Times New Roman"/>
          <w:sz w:val="24"/>
          <w:szCs w:val="24"/>
        </w:rPr>
        <w:t xml:space="preserve"> тыс. рублей, исполнение составляет – </w:t>
      </w:r>
      <w:r w:rsidRPr="00B76850">
        <w:rPr>
          <w:rFonts w:ascii="Times New Roman" w:hAnsi="Times New Roman"/>
          <w:sz w:val="24"/>
          <w:szCs w:val="24"/>
          <w:u w:val="single"/>
        </w:rPr>
        <w:t>95,12</w:t>
      </w:r>
      <w:r w:rsidRPr="00B76850">
        <w:rPr>
          <w:rFonts w:ascii="Times New Roman" w:hAnsi="Times New Roman"/>
          <w:sz w:val="24"/>
          <w:szCs w:val="24"/>
        </w:rPr>
        <w:t xml:space="preserve">%. </w:t>
      </w:r>
    </w:p>
    <w:p w:rsidR="00D40EAA" w:rsidRPr="00B76850" w:rsidRDefault="00D40EAA" w:rsidP="00D40EA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76850">
        <w:rPr>
          <w:rFonts w:ascii="Times New Roman" w:hAnsi="Times New Roman"/>
          <w:sz w:val="24"/>
          <w:szCs w:val="24"/>
        </w:rPr>
        <w:t>По данному разделу:</w:t>
      </w:r>
    </w:p>
    <w:p w:rsidR="00D40EAA" w:rsidRPr="00B76850" w:rsidRDefault="00D40EAA" w:rsidP="00D40EAA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6850">
        <w:rPr>
          <w:rFonts w:ascii="Times New Roman" w:hAnsi="Times New Roman"/>
          <w:sz w:val="24"/>
          <w:szCs w:val="24"/>
        </w:rPr>
        <w:t xml:space="preserve">на содержание аппарата управления было выделено </w:t>
      </w:r>
      <w:r w:rsidRPr="00B76850">
        <w:rPr>
          <w:rFonts w:ascii="Times New Roman" w:hAnsi="Times New Roman"/>
          <w:sz w:val="24"/>
          <w:szCs w:val="24"/>
          <w:u w:val="single"/>
        </w:rPr>
        <w:t>10117,6</w:t>
      </w:r>
      <w:r w:rsidRPr="00B76850">
        <w:rPr>
          <w:rFonts w:ascii="Times New Roman" w:hAnsi="Times New Roman"/>
          <w:sz w:val="24"/>
          <w:szCs w:val="24"/>
        </w:rPr>
        <w:t xml:space="preserve">тыс. рублей, фактически израсходовано </w:t>
      </w:r>
      <w:r w:rsidRPr="00B76850">
        <w:rPr>
          <w:rFonts w:ascii="Times New Roman" w:hAnsi="Times New Roman"/>
          <w:sz w:val="24"/>
          <w:szCs w:val="24"/>
          <w:u w:val="single"/>
        </w:rPr>
        <w:t>10117,6</w:t>
      </w:r>
      <w:r w:rsidRPr="00B76850">
        <w:rPr>
          <w:rFonts w:ascii="Times New Roman" w:hAnsi="Times New Roman"/>
          <w:sz w:val="24"/>
          <w:szCs w:val="24"/>
        </w:rPr>
        <w:t xml:space="preserve"> тыс. рублей; </w:t>
      </w:r>
    </w:p>
    <w:p w:rsidR="00D40EAA" w:rsidRPr="00B76850" w:rsidRDefault="00D40EAA" w:rsidP="00D40EAA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6850">
        <w:rPr>
          <w:rFonts w:ascii="Times New Roman" w:hAnsi="Times New Roman"/>
          <w:sz w:val="24"/>
          <w:szCs w:val="24"/>
        </w:rPr>
        <w:t xml:space="preserve">резервный фонд составил </w:t>
      </w:r>
      <w:r w:rsidRPr="00B76850">
        <w:rPr>
          <w:rFonts w:ascii="Times New Roman" w:hAnsi="Times New Roman"/>
          <w:sz w:val="24"/>
          <w:szCs w:val="24"/>
          <w:u w:val="single"/>
        </w:rPr>
        <w:t xml:space="preserve">42,0 </w:t>
      </w:r>
      <w:r w:rsidRPr="00B76850">
        <w:rPr>
          <w:rFonts w:ascii="Times New Roman" w:hAnsi="Times New Roman"/>
          <w:sz w:val="24"/>
          <w:szCs w:val="24"/>
        </w:rPr>
        <w:t>тыс</w:t>
      </w:r>
      <w:proofErr w:type="gramStart"/>
      <w:r w:rsidRPr="00B76850">
        <w:rPr>
          <w:rFonts w:ascii="Times New Roman" w:hAnsi="Times New Roman"/>
          <w:sz w:val="24"/>
          <w:szCs w:val="24"/>
        </w:rPr>
        <w:t>.р</w:t>
      </w:r>
      <w:proofErr w:type="gramEnd"/>
      <w:r w:rsidRPr="00B76850">
        <w:rPr>
          <w:rFonts w:ascii="Times New Roman" w:hAnsi="Times New Roman"/>
          <w:sz w:val="24"/>
          <w:szCs w:val="24"/>
        </w:rPr>
        <w:t xml:space="preserve">ублей, фактически израсходовано </w:t>
      </w:r>
      <w:r w:rsidRPr="00B76850">
        <w:rPr>
          <w:rFonts w:ascii="Times New Roman" w:hAnsi="Times New Roman"/>
          <w:sz w:val="24"/>
          <w:szCs w:val="24"/>
          <w:u w:val="single"/>
        </w:rPr>
        <w:t>0,0</w:t>
      </w:r>
      <w:r w:rsidRPr="00B76850">
        <w:rPr>
          <w:rFonts w:ascii="Times New Roman" w:hAnsi="Times New Roman"/>
          <w:sz w:val="24"/>
          <w:szCs w:val="24"/>
        </w:rPr>
        <w:t xml:space="preserve"> тыс.рублей;</w:t>
      </w:r>
    </w:p>
    <w:p w:rsidR="00D40EAA" w:rsidRPr="00B76850" w:rsidRDefault="00D40EAA" w:rsidP="00D40EAA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6850">
        <w:rPr>
          <w:rFonts w:ascii="Times New Roman" w:hAnsi="Times New Roman"/>
          <w:sz w:val="24"/>
          <w:szCs w:val="24"/>
        </w:rPr>
        <w:t xml:space="preserve">на другие общегосударственные вопросы было выделено </w:t>
      </w:r>
      <w:r w:rsidRPr="00B76850">
        <w:rPr>
          <w:rFonts w:ascii="Times New Roman" w:hAnsi="Times New Roman"/>
          <w:sz w:val="24"/>
          <w:szCs w:val="24"/>
          <w:u w:val="single"/>
        </w:rPr>
        <w:t>3519,5</w:t>
      </w:r>
      <w:r w:rsidRPr="00B76850">
        <w:rPr>
          <w:rFonts w:ascii="Times New Roman" w:hAnsi="Times New Roman"/>
          <w:sz w:val="24"/>
          <w:szCs w:val="24"/>
        </w:rPr>
        <w:t xml:space="preserve">тыс. рублей, фактически израсходовано </w:t>
      </w:r>
      <w:r w:rsidRPr="00B76850">
        <w:rPr>
          <w:rFonts w:ascii="Times New Roman" w:hAnsi="Times New Roman"/>
          <w:sz w:val="24"/>
          <w:szCs w:val="24"/>
          <w:u w:val="single"/>
        </w:rPr>
        <w:t>2874,4</w:t>
      </w:r>
      <w:r w:rsidRPr="00B76850">
        <w:rPr>
          <w:rFonts w:ascii="Times New Roman" w:hAnsi="Times New Roman"/>
          <w:sz w:val="24"/>
          <w:szCs w:val="24"/>
        </w:rPr>
        <w:t xml:space="preserve"> тыс. рублей.</w:t>
      </w:r>
    </w:p>
    <w:p w:rsidR="00D40EAA" w:rsidRPr="00B76850" w:rsidRDefault="00D40EAA" w:rsidP="00D40E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6850">
        <w:rPr>
          <w:rFonts w:ascii="Times New Roman" w:hAnsi="Times New Roman"/>
          <w:b/>
          <w:sz w:val="24"/>
          <w:szCs w:val="24"/>
          <w:u w:val="single"/>
        </w:rPr>
        <w:t>По разделу «Национальная оборона</w:t>
      </w:r>
      <w:proofErr w:type="gramStart"/>
      <w:r w:rsidRPr="00B76850">
        <w:rPr>
          <w:rFonts w:ascii="Times New Roman" w:hAnsi="Times New Roman"/>
          <w:b/>
          <w:sz w:val="24"/>
          <w:szCs w:val="24"/>
          <w:u w:val="single"/>
        </w:rPr>
        <w:t>»</w:t>
      </w:r>
      <w:r w:rsidR="00B76850">
        <w:rPr>
          <w:rFonts w:ascii="Times New Roman" w:hAnsi="Times New Roman"/>
          <w:sz w:val="24"/>
          <w:szCs w:val="24"/>
        </w:rPr>
        <w:t>н</w:t>
      </w:r>
      <w:proofErr w:type="gramEnd"/>
      <w:r w:rsidR="00B76850">
        <w:rPr>
          <w:rFonts w:ascii="Times New Roman" w:hAnsi="Times New Roman"/>
          <w:sz w:val="24"/>
          <w:szCs w:val="24"/>
        </w:rPr>
        <w:t>а 2018</w:t>
      </w:r>
      <w:r w:rsidRPr="00B76850">
        <w:rPr>
          <w:rFonts w:ascii="Times New Roman" w:hAnsi="Times New Roman"/>
          <w:sz w:val="24"/>
          <w:szCs w:val="24"/>
        </w:rPr>
        <w:t xml:space="preserve"> год запланировано денежных средств в сумме </w:t>
      </w:r>
      <w:r w:rsidRPr="00B76850">
        <w:rPr>
          <w:rFonts w:ascii="Times New Roman" w:hAnsi="Times New Roman"/>
          <w:sz w:val="24"/>
          <w:szCs w:val="24"/>
          <w:u w:val="single"/>
        </w:rPr>
        <w:t>_169,4_</w:t>
      </w:r>
      <w:r w:rsidRPr="00B76850">
        <w:rPr>
          <w:rFonts w:ascii="Times New Roman" w:hAnsi="Times New Roman"/>
          <w:sz w:val="24"/>
          <w:szCs w:val="24"/>
        </w:rPr>
        <w:t xml:space="preserve"> тыс. рублей. Фактическое исполнение – </w:t>
      </w:r>
      <w:r w:rsidRPr="00B76850">
        <w:rPr>
          <w:rFonts w:ascii="Times New Roman" w:hAnsi="Times New Roman"/>
          <w:sz w:val="24"/>
          <w:szCs w:val="24"/>
          <w:u w:val="single"/>
        </w:rPr>
        <w:t>169,4</w:t>
      </w:r>
      <w:r w:rsidRPr="00B76850">
        <w:rPr>
          <w:rFonts w:ascii="Times New Roman" w:hAnsi="Times New Roman"/>
          <w:sz w:val="24"/>
          <w:szCs w:val="24"/>
        </w:rPr>
        <w:t>_ тыс. рублей, исполнение составляет _</w:t>
      </w:r>
      <w:r w:rsidRPr="00B76850">
        <w:rPr>
          <w:rFonts w:ascii="Times New Roman" w:hAnsi="Times New Roman"/>
          <w:sz w:val="24"/>
          <w:szCs w:val="24"/>
          <w:u w:val="single"/>
        </w:rPr>
        <w:t>100</w:t>
      </w:r>
      <w:r w:rsidRPr="00B76850">
        <w:rPr>
          <w:rFonts w:ascii="Times New Roman" w:hAnsi="Times New Roman"/>
          <w:sz w:val="24"/>
          <w:szCs w:val="24"/>
        </w:rPr>
        <w:t xml:space="preserve">_ %.  Произведены расходы на осуществление первичного воинского учета в поселении. </w:t>
      </w:r>
    </w:p>
    <w:p w:rsidR="00D40EAA" w:rsidRPr="00B76850" w:rsidRDefault="00D40EAA" w:rsidP="00D40E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6850">
        <w:rPr>
          <w:rFonts w:ascii="Times New Roman" w:hAnsi="Times New Roman"/>
          <w:b/>
          <w:sz w:val="24"/>
          <w:szCs w:val="24"/>
          <w:u w:val="single"/>
        </w:rPr>
        <w:t>По разделу «Национальная безопасность и правоохранительная деятельность</w:t>
      </w:r>
      <w:r w:rsidRPr="00B76850">
        <w:rPr>
          <w:rFonts w:ascii="Times New Roman" w:hAnsi="Times New Roman"/>
          <w:b/>
          <w:i/>
          <w:sz w:val="24"/>
          <w:szCs w:val="24"/>
          <w:u w:val="single"/>
        </w:rPr>
        <w:t>»</w:t>
      </w:r>
      <w:r w:rsidR="00B76850">
        <w:rPr>
          <w:rFonts w:ascii="Times New Roman" w:hAnsi="Times New Roman"/>
          <w:sz w:val="24"/>
          <w:szCs w:val="24"/>
        </w:rPr>
        <w:t xml:space="preserve"> на 2018</w:t>
      </w:r>
      <w:r w:rsidRPr="00B76850">
        <w:rPr>
          <w:rFonts w:ascii="Times New Roman" w:hAnsi="Times New Roman"/>
          <w:sz w:val="24"/>
          <w:szCs w:val="24"/>
        </w:rPr>
        <w:t xml:space="preserve"> год запланировано денежных сре</w:t>
      </w:r>
      <w:proofErr w:type="gramStart"/>
      <w:r w:rsidRPr="00B76850">
        <w:rPr>
          <w:rFonts w:ascii="Times New Roman" w:hAnsi="Times New Roman"/>
          <w:sz w:val="24"/>
          <w:szCs w:val="24"/>
        </w:rPr>
        <w:t>дств в с</w:t>
      </w:r>
      <w:proofErr w:type="gramEnd"/>
      <w:r w:rsidRPr="00B76850">
        <w:rPr>
          <w:rFonts w:ascii="Times New Roman" w:hAnsi="Times New Roman"/>
          <w:sz w:val="24"/>
          <w:szCs w:val="24"/>
        </w:rPr>
        <w:t xml:space="preserve">умме </w:t>
      </w:r>
      <w:r w:rsidRPr="00B76850">
        <w:rPr>
          <w:rFonts w:ascii="Times New Roman" w:hAnsi="Times New Roman"/>
          <w:sz w:val="24"/>
          <w:szCs w:val="24"/>
          <w:u w:val="single"/>
        </w:rPr>
        <w:t>247,9</w:t>
      </w:r>
      <w:r w:rsidRPr="00B76850">
        <w:rPr>
          <w:rFonts w:ascii="Times New Roman" w:hAnsi="Times New Roman"/>
          <w:sz w:val="24"/>
          <w:szCs w:val="24"/>
        </w:rPr>
        <w:t xml:space="preserve"> тыс. рублей. Фактическое исполнение </w:t>
      </w:r>
      <w:r w:rsidRPr="00B76850">
        <w:rPr>
          <w:rFonts w:ascii="Times New Roman" w:hAnsi="Times New Roman"/>
          <w:sz w:val="24"/>
          <w:szCs w:val="24"/>
          <w:u w:val="single"/>
        </w:rPr>
        <w:t>247,9</w:t>
      </w:r>
      <w:r w:rsidRPr="00B76850">
        <w:rPr>
          <w:rFonts w:ascii="Times New Roman" w:hAnsi="Times New Roman"/>
          <w:sz w:val="24"/>
          <w:szCs w:val="24"/>
        </w:rPr>
        <w:t xml:space="preserve"> тыс. рублей, что составляет </w:t>
      </w:r>
      <w:r w:rsidRPr="00B76850">
        <w:rPr>
          <w:rFonts w:ascii="Times New Roman" w:hAnsi="Times New Roman"/>
          <w:sz w:val="24"/>
          <w:szCs w:val="24"/>
          <w:u w:val="single"/>
        </w:rPr>
        <w:t>100,00</w:t>
      </w:r>
      <w:r w:rsidRPr="00B76850">
        <w:rPr>
          <w:rFonts w:ascii="Times New Roman" w:hAnsi="Times New Roman"/>
          <w:sz w:val="24"/>
          <w:szCs w:val="24"/>
        </w:rPr>
        <w:t xml:space="preserve"> %.</w:t>
      </w:r>
    </w:p>
    <w:p w:rsidR="00D40EAA" w:rsidRPr="00B76850" w:rsidRDefault="00D40EAA" w:rsidP="00D40E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6850">
        <w:rPr>
          <w:rFonts w:ascii="Times New Roman" w:hAnsi="Times New Roman"/>
          <w:sz w:val="24"/>
          <w:szCs w:val="24"/>
        </w:rPr>
        <w:t>По данному разделу:</w:t>
      </w:r>
    </w:p>
    <w:p w:rsidR="00D40EAA" w:rsidRPr="00B76850" w:rsidRDefault="00D40EAA" w:rsidP="00D40EAA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6850">
        <w:rPr>
          <w:rFonts w:ascii="Times New Roman" w:hAnsi="Times New Roman"/>
          <w:sz w:val="24"/>
          <w:szCs w:val="24"/>
        </w:rPr>
        <w:t xml:space="preserve">на государственную регистрацию актов гражданского состояния было выделено </w:t>
      </w:r>
      <w:r w:rsidRPr="00B76850">
        <w:rPr>
          <w:rFonts w:ascii="Times New Roman" w:hAnsi="Times New Roman"/>
          <w:sz w:val="24"/>
          <w:szCs w:val="24"/>
          <w:u w:val="single"/>
        </w:rPr>
        <w:t>14,0</w:t>
      </w:r>
      <w:r w:rsidRPr="00B76850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B76850">
        <w:rPr>
          <w:rFonts w:ascii="Times New Roman" w:hAnsi="Times New Roman"/>
          <w:sz w:val="24"/>
          <w:szCs w:val="24"/>
        </w:rPr>
        <w:t>.р</w:t>
      </w:r>
      <w:proofErr w:type="gramEnd"/>
      <w:r w:rsidRPr="00B76850">
        <w:rPr>
          <w:rFonts w:ascii="Times New Roman" w:hAnsi="Times New Roman"/>
          <w:sz w:val="24"/>
          <w:szCs w:val="24"/>
        </w:rPr>
        <w:t xml:space="preserve">ублей, фактически израсходовано </w:t>
      </w:r>
      <w:r w:rsidRPr="00B76850">
        <w:rPr>
          <w:rFonts w:ascii="Times New Roman" w:hAnsi="Times New Roman"/>
          <w:sz w:val="24"/>
          <w:szCs w:val="24"/>
          <w:u w:val="single"/>
        </w:rPr>
        <w:t>14,0</w:t>
      </w:r>
      <w:r w:rsidRPr="00B76850">
        <w:rPr>
          <w:rFonts w:ascii="Times New Roman" w:hAnsi="Times New Roman"/>
          <w:sz w:val="24"/>
          <w:szCs w:val="24"/>
        </w:rPr>
        <w:t xml:space="preserve"> тыс.рублей; </w:t>
      </w:r>
    </w:p>
    <w:p w:rsidR="00D40EAA" w:rsidRPr="00B76850" w:rsidRDefault="00D40EAA" w:rsidP="00D40EAA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6850">
        <w:rPr>
          <w:rFonts w:ascii="Times New Roman" w:hAnsi="Times New Roman"/>
          <w:sz w:val="24"/>
          <w:szCs w:val="24"/>
        </w:rPr>
        <w:t xml:space="preserve">по данному разделу предусмотрены денежные средства на содержание пожарных резервуаров в сумме </w:t>
      </w:r>
      <w:r w:rsidRPr="00B76850">
        <w:rPr>
          <w:rFonts w:ascii="Times New Roman" w:hAnsi="Times New Roman"/>
          <w:sz w:val="24"/>
          <w:szCs w:val="24"/>
          <w:u w:val="single"/>
        </w:rPr>
        <w:t>220,4</w:t>
      </w:r>
      <w:r w:rsidRPr="00B76850">
        <w:rPr>
          <w:rFonts w:ascii="Times New Roman" w:hAnsi="Times New Roman"/>
          <w:sz w:val="24"/>
          <w:szCs w:val="24"/>
        </w:rPr>
        <w:t xml:space="preserve">тыс. рублей, а так же денежные средства Октябрьского района на ликвидацию ЧС для приобретения дымовых </w:t>
      </w:r>
      <w:proofErr w:type="spellStart"/>
      <w:r w:rsidRPr="00B76850">
        <w:rPr>
          <w:rFonts w:ascii="Times New Roman" w:hAnsi="Times New Roman"/>
          <w:sz w:val="24"/>
          <w:szCs w:val="24"/>
        </w:rPr>
        <w:t>оповещателей</w:t>
      </w:r>
      <w:proofErr w:type="spellEnd"/>
      <w:r w:rsidRPr="00B76850">
        <w:rPr>
          <w:rFonts w:ascii="Times New Roman" w:hAnsi="Times New Roman"/>
          <w:sz w:val="24"/>
          <w:szCs w:val="24"/>
        </w:rPr>
        <w:t xml:space="preserve"> в сумме </w:t>
      </w:r>
      <w:r w:rsidRPr="00B76850">
        <w:rPr>
          <w:rFonts w:ascii="Times New Roman" w:hAnsi="Times New Roman"/>
          <w:sz w:val="24"/>
          <w:szCs w:val="24"/>
          <w:u w:val="single"/>
        </w:rPr>
        <w:t>13,5</w:t>
      </w:r>
      <w:r w:rsidRPr="00B76850">
        <w:rPr>
          <w:rFonts w:ascii="Times New Roman" w:hAnsi="Times New Roman"/>
          <w:sz w:val="24"/>
          <w:szCs w:val="24"/>
        </w:rPr>
        <w:t xml:space="preserve"> тыс. рублей.</w:t>
      </w:r>
    </w:p>
    <w:p w:rsidR="00D40EAA" w:rsidRPr="00B76850" w:rsidRDefault="00D40EAA" w:rsidP="00D40E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6850">
        <w:rPr>
          <w:rFonts w:ascii="Times New Roman" w:hAnsi="Times New Roman"/>
          <w:b/>
          <w:sz w:val="24"/>
          <w:szCs w:val="24"/>
          <w:u w:val="single"/>
        </w:rPr>
        <w:t>По разделу «Национальная экономика</w:t>
      </w:r>
      <w:r w:rsidRPr="00B76850">
        <w:rPr>
          <w:rFonts w:ascii="Times New Roman" w:hAnsi="Times New Roman"/>
          <w:b/>
          <w:i/>
          <w:sz w:val="24"/>
          <w:szCs w:val="24"/>
          <w:u w:val="single"/>
        </w:rPr>
        <w:t>»</w:t>
      </w:r>
      <w:r w:rsidR="00B76850">
        <w:rPr>
          <w:rFonts w:ascii="Times New Roman" w:hAnsi="Times New Roman"/>
          <w:sz w:val="24"/>
          <w:szCs w:val="24"/>
        </w:rPr>
        <w:t xml:space="preserve"> на 2018</w:t>
      </w:r>
      <w:r w:rsidRPr="00B76850">
        <w:rPr>
          <w:rFonts w:ascii="Times New Roman" w:hAnsi="Times New Roman"/>
          <w:sz w:val="24"/>
          <w:szCs w:val="24"/>
        </w:rPr>
        <w:t xml:space="preserve"> год запланировано денежных сре</w:t>
      </w:r>
      <w:proofErr w:type="gramStart"/>
      <w:r w:rsidRPr="00B76850">
        <w:rPr>
          <w:rFonts w:ascii="Times New Roman" w:hAnsi="Times New Roman"/>
          <w:sz w:val="24"/>
          <w:szCs w:val="24"/>
        </w:rPr>
        <w:t>дств в с</w:t>
      </w:r>
      <w:proofErr w:type="gramEnd"/>
      <w:r w:rsidRPr="00B76850">
        <w:rPr>
          <w:rFonts w:ascii="Times New Roman" w:hAnsi="Times New Roman"/>
          <w:sz w:val="24"/>
          <w:szCs w:val="24"/>
        </w:rPr>
        <w:t xml:space="preserve">умме </w:t>
      </w:r>
      <w:r w:rsidRPr="00B76850">
        <w:rPr>
          <w:rFonts w:ascii="Times New Roman" w:hAnsi="Times New Roman"/>
          <w:sz w:val="24"/>
          <w:szCs w:val="24"/>
          <w:u w:val="single"/>
        </w:rPr>
        <w:t>4886,2</w:t>
      </w:r>
      <w:r w:rsidRPr="00B76850">
        <w:rPr>
          <w:rFonts w:ascii="Times New Roman" w:hAnsi="Times New Roman"/>
          <w:sz w:val="24"/>
          <w:szCs w:val="24"/>
        </w:rPr>
        <w:t xml:space="preserve">_ тыс. рублей. Фактическое исполнение – </w:t>
      </w:r>
      <w:r w:rsidRPr="00B76850">
        <w:rPr>
          <w:rFonts w:ascii="Times New Roman" w:hAnsi="Times New Roman"/>
          <w:sz w:val="24"/>
          <w:szCs w:val="24"/>
          <w:u w:val="single"/>
        </w:rPr>
        <w:t>4240,0</w:t>
      </w:r>
      <w:r w:rsidRPr="00B76850">
        <w:rPr>
          <w:rFonts w:ascii="Times New Roman" w:hAnsi="Times New Roman"/>
          <w:sz w:val="24"/>
          <w:szCs w:val="24"/>
        </w:rPr>
        <w:t xml:space="preserve"> тыс. рублей, что составило </w:t>
      </w:r>
      <w:r w:rsidRPr="00B76850">
        <w:rPr>
          <w:rFonts w:ascii="Times New Roman" w:hAnsi="Times New Roman"/>
          <w:sz w:val="24"/>
          <w:szCs w:val="24"/>
          <w:u w:val="single"/>
        </w:rPr>
        <w:t>86,77</w:t>
      </w:r>
      <w:r w:rsidRPr="00B76850">
        <w:rPr>
          <w:rFonts w:ascii="Times New Roman" w:hAnsi="Times New Roman"/>
          <w:sz w:val="24"/>
          <w:szCs w:val="24"/>
        </w:rPr>
        <w:t xml:space="preserve">_  % от плановых назначений. </w:t>
      </w:r>
      <w:proofErr w:type="gramStart"/>
      <w:r w:rsidRPr="00B76850">
        <w:rPr>
          <w:rFonts w:ascii="Times New Roman" w:hAnsi="Times New Roman"/>
          <w:sz w:val="24"/>
          <w:szCs w:val="24"/>
        </w:rPr>
        <w:t xml:space="preserve">Экономия по данному разделу составила </w:t>
      </w:r>
      <w:r w:rsidRPr="00B76850">
        <w:rPr>
          <w:rFonts w:ascii="Times New Roman" w:hAnsi="Times New Roman"/>
          <w:sz w:val="24"/>
          <w:szCs w:val="24"/>
          <w:u w:val="single"/>
        </w:rPr>
        <w:t>646,2</w:t>
      </w:r>
      <w:r w:rsidRPr="00B76850">
        <w:rPr>
          <w:rFonts w:ascii="Times New Roman" w:hAnsi="Times New Roman"/>
          <w:sz w:val="24"/>
          <w:szCs w:val="24"/>
        </w:rPr>
        <w:t xml:space="preserve"> тыс. рублей, а именно </w:t>
      </w:r>
      <w:r w:rsidRPr="00B76850">
        <w:rPr>
          <w:rFonts w:ascii="Times New Roman" w:hAnsi="Times New Roman"/>
          <w:sz w:val="24"/>
          <w:szCs w:val="24"/>
        </w:rPr>
        <w:lastRenderedPageBreak/>
        <w:t>дорожный фонд, неиспользованные средства были уточнены на текущий 2019год решением совета депутатов.</w:t>
      </w:r>
      <w:proofErr w:type="gramEnd"/>
    </w:p>
    <w:p w:rsidR="00D40EAA" w:rsidRPr="00B76850" w:rsidRDefault="00D40EAA" w:rsidP="00D40EA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76850">
        <w:rPr>
          <w:rFonts w:ascii="Times New Roman" w:hAnsi="Times New Roman"/>
          <w:sz w:val="24"/>
          <w:szCs w:val="24"/>
        </w:rPr>
        <w:t>По данному разделу:</w:t>
      </w:r>
    </w:p>
    <w:p w:rsidR="00D40EAA" w:rsidRPr="00B76850" w:rsidRDefault="00D40EAA" w:rsidP="00D40EAA">
      <w:pPr>
        <w:numPr>
          <w:ilvl w:val="0"/>
          <w:numId w:val="16"/>
        </w:numPr>
        <w:tabs>
          <w:tab w:val="clear" w:pos="1428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6850">
        <w:rPr>
          <w:rFonts w:ascii="Times New Roman" w:hAnsi="Times New Roman"/>
          <w:sz w:val="24"/>
          <w:szCs w:val="24"/>
        </w:rPr>
        <w:t xml:space="preserve">на общеэкономические вопросы (содействие занятости населения) было выделено </w:t>
      </w:r>
      <w:r w:rsidRPr="00B76850">
        <w:rPr>
          <w:rFonts w:ascii="Times New Roman" w:hAnsi="Times New Roman"/>
          <w:sz w:val="24"/>
          <w:szCs w:val="24"/>
          <w:u w:val="single"/>
        </w:rPr>
        <w:t>1556,9</w:t>
      </w:r>
      <w:r w:rsidRPr="00B76850">
        <w:rPr>
          <w:rFonts w:ascii="Times New Roman" w:hAnsi="Times New Roman"/>
          <w:sz w:val="24"/>
          <w:szCs w:val="24"/>
        </w:rPr>
        <w:t xml:space="preserve"> тыс. рублей, фактически израсходовано </w:t>
      </w:r>
      <w:r w:rsidRPr="00B76850">
        <w:rPr>
          <w:rFonts w:ascii="Times New Roman" w:hAnsi="Times New Roman"/>
          <w:sz w:val="24"/>
          <w:szCs w:val="24"/>
          <w:u w:val="single"/>
        </w:rPr>
        <w:t>1556,9</w:t>
      </w:r>
      <w:r w:rsidRPr="00B76850">
        <w:rPr>
          <w:rFonts w:ascii="Times New Roman" w:hAnsi="Times New Roman"/>
          <w:sz w:val="24"/>
          <w:szCs w:val="24"/>
        </w:rPr>
        <w:t xml:space="preserve"> тыс. рублей, что составляет </w:t>
      </w:r>
      <w:r w:rsidRPr="00B76850">
        <w:rPr>
          <w:rFonts w:ascii="Times New Roman" w:hAnsi="Times New Roman"/>
          <w:sz w:val="24"/>
          <w:szCs w:val="24"/>
          <w:u w:val="single"/>
        </w:rPr>
        <w:t>100,00%</w:t>
      </w:r>
      <w:r w:rsidRPr="00B76850">
        <w:rPr>
          <w:rFonts w:ascii="Times New Roman" w:hAnsi="Times New Roman"/>
          <w:sz w:val="24"/>
          <w:szCs w:val="24"/>
        </w:rPr>
        <w:t>;</w:t>
      </w:r>
    </w:p>
    <w:p w:rsidR="00D40EAA" w:rsidRPr="00B76850" w:rsidRDefault="00D40EAA" w:rsidP="00D40EAA">
      <w:pPr>
        <w:numPr>
          <w:ilvl w:val="0"/>
          <w:numId w:val="16"/>
        </w:numPr>
        <w:tabs>
          <w:tab w:val="clear" w:pos="1428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6850">
        <w:rPr>
          <w:rFonts w:ascii="Times New Roman" w:hAnsi="Times New Roman"/>
          <w:sz w:val="24"/>
          <w:szCs w:val="24"/>
        </w:rPr>
        <w:t xml:space="preserve">дорожный фонд запланирован в сумме </w:t>
      </w:r>
      <w:r w:rsidRPr="00B76850">
        <w:rPr>
          <w:rFonts w:ascii="Times New Roman" w:hAnsi="Times New Roman"/>
          <w:sz w:val="24"/>
          <w:szCs w:val="24"/>
          <w:u w:val="single"/>
        </w:rPr>
        <w:t>3074,5</w:t>
      </w:r>
      <w:r w:rsidRPr="00B76850">
        <w:rPr>
          <w:rFonts w:ascii="Times New Roman" w:hAnsi="Times New Roman"/>
          <w:sz w:val="24"/>
          <w:szCs w:val="24"/>
        </w:rPr>
        <w:t xml:space="preserve"> тыс. рублей, фактическое исполнение – </w:t>
      </w:r>
      <w:r w:rsidRPr="00B76850">
        <w:rPr>
          <w:rFonts w:ascii="Times New Roman" w:hAnsi="Times New Roman"/>
          <w:sz w:val="24"/>
          <w:szCs w:val="24"/>
          <w:u w:val="single"/>
        </w:rPr>
        <w:t>2428,3</w:t>
      </w:r>
      <w:r w:rsidRPr="00B76850">
        <w:rPr>
          <w:rFonts w:ascii="Times New Roman" w:hAnsi="Times New Roman"/>
          <w:sz w:val="24"/>
          <w:szCs w:val="24"/>
        </w:rPr>
        <w:t xml:space="preserve"> тыс. рублей, что составляет </w:t>
      </w:r>
      <w:r w:rsidRPr="00B76850">
        <w:rPr>
          <w:rFonts w:ascii="Times New Roman" w:hAnsi="Times New Roman"/>
          <w:sz w:val="24"/>
          <w:szCs w:val="24"/>
          <w:u w:val="single"/>
        </w:rPr>
        <w:t>78,98</w:t>
      </w:r>
      <w:r w:rsidRPr="00B76850">
        <w:rPr>
          <w:rFonts w:ascii="Times New Roman" w:hAnsi="Times New Roman"/>
          <w:sz w:val="24"/>
          <w:szCs w:val="24"/>
        </w:rPr>
        <w:t>%</w:t>
      </w:r>
    </w:p>
    <w:p w:rsidR="00D40EAA" w:rsidRPr="00B76850" w:rsidRDefault="00D40EAA" w:rsidP="00D40EAA">
      <w:pPr>
        <w:numPr>
          <w:ilvl w:val="0"/>
          <w:numId w:val="16"/>
        </w:numPr>
        <w:tabs>
          <w:tab w:val="clear" w:pos="1428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6850">
        <w:rPr>
          <w:rFonts w:ascii="Times New Roman" w:hAnsi="Times New Roman"/>
          <w:sz w:val="24"/>
          <w:szCs w:val="24"/>
        </w:rPr>
        <w:t>по программе «Развитие транспортной системы муниципального образования Октябрьский район на 2016-2020 годы» запланировано денежных сре</w:t>
      </w:r>
      <w:proofErr w:type="gramStart"/>
      <w:r w:rsidRPr="00B76850">
        <w:rPr>
          <w:rFonts w:ascii="Times New Roman" w:hAnsi="Times New Roman"/>
          <w:sz w:val="24"/>
          <w:szCs w:val="24"/>
        </w:rPr>
        <w:t>дств в с</w:t>
      </w:r>
      <w:proofErr w:type="gramEnd"/>
      <w:r w:rsidRPr="00B76850">
        <w:rPr>
          <w:rFonts w:ascii="Times New Roman" w:hAnsi="Times New Roman"/>
          <w:sz w:val="24"/>
          <w:szCs w:val="24"/>
        </w:rPr>
        <w:t xml:space="preserve">умме </w:t>
      </w:r>
      <w:r w:rsidRPr="00B76850">
        <w:rPr>
          <w:rFonts w:ascii="Times New Roman" w:hAnsi="Times New Roman"/>
          <w:sz w:val="24"/>
          <w:szCs w:val="24"/>
          <w:u w:val="single"/>
        </w:rPr>
        <w:t>355,4</w:t>
      </w:r>
      <w:r w:rsidRPr="00B76850">
        <w:rPr>
          <w:rFonts w:ascii="Times New Roman" w:hAnsi="Times New Roman"/>
          <w:sz w:val="24"/>
          <w:szCs w:val="24"/>
        </w:rPr>
        <w:t xml:space="preserve"> тыс. рублей, фактическое исполнение – </w:t>
      </w:r>
      <w:r w:rsidRPr="00B76850">
        <w:rPr>
          <w:rFonts w:ascii="Times New Roman" w:hAnsi="Times New Roman"/>
          <w:sz w:val="24"/>
          <w:szCs w:val="24"/>
          <w:u w:val="single"/>
        </w:rPr>
        <w:t>355,4</w:t>
      </w:r>
      <w:r w:rsidRPr="00B76850">
        <w:rPr>
          <w:rFonts w:ascii="Times New Roman" w:hAnsi="Times New Roman"/>
          <w:sz w:val="24"/>
          <w:szCs w:val="24"/>
        </w:rPr>
        <w:t xml:space="preserve"> тыс. рублей, что составляет </w:t>
      </w:r>
      <w:r w:rsidRPr="00B76850">
        <w:rPr>
          <w:rFonts w:ascii="Times New Roman" w:hAnsi="Times New Roman"/>
          <w:sz w:val="24"/>
          <w:szCs w:val="24"/>
          <w:u w:val="single"/>
        </w:rPr>
        <w:t>100</w:t>
      </w:r>
      <w:r w:rsidRPr="00B76850">
        <w:rPr>
          <w:rFonts w:ascii="Times New Roman" w:hAnsi="Times New Roman"/>
          <w:sz w:val="24"/>
          <w:szCs w:val="24"/>
        </w:rPr>
        <w:t xml:space="preserve"> %;</w:t>
      </w:r>
    </w:p>
    <w:p w:rsidR="00D40EAA" w:rsidRPr="00B76850" w:rsidRDefault="00D40EAA" w:rsidP="00D40EAA">
      <w:pPr>
        <w:numPr>
          <w:ilvl w:val="0"/>
          <w:numId w:val="16"/>
        </w:numPr>
        <w:tabs>
          <w:tab w:val="clear" w:pos="1428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6850">
        <w:rPr>
          <w:rFonts w:ascii="Times New Roman" w:hAnsi="Times New Roman"/>
          <w:sz w:val="24"/>
          <w:szCs w:val="24"/>
        </w:rPr>
        <w:t>на отдельные вопросы в области информационно-коммуникационных технологий и связи запланировано денежных сре</w:t>
      </w:r>
      <w:proofErr w:type="gramStart"/>
      <w:r w:rsidRPr="00B76850">
        <w:rPr>
          <w:rFonts w:ascii="Times New Roman" w:hAnsi="Times New Roman"/>
          <w:sz w:val="24"/>
          <w:szCs w:val="24"/>
        </w:rPr>
        <w:t>дств в с</w:t>
      </w:r>
      <w:proofErr w:type="gramEnd"/>
      <w:r w:rsidRPr="00B76850">
        <w:rPr>
          <w:rFonts w:ascii="Times New Roman" w:hAnsi="Times New Roman"/>
          <w:sz w:val="24"/>
          <w:szCs w:val="24"/>
        </w:rPr>
        <w:t xml:space="preserve">умме </w:t>
      </w:r>
      <w:r w:rsidRPr="00B76850">
        <w:rPr>
          <w:rFonts w:ascii="Times New Roman" w:hAnsi="Times New Roman"/>
          <w:sz w:val="24"/>
          <w:szCs w:val="24"/>
          <w:u w:val="single"/>
        </w:rPr>
        <w:t>254,7</w:t>
      </w:r>
      <w:r w:rsidRPr="00B76850">
        <w:rPr>
          <w:rFonts w:ascii="Times New Roman" w:hAnsi="Times New Roman"/>
          <w:sz w:val="24"/>
          <w:szCs w:val="24"/>
        </w:rPr>
        <w:t xml:space="preserve"> тыс.  рублей, фактическое исполнение – </w:t>
      </w:r>
      <w:r w:rsidRPr="00B76850">
        <w:rPr>
          <w:rFonts w:ascii="Times New Roman" w:hAnsi="Times New Roman"/>
          <w:sz w:val="24"/>
          <w:szCs w:val="24"/>
          <w:u w:val="single"/>
        </w:rPr>
        <w:t>254,7</w:t>
      </w:r>
      <w:r w:rsidRPr="00B76850">
        <w:rPr>
          <w:rFonts w:ascii="Times New Roman" w:hAnsi="Times New Roman"/>
          <w:sz w:val="24"/>
          <w:szCs w:val="24"/>
        </w:rPr>
        <w:t xml:space="preserve"> тыс.  рублей, что составляет </w:t>
      </w:r>
      <w:r w:rsidRPr="00B76850">
        <w:rPr>
          <w:rFonts w:ascii="Times New Roman" w:hAnsi="Times New Roman"/>
          <w:sz w:val="24"/>
          <w:szCs w:val="24"/>
          <w:u w:val="single"/>
        </w:rPr>
        <w:t>100,00</w:t>
      </w:r>
      <w:r w:rsidRPr="00B76850">
        <w:rPr>
          <w:rFonts w:ascii="Times New Roman" w:hAnsi="Times New Roman"/>
          <w:sz w:val="24"/>
          <w:szCs w:val="24"/>
        </w:rPr>
        <w:t xml:space="preserve"> %.</w:t>
      </w:r>
    </w:p>
    <w:p w:rsidR="00D40EAA" w:rsidRPr="00B76850" w:rsidRDefault="00D40EAA" w:rsidP="00D40E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6850">
        <w:rPr>
          <w:rFonts w:ascii="Times New Roman" w:hAnsi="Times New Roman"/>
          <w:b/>
          <w:sz w:val="24"/>
          <w:szCs w:val="24"/>
          <w:u w:val="single"/>
        </w:rPr>
        <w:t>По разделу «Жилищно-коммунальное хозяйство»</w:t>
      </w:r>
      <w:r w:rsidR="00B76850">
        <w:rPr>
          <w:rFonts w:ascii="Times New Roman" w:hAnsi="Times New Roman"/>
          <w:sz w:val="24"/>
          <w:szCs w:val="24"/>
        </w:rPr>
        <w:t xml:space="preserve"> на 2018</w:t>
      </w:r>
      <w:r w:rsidRPr="00B76850">
        <w:rPr>
          <w:rFonts w:ascii="Times New Roman" w:hAnsi="Times New Roman"/>
          <w:sz w:val="24"/>
          <w:szCs w:val="24"/>
        </w:rPr>
        <w:t xml:space="preserve"> год запланировано денежных сре</w:t>
      </w:r>
      <w:proofErr w:type="gramStart"/>
      <w:r w:rsidRPr="00B76850">
        <w:rPr>
          <w:rFonts w:ascii="Times New Roman" w:hAnsi="Times New Roman"/>
          <w:sz w:val="24"/>
          <w:szCs w:val="24"/>
        </w:rPr>
        <w:t>дств в с</w:t>
      </w:r>
      <w:proofErr w:type="gramEnd"/>
      <w:r w:rsidRPr="00B76850">
        <w:rPr>
          <w:rFonts w:ascii="Times New Roman" w:hAnsi="Times New Roman"/>
          <w:sz w:val="24"/>
          <w:szCs w:val="24"/>
        </w:rPr>
        <w:t xml:space="preserve">умме </w:t>
      </w:r>
      <w:r w:rsidRPr="00B76850">
        <w:rPr>
          <w:rFonts w:ascii="Times New Roman" w:hAnsi="Times New Roman"/>
          <w:sz w:val="24"/>
          <w:szCs w:val="24"/>
          <w:u w:val="single"/>
        </w:rPr>
        <w:t xml:space="preserve">9528,9 </w:t>
      </w:r>
      <w:r w:rsidRPr="00B76850">
        <w:rPr>
          <w:rFonts w:ascii="Times New Roman" w:hAnsi="Times New Roman"/>
          <w:sz w:val="24"/>
          <w:szCs w:val="24"/>
        </w:rPr>
        <w:t xml:space="preserve"> тыс. рублей. Фактически исполнено </w:t>
      </w:r>
      <w:r w:rsidRPr="00B76850">
        <w:rPr>
          <w:rFonts w:ascii="Times New Roman" w:hAnsi="Times New Roman"/>
          <w:sz w:val="24"/>
          <w:szCs w:val="24"/>
          <w:u w:val="single"/>
        </w:rPr>
        <w:t xml:space="preserve">7958,9 </w:t>
      </w:r>
      <w:r w:rsidRPr="00B76850">
        <w:rPr>
          <w:rFonts w:ascii="Times New Roman" w:hAnsi="Times New Roman"/>
          <w:sz w:val="24"/>
          <w:szCs w:val="24"/>
        </w:rPr>
        <w:t xml:space="preserve"> тыс. рублей, что составило </w:t>
      </w:r>
      <w:r w:rsidRPr="00B76850">
        <w:rPr>
          <w:rFonts w:ascii="Times New Roman" w:hAnsi="Times New Roman"/>
          <w:sz w:val="24"/>
          <w:szCs w:val="24"/>
          <w:u w:val="single"/>
        </w:rPr>
        <w:t>83,52</w:t>
      </w:r>
      <w:r w:rsidRPr="00B76850">
        <w:rPr>
          <w:rFonts w:ascii="Times New Roman" w:hAnsi="Times New Roman"/>
          <w:sz w:val="24"/>
          <w:szCs w:val="24"/>
        </w:rPr>
        <w:t xml:space="preserve"> %. Экономия по данному разделу составила </w:t>
      </w:r>
      <w:r w:rsidRPr="00B76850">
        <w:rPr>
          <w:rFonts w:ascii="Times New Roman" w:hAnsi="Times New Roman"/>
          <w:sz w:val="24"/>
          <w:szCs w:val="24"/>
          <w:u w:val="single"/>
        </w:rPr>
        <w:t>1570,0</w:t>
      </w:r>
      <w:r w:rsidRPr="00B76850">
        <w:rPr>
          <w:rFonts w:ascii="Times New Roman" w:hAnsi="Times New Roman"/>
          <w:sz w:val="24"/>
          <w:szCs w:val="24"/>
        </w:rPr>
        <w:t xml:space="preserve"> тыс. рублей.</w:t>
      </w:r>
    </w:p>
    <w:p w:rsidR="00D40EAA" w:rsidRPr="00B76850" w:rsidRDefault="00D40EAA" w:rsidP="00D40EA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76850">
        <w:rPr>
          <w:rFonts w:ascii="Times New Roman" w:hAnsi="Times New Roman"/>
          <w:sz w:val="24"/>
          <w:szCs w:val="24"/>
        </w:rPr>
        <w:t>По данному разделу:</w:t>
      </w:r>
    </w:p>
    <w:p w:rsidR="00D40EAA" w:rsidRPr="00B76850" w:rsidRDefault="00D40EAA" w:rsidP="00D40EAA">
      <w:pPr>
        <w:numPr>
          <w:ilvl w:val="0"/>
          <w:numId w:val="17"/>
        </w:numPr>
        <w:tabs>
          <w:tab w:val="clear" w:pos="1428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6850">
        <w:rPr>
          <w:rFonts w:ascii="Times New Roman" w:hAnsi="Times New Roman"/>
          <w:sz w:val="24"/>
          <w:szCs w:val="24"/>
        </w:rPr>
        <w:t>на ремонт в жилом доме с</w:t>
      </w:r>
      <w:proofErr w:type="gramStart"/>
      <w:r w:rsidRPr="00B76850">
        <w:rPr>
          <w:rFonts w:ascii="Times New Roman" w:hAnsi="Times New Roman"/>
          <w:sz w:val="24"/>
          <w:szCs w:val="24"/>
        </w:rPr>
        <w:t>.К</w:t>
      </w:r>
      <w:proofErr w:type="gramEnd"/>
      <w:r w:rsidRPr="00B76850">
        <w:rPr>
          <w:rFonts w:ascii="Times New Roman" w:hAnsi="Times New Roman"/>
          <w:sz w:val="24"/>
          <w:szCs w:val="24"/>
        </w:rPr>
        <w:t xml:space="preserve">аменное ул. Дорожная д.24 было выделено </w:t>
      </w:r>
      <w:r w:rsidRPr="00B76850">
        <w:rPr>
          <w:rFonts w:ascii="Times New Roman" w:hAnsi="Times New Roman"/>
          <w:sz w:val="24"/>
          <w:szCs w:val="24"/>
          <w:u w:val="single"/>
        </w:rPr>
        <w:t>89,7</w:t>
      </w:r>
      <w:r w:rsidRPr="00B76850">
        <w:rPr>
          <w:rFonts w:ascii="Times New Roman" w:hAnsi="Times New Roman"/>
          <w:sz w:val="24"/>
          <w:szCs w:val="24"/>
        </w:rPr>
        <w:t xml:space="preserve"> тыс. рублей, фактически израсходовано </w:t>
      </w:r>
      <w:r w:rsidRPr="00B76850">
        <w:rPr>
          <w:rFonts w:ascii="Times New Roman" w:hAnsi="Times New Roman"/>
          <w:sz w:val="24"/>
          <w:szCs w:val="24"/>
          <w:u w:val="single"/>
        </w:rPr>
        <w:t>89,7</w:t>
      </w:r>
      <w:r w:rsidRPr="00B76850">
        <w:rPr>
          <w:rFonts w:ascii="Times New Roman" w:hAnsi="Times New Roman"/>
          <w:sz w:val="24"/>
          <w:szCs w:val="24"/>
        </w:rPr>
        <w:t xml:space="preserve"> тыс. рублей; </w:t>
      </w:r>
    </w:p>
    <w:p w:rsidR="00D40EAA" w:rsidRPr="00B76850" w:rsidRDefault="00D40EAA" w:rsidP="00D40EAA">
      <w:pPr>
        <w:numPr>
          <w:ilvl w:val="0"/>
          <w:numId w:val="17"/>
        </w:numPr>
        <w:tabs>
          <w:tab w:val="clear" w:pos="1428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6850">
        <w:rPr>
          <w:rFonts w:ascii="Times New Roman" w:hAnsi="Times New Roman"/>
          <w:sz w:val="24"/>
          <w:szCs w:val="24"/>
        </w:rPr>
        <w:t xml:space="preserve">по программе «Развитие жилищно-коммунального комплекса и повышение энергетической эффективности в муниципальном образовании Октябрьского района на 2016 – 2020 годы» было выделено </w:t>
      </w:r>
      <w:r w:rsidRPr="00B76850">
        <w:rPr>
          <w:rFonts w:ascii="Times New Roman" w:hAnsi="Times New Roman"/>
          <w:sz w:val="24"/>
          <w:szCs w:val="24"/>
          <w:u w:val="single"/>
        </w:rPr>
        <w:t>8361,2</w:t>
      </w:r>
      <w:r w:rsidRPr="00B76850">
        <w:rPr>
          <w:rFonts w:ascii="Times New Roman" w:hAnsi="Times New Roman"/>
          <w:sz w:val="24"/>
          <w:szCs w:val="24"/>
        </w:rPr>
        <w:t xml:space="preserve"> тыс. рублей, фактически израсходовано </w:t>
      </w:r>
      <w:r w:rsidRPr="00B76850">
        <w:rPr>
          <w:rFonts w:ascii="Times New Roman" w:hAnsi="Times New Roman"/>
          <w:sz w:val="24"/>
          <w:szCs w:val="24"/>
          <w:u w:val="single"/>
        </w:rPr>
        <w:t>6791,3</w:t>
      </w:r>
      <w:r w:rsidRPr="00B76850">
        <w:rPr>
          <w:rFonts w:ascii="Times New Roman" w:hAnsi="Times New Roman"/>
          <w:sz w:val="24"/>
          <w:szCs w:val="24"/>
        </w:rPr>
        <w:t xml:space="preserve"> тыс. рублей, экономию составили денежные </w:t>
      </w:r>
      <w:proofErr w:type="gramStart"/>
      <w:r w:rsidRPr="00B76850">
        <w:rPr>
          <w:rFonts w:ascii="Times New Roman" w:hAnsi="Times New Roman"/>
          <w:sz w:val="24"/>
          <w:szCs w:val="24"/>
        </w:rPr>
        <w:t>средства</w:t>
      </w:r>
      <w:proofErr w:type="gramEnd"/>
      <w:r w:rsidRPr="00B76850">
        <w:rPr>
          <w:rFonts w:ascii="Times New Roman" w:hAnsi="Times New Roman"/>
          <w:sz w:val="24"/>
          <w:szCs w:val="24"/>
        </w:rPr>
        <w:t xml:space="preserve"> предусмотренные для возмещения убытков или недополученных доходов подведомственному предприятию ММП «МИСНЭ» в сумме </w:t>
      </w:r>
      <w:r w:rsidRPr="00B76850">
        <w:rPr>
          <w:rFonts w:ascii="Times New Roman" w:hAnsi="Times New Roman"/>
          <w:sz w:val="24"/>
          <w:szCs w:val="24"/>
          <w:u w:val="single"/>
        </w:rPr>
        <w:t>1570,0</w:t>
      </w:r>
      <w:r w:rsidRPr="00B76850">
        <w:rPr>
          <w:rFonts w:ascii="Times New Roman" w:hAnsi="Times New Roman"/>
          <w:sz w:val="24"/>
          <w:szCs w:val="24"/>
        </w:rPr>
        <w:t>тыс. рублей;</w:t>
      </w:r>
    </w:p>
    <w:p w:rsidR="00D40EAA" w:rsidRPr="00B76850" w:rsidRDefault="00D40EAA" w:rsidP="00D40EAA">
      <w:pPr>
        <w:numPr>
          <w:ilvl w:val="0"/>
          <w:numId w:val="17"/>
        </w:numPr>
        <w:tabs>
          <w:tab w:val="clear" w:pos="1428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6850">
        <w:rPr>
          <w:rFonts w:ascii="Times New Roman" w:hAnsi="Times New Roman"/>
          <w:sz w:val="24"/>
          <w:szCs w:val="24"/>
        </w:rPr>
        <w:t xml:space="preserve">на уличное освещение было запланировано </w:t>
      </w:r>
      <w:r w:rsidRPr="00B76850">
        <w:rPr>
          <w:rFonts w:ascii="Times New Roman" w:hAnsi="Times New Roman"/>
          <w:sz w:val="24"/>
          <w:szCs w:val="24"/>
          <w:u w:val="single"/>
        </w:rPr>
        <w:t>660,9</w:t>
      </w:r>
      <w:r w:rsidRPr="00B76850">
        <w:rPr>
          <w:rFonts w:ascii="Times New Roman" w:hAnsi="Times New Roman"/>
          <w:sz w:val="24"/>
          <w:szCs w:val="24"/>
        </w:rPr>
        <w:t xml:space="preserve"> тыс. рублей, фактически израсходовано </w:t>
      </w:r>
      <w:r w:rsidRPr="00B76850">
        <w:rPr>
          <w:rFonts w:ascii="Times New Roman" w:hAnsi="Times New Roman"/>
          <w:sz w:val="24"/>
          <w:szCs w:val="24"/>
          <w:u w:val="single"/>
        </w:rPr>
        <w:t>660,9</w:t>
      </w:r>
      <w:r w:rsidRPr="00B76850">
        <w:rPr>
          <w:rFonts w:ascii="Times New Roman" w:hAnsi="Times New Roman"/>
          <w:sz w:val="24"/>
          <w:szCs w:val="24"/>
        </w:rPr>
        <w:t xml:space="preserve"> тыс. рублей; </w:t>
      </w:r>
    </w:p>
    <w:p w:rsidR="00D40EAA" w:rsidRPr="00B76850" w:rsidRDefault="00D40EAA" w:rsidP="00D40EAA">
      <w:pPr>
        <w:numPr>
          <w:ilvl w:val="0"/>
          <w:numId w:val="17"/>
        </w:numPr>
        <w:tabs>
          <w:tab w:val="clear" w:pos="1428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34C5">
        <w:rPr>
          <w:rFonts w:ascii="Times New Roman" w:hAnsi="Times New Roman"/>
          <w:sz w:val="24"/>
          <w:szCs w:val="24"/>
        </w:rPr>
        <w:t>на обслуживание уличного освеще</w:t>
      </w:r>
      <w:r w:rsidR="009C34C5" w:rsidRPr="009C34C5">
        <w:rPr>
          <w:rFonts w:ascii="Times New Roman" w:hAnsi="Times New Roman"/>
          <w:sz w:val="24"/>
          <w:szCs w:val="24"/>
        </w:rPr>
        <w:t>ния</w:t>
      </w:r>
      <w:r w:rsidRPr="002508D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76850">
        <w:rPr>
          <w:rFonts w:ascii="Times New Roman" w:hAnsi="Times New Roman"/>
          <w:sz w:val="24"/>
          <w:szCs w:val="24"/>
        </w:rPr>
        <w:t xml:space="preserve">было запланировано </w:t>
      </w:r>
      <w:r w:rsidRPr="00B76850">
        <w:rPr>
          <w:rFonts w:ascii="Times New Roman" w:hAnsi="Times New Roman"/>
          <w:sz w:val="24"/>
          <w:szCs w:val="24"/>
          <w:u w:val="single"/>
        </w:rPr>
        <w:t>75,0</w:t>
      </w:r>
      <w:r w:rsidRPr="00B76850">
        <w:rPr>
          <w:rFonts w:ascii="Times New Roman" w:hAnsi="Times New Roman"/>
          <w:sz w:val="24"/>
          <w:szCs w:val="24"/>
        </w:rPr>
        <w:t xml:space="preserve"> тыс. рублей, фактически израсходовано </w:t>
      </w:r>
      <w:r w:rsidRPr="00B76850">
        <w:rPr>
          <w:rFonts w:ascii="Times New Roman" w:hAnsi="Times New Roman"/>
          <w:sz w:val="24"/>
          <w:szCs w:val="24"/>
          <w:u w:val="single"/>
        </w:rPr>
        <w:t>75,0</w:t>
      </w:r>
      <w:r w:rsidRPr="00B76850">
        <w:rPr>
          <w:rFonts w:ascii="Times New Roman" w:hAnsi="Times New Roman"/>
          <w:sz w:val="24"/>
          <w:szCs w:val="24"/>
        </w:rPr>
        <w:t xml:space="preserve"> тыс. рублей; </w:t>
      </w:r>
    </w:p>
    <w:p w:rsidR="00D40EAA" w:rsidRPr="00B76850" w:rsidRDefault="00D40EAA" w:rsidP="00D40EAA">
      <w:pPr>
        <w:numPr>
          <w:ilvl w:val="0"/>
          <w:numId w:val="17"/>
        </w:numPr>
        <w:tabs>
          <w:tab w:val="clear" w:pos="1428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6850">
        <w:rPr>
          <w:rFonts w:ascii="Times New Roman" w:hAnsi="Times New Roman"/>
          <w:sz w:val="24"/>
          <w:szCs w:val="24"/>
        </w:rPr>
        <w:t xml:space="preserve">на содержание вертолетной площадки в селе Пальяново фактически израсходовано </w:t>
      </w:r>
      <w:r w:rsidRPr="00B76850">
        <w:rPr>
          <w:rFonts w:ascii="Times New Roman" w:hAnsi="Times New Roman"/>
          <w:sz w:val="24"/>
          <w:szCs w:val="24"/>
          <w:u w:val="single"/>
        </w:rPr>
        <w:t xml:space="preserve">149,0 </w:t>
      </w:r>
      <w:r w:rsidRPr="00B76850">
        <w:rPr>
          <w:rFonts w:ascii="Times New Roman" w:hAnsi="Times New Roman"/>
          <w:sz w:val="24"/>
          <w:szCs w:val="24"/>
        </w:rPr>
        <w:t>тыс. рублей;</w:t>
      </w:r>
    </w:p>
    <w:p w:rsidR="00D40EAA" w:rsidRPr="00B76850" w:rsidRDefault="00D40EAA" w:rsidP="00D40EAA">
      <w:pPr>
        <w:numPr>
          <w:ilvl w:val="0"/>
          <w:numId w:val="17"/>
        </w:numPr>
        <w:tabs>
          <w:tab w:val="clear" w:pos="1428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6850">
        <w:rPr>
          <w:rFonts w:ascii="Times New Roman" w:hAnsi="Times New Roman"/>
          <w:sz w:val="24"/>
          <w:szCs w:val="24"/>
        </w:rPr>
        <w:t>на разборк</w:t>
      </w:r>
      <w:r w:rsidR="00B76850">
        <w:rPr>
          <w:rFonts w:ascii="Times New Roman" w:hAnsi="Times New Roman"/>
          <w:sz w:val="24"/>
          <w:szCs w:val="24"/>
        </w:rPr>
        <w:t xml:space="preserve">у ветхих жилых помещений по договор </w:t>
      </w:r>
      <w:r w:rsidRPr="00B76850">
        <w:rPr>
          <w:rFonts w:ascii="Times New Roman" w:hAnsi="Times New Roman"/>
          <w:sz w:val="24"/>
          <w:szCs w:val="24"/>
        </w:rPr>
        <w:t xml:space="preserve">подряда фактически израсходовано </w:t>
      </w:r>
      <w:r w:rsidRPr="00B76850">
        <w:rPr>
          <w:rFonts w:ascii="Times New Roman" w:hAnsi="Times New Roman"/>
          <w:sz w:val="24"/>
          <w:szCs w:val="24"/>
          <w:u w:val="single"/>
        </w:rPr>
        <w:t>150,8</w:t>
      </w:r>
      <w:r w:rsidRPr="00B76850">
        <w:rPr>
          <w:rFonts w:ascii="Times New Roman" w:hAnsi="Times New Roman"/>
          <w:sz w:val="24"/>
          <w:szCs w:val="24"/>
        </w:rPr>
        <w:t>тыс. рублей;</w:t>
      </w:r>
    </w:p>
    <w:p w:rsidR="00D40EAA" w:rsidRPr="00B76850" w:rsidRDefault="00D40EAA" w:rsidP="00D40EAA">
      <w:pPr>
        <w:numPr>
          <w:ilvl w:val="0"/>
          <w:numId w:val="17"/>
        </w:numPr>
        <w:tabs>
          <w:tab w:val="clear" w:pos="1428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6850">
        <w:rPr>
          <w:rFonts w:ascii="Times New Roman" w:hAnsi="Times New Roman"/>
          <w:sz w:val="24"/>
          <w:szCs w:val="24"/>
        </w:rPr>
        <w:t xml:space="preserve">на прочие мероприятия по благоустройству поселения было выделено </w:t>
      </w:r>
      <w:r w:rsidRPr="00B76850">
        <w:rPr>
          <w:rFonts w:ascii="Times New Roman" w:hAnsi="Times New Roman"/>
          <w:sz w:val="24"/>
          <w:szCs w:val="24"/>
          <w:u w:val="single"/>
        </w:rPr>
        <w:t>42,4</w:t>
      </w:r>
      <w:r w:rsidRPr="00B76850">
        <w:rPr>
          <w:rFonts w:ascii="Times New Roman" w:hAnsi="Times New Roman"/>
          <w:sz w:val="24"/>
          <w:szCs w:val="24"/>
        </w:rPr>
        <w:t xml:space="preserve"> тыс. рублей, фактически израсходовано </w:t>
      </w:r>
      <w:r w:rsidRPr="00B76850">
        <w:rPr>
          <w:rFonts w:ascii="Times New Roman" w:hAnsi="Times New Roman"/>
          <w:sz w:val="24"/>
          <w:szCs w:val="24"/>
          <w:u w:val="single"/>
        </w:rPr>
        <w:t>42,4</w:t>
      </w:r>
      <w:r w:rsidRPr="00B76850">
        <w:rPr>
          <w:rFonts w:ascii="Times New Roman" w:hAnsi="Times New Roman"/>
          <w:sz w:val="24"/>
          <w:szCs w:val="24"/>
        </w:rPr>
        <w:t xml:space="preserve"> тыс. рублей;</w:t>
      </w:r>
    </w:p>
    <w:p w:rsidR="00D40EAA" w:rsidRPr="00B76850" w:rsidRDefault="00D40EAA" w:rsidP="00D40E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6850">
        <w:rPr>
          <w:rFonts w:ascii="Times New Roman" w:hAnsi="Times New Roman"/>
          <w:b/>
          <w:sz w:val="24"/>
          <w:szCs w:val="24"/>
          <w:u w:val="single"/>
        </w:rPr>
        <w:t>По разделу «Социальная политика</w:t>
      </w:r>
      <w:proofErr w:type="gramStart"/>
      <w:r w:rsidRPr="00B76850">
        <w:rPr>
          <w:rFonts w:ascii="Times New Roman" w:hAnsi="Times New Roman"/>
          <w:b/>
          <w:sz w:val="24"/>
          <w:szCs w:val="24"/>
          <w:u w:val="single"/>
        </w:rPr>
        <w:t>»</w:t>
      </w:r>
      <w:r w:rsidR="00B76850">
        <w:rPr>
          <w:rFonts w:ascii="Times New Roman" w:hAnsi="Times New Roman"/>
          <w:sz w:val="24"/>
          <w:szCs w:val="24"/>
        </w:rPr>
        <w:t>н</w:t>
      </w:r>
      <w:proofErr w:type="gramEnd"/>
      <w:r w:rsidR="00B76850">
        <w:rPr>
          <w:rFonts w:ascii="Times New Roman" w:hAnsi="Times New Roman"/>
          <w:sz w:val="24"/>
          <w:szCs w:val="24"/>
        </w:rPr>
        <w:t>а 2018</w:t>
      </w:r>
      <w:r w:rsidRPr="00B76850">
        <w:rPr>
          <w:rFonts w:ascii="Times New Roman" w:hAnsi="Times New Roman"/>
          <w:sz w:val="24"/>
          <w:szCs w:val="24"/>
        </w:rPr>
        <w:t xml:space="preserve"> год запланировано денежных средств в сумме </w:t>
      </w:r>
      <w:r w:rsidRPr="00B76850">
        <w:rPr>
          <w:rFonts w:ascii="Times New Roman" w:hAnsi="Times New Roman"/>
          <w:sz w:val="24"/>
          <w:szCs w:val="24"/>
          <w:u w:val="single"/>
        </w:rPr>
        <w:t>60,0</w:t>
      </w:r>
      <w:r w:rsidRPr="00B76850">
        <w:rPr>
          <w:rFonts w:ascii="Times New Roman" w:hAnsi="Times New Roman"/>
          <w:sz w:val="24"/>
          <w:szCs w:val="24"/>
        </w:rPr>
        <w:t xml:space="preserve"> тыс. рублей. Фактическое исполнение – </w:t>
      </w:r>
      <w:r w:rsidRPr="00B76850">
        <w:rPr>
          <w:rFonts w:ascii="Times New Roman" w:hAnsi="Times New Roman"/>
          <w:sz w:val="24"/>
          <w:szCs w:val="24"/>
          <w:u w:val="single"/>
        </w:rPr>
        <w:t>60,0</w:t>
      </w:r>
      <w:r w:rsidRPr="00B76850">
        <w:rPr>
          <w:rFonts w:ascii="Times New Roman" w:hAnsi="Times New Roman"/>
          <w:sz w:val="24"/>
          <w:szCs w:val="24"/>
        </w:rPr>
        <w:t xml:space="preserve"> тыс. рублей, что составляет </w:t>
      </w:r>
      <w:r w:rsidRPr="00B76850">
        <w:rPr>
          <w:rFonts w:ascii="Times New Roman" w:hAnsi="Times New Roman"/>
          <w:sz w:val="24"/>
          <w:szCs w:val="24"/>
          <w:u w:val="single"/>
        </w:rPr>
        <w:t>100,00</w:t>
      </w:r>
      <w:r w:rsidRPr="00B76850">
        <w:rPr>
          <w:rFonts w:ascii="Times New Roman" w:hAnsi="Times New Roman"/>
          <w:sz w:val="24"/>
          <w:szCs w:val="24"/>
        </w:rPr>
        <w:t>%.</w:t>
      </w:r>
    </w:p>
    <w:p w:rsidR="00D40EAA" w:rsidRPr="00B76850" w:rsidRDefault="00D40EAA" w:rsidP="00D40EA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76850">
        <w:rPr>
          <w:rFonts w:ascii="Times New Roman" w:hAnsi="Times New Roman"/>
          <w:sz w:val="24"/>
          <w:szCs w:val="24"/>
        </w:rPr>
        <w:t>По данному разделу:</w:t>
      </w:r>
    </w:p>
    <w:p w:rsidR="00D40EAA" w:rsidRPr="00B76850" w:rsidRDefault="00D40EAA" w:rsidP="00D40EAA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6850">
        <w:rPr>
          <w:rFonts w:ascii="Times New Roman" w:hAnsi="Times New Roman"/>
          <w:sz w:val="24"/>
          <w:szCs w:val="24"/>
        </w:rPr>
        <w:t xml:space="preserve">на пенсионное обеспечение было выделено </w:t>
      </w:r>
      <w:r w:rsidRPr="00B76850">
        <w:rPr>
          <w:rFonts w:ascii="Times New Roman" w:hAnsi="Times New Roman"/>
          <w:sz w:val="24"/>
          <w:szCs w:val="24"/>
          <w:u w:val="single"/>
        </w:rPr>
        <w:t>60,0</w:t>
      </w:r>
      <w:r w:rsidRPr="00B76850">
        <w:rPr>
          <w:rFonts w:ascii="Times New Roman" w:hAnsi="Times New Roman"/>
          <w:sz w:val="24"/>
          <w:szCs w:val="24"/>
        </w:rPr>
        <w:t xml:space="preserve"> тыс. рублей, фактически израсходовано </w:t>
      </w:r>
      <w:r w:rsidRPr="00B76850">
        <w:rPr>
          <w:rFonts w:ascii="Times New Roman" w:hAnsi="Times New Roman"/>
          <w:sz w:val="24"/>
          <w:szCs w:val="24"/>
          <w:u w:val="single"/>
        </w:rPr>
        <w:t>60,0</w:t>
      </w:r>
      <w:r w:rsidRPr="00B76850">
        <w:rPr>
          <w:rFonts w:ascii="Times New Roman" w:hAnsi="Times New Roman"/>
          <w:sz w:val="24"/>
          <w:szCs w:val="24"/>
        </w:rPr>
        <w:t xml:space="preserve"> тыс. рублей; </w:t>
      </w:r>
    </w:p>
    <w:p w:rsidR="00D40EAA" w:rsidRPr="00B76850" w:rsidRDefault="00D40EAA" w:rsidP="00D40E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6850">
        <w:rPr>
          <w:rFonts w:ascii="Times New Roman" w:hAnsi="Times New Roman"/>
          <w:b/>
          <w:sz w:val="24"/>
          <w:szCs w:val="24"/>
          <w:u w:val="single"/>
        </w:rPr>
        <w:t>По разделу «Культура и кинематография</w:t>
      </w:r>
      <w:proofErr w:type="gramStart"/>
      <w:r w:rsidRPr="00B76850">
        <w:rPr>
          <w:rFonts w:ascii="Times New Roman" w:hAnsi="Times New Roman"/>
          <w:b/>
          <w:sz w:val="24"/>
          <w:szCs w:val="24"/>
          <w:u w:val="single"/>
        </w:rPr>
        <w:t>»</w:t>
      </w:r>
      <w:r w:rsidR="00B76850">
        <w:rPr>
          <w:rFonts w:ascii="Times New Roman" w:hAnsi="Times New Roman"/>
          <w:sz w:val="24"/>
          <w:szCs w:val="24"/>
        </w:rPr>
        <w:t>н</w:t>
      </w:r>
      <w:proofErr w:type="gramEnd"/>
      <w:r w:rsidR="00B76850">
        <w:rPr>
          <w:rFonts w:ascii="Times New Roman" w:hAnsi="Times New Roman"/>
          <w:sz w:val="24"/>
          <w:szCs w:val="24"/>
        </w:rPr>
        <w:t>а 2018</w:t>
      </w:r>
      <w:r w:rsidRPr="00B76850">
        <w:rPr>
          <w:rFonts w:ascii="Times New Roman" w:hAnsi="Times New Roman"/>
          <w:sz w:val="24"/>
          <w:szCs w:val="24"/>
        </w:rPr>
        <w:t xml:space="preserve"> год запланировано денежных средств в сумме </w:t>
      </w:r>
      <w:r w:rsidRPr="00B76850">
        <w:rPr>
          <w:rFonts w:ascii="Times New Roman" w:hAnsi="Times New Roman"/>
          <w:sz w:val="24"/>
          <w:szCs w:val="24"/>
          <w:u w:val="single"/>
        </w:rPr>
        <w:t>6576,0</w:t>
      </w:r>
      <w:r w:rsidRPr="00B76850">
        <w:rPr>
          <w:rFonts w:ascii="Times New Roman" w:hAnsi="Times New Roman"/>
          <w:sz w:val="24"/>
          <w:szCs w:val="24"/>
        </w:rPr>
        <w:t xml:space="preserve"> тыс. рублей. Фактическое исполнение – </w:t>
      </w:r>
      <w:r w:rsidRPr="00B76850">
        <w:rPr>
          <w:rFonts w:ascii="Times New Roman" w:hAnsi="Times New Roman"/>
          <w:sz w:val="24"/>
          <w:szCs w:val="24"/>
          <w:u w:val="single"/>
        </w:rPr>
        <w:t>6553,6</w:t>
      </w:r>
      <w:r w:rsidRPr="00B76850">
        <w:rPr>
          <w:rFonts w:ascii="Times New Roman" w:hAnsi="Times New Roman"/>
          <w:sz w:val="24"/>
          <w:szCs w:val="24"/>
        </w:rPr>
        <w:t xml:space="preserve"> тыс. рублей, что составляет </w:t>
      </w:r>
      <w:r w:rsidRPr="00B76850">
        <w:rPr>
          <w:rFonts w:ascii="Times New Roman" w:hAnsi="Times New Roman"/>
          <w:sz w:val="24"/>
          <w:szCs w:val="24"/>
          <w:u w:val="single"/>
        </w:rPr>
        <w:t>99,66</w:t>
      </w:r>
      <w:r w:rsidRPr="00B76850">
        <w:rPr>
          <w:rFonts w:ascii="Times New Roman" w:hAnsi="Times New Roman"/>
          <w:sz w:val="24"/>
          <w:szCs w:val="24"/>
        </w:rPr>
        <w:t>%.</w:t>
      </w:r>
    </w:p>
    <w:p w:rsidR="00D40EAA" w:rsidRPr="00B76850" w:rsidRDefault="00D40EAA" w:rsidP="00D40EA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76850">
        <w:rPr>
          <w:rFonts w:ascii="Times New Roman" w:hAnsi="Times New Roman"/>
          <w:sz w:val="24"/>
          <w:szCs w:val="24"/>
        </w:rPr>
        <w:t>По данному разделу:</w:t>
      </w:r>
    </w:p>
    <w:p w:rsidR="00D40EAA" w:rsidRPr="00B76850" w:rsidRDefault="00D40EAA" w:rsidP="00D40EAA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6850">
        <w:rPr>
          <w:rFonts w:ascii="Times New Roman" w:hAnsi="Times New Roman"/>
          <w:sz w:val="24"/>
          <w:szCs w:val="24"/>
        </w:rPr>
        <w:t xml:space="preserve">на мероприятия в сфере культуры было выделено </w:t>
      </w:r>
      <w:r w:rsidRPr="00B76850">
        <w:rPr>
          <w:rFonts w:ascii="Times New Roman" w:hAnsi="Times New Roman"/>
          <w:sz w:val="24"/>
          <w:szCs w:val="24"/>
          <w:u w:val="single"/>
        </w:rPr>
        <w:t>15,0</w:t>
      </w:r>
      <w:r w:rsidRPr="00B76850">
        <w:rPr>
          <w:rFonts w:ascii="Times New Roman" w:hAnsi="Times New Roman"/>
          <w:sz w:val="24"/>
          <w:szCs w:val="24"/>
        </w:rPr>
        <w:t xml:space="preserve"> тыс. рублей, фактически израсходовано </w:t>
      </w:r>
      <w:r w:rsidRPr="00B76850">
        <w:rPr>
          <w:rFonts w:ascii="Times New Roman" w:hAnsi="Times New Roman"/>
          <w:sz w:val="24"/>
          <w:szCs w:val="24"/>
          <w:u w:val="single"/>
        </w:rPr>
        <w:t>15,0</w:t>
      </w:r>
      <w:r w:rsidRPr="00B76850">
        <w:rPr>
          <w:rFonts w:ascii="Times New Roman" w:hAnsi="Times New Roman"/>
          <w:sz w:val="24"/>
          <w:szCs w:val="24"/>
        </w:rPr>
        <w:t xml:space="preserve"> тыс. рублей; </w:t>
      </w:r>
    </w:p>
    <w:p w:rsidR="00D40EAA" w:rsidRPr="00B76850" w:rsidRDefault="00D40EAA" w:rsidP="00D40EAA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6850">
        <w:rPr>
          <w:rFonts w:ascii="Times New Roman" w:hAnsi="Times New Roman"/>
          <w:sz w:val="24"/>
          <w:szCs w:val="24"/>
        </w:rPr>
        <w:t xml:space="preserve">на мероприятия по старшему поколению было выделено </w:t>
      </w:r>
      <w:r w:rsidRPr="00B76850">
        <w:rPr>
          <w:rFonts w:ascii="Times New Roman" w:hAnsi="Times New Roman"/>
          <w:sz w:val="24"/>
          <w:szCs w:val="24"/>
          <w:u w:val="single"/>
        </w:rPr>
        <w:t>68,7</w:t>
      </w:r>
      <w:r w:rsidRPr="00B76850">
        <w:rPr>
          <w:rFonts w:ascii="Times New Roman" w:hAnsi="Times New Roman"/>
          <w:sz w:val="24"/>
          <w:szCs w:val="24"/>
        </w:rPr>
        <w:t xml:space="preserve"> тыс. рублей, фактически израсходовано </w:t>
      </w:r>
      <w:r w:rsidRPr="00B76850">
        <w:rPr>
          <w:rFonts w:ascii="Times New Roman" w:hAnsi="Times New Roman"/>
          <w:sz w:val="24"/>
          <w:szCs w:val="24"/>
          <w:u w:val="single"/>
        </w:rPr>
        <w:t>68,7</w:t>
      </w:r>
      <w:r w:rsidRPr="00B76850">
        <w:rPr>
          <w:rFonts w:ascii="Times New Roman" w:hAnsi="Times New Roman"/>
          <w:sz w:val="24"/>
          <w:szCs w:val="24"/>
        </w:rPr>
        <w:t xml:space="preserve"> тыс. рублей; </w:t>
      </w:r>
    </w:p>
    <w:p w:rsidR="00D40EAA" w:rsidRPr="00B76850" w:rsidRDefault="00D40EAA" w:rsidP="00D40EAA">
      <w:pPr>
        <w:numPr>
          <w:ilvl w:val="0"/>
          <w:numId w:val="17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6850">
        <w:rPr>
          <w:rFonts w:ascii="Times New Roman" w:hAnsi="Times New Roman"/>
          <w:sz w:val="24"/>
          <w:szCs w:val="24"/>
        </w:rPr>
        <w:t xml:space="preserve">на обеспечение деятельности МКУК «ЦКБО «Северная Звезда» было выделено </w:t>
      </w:r>
      <w:r w:rsidRPr="00B76850">
        <w:rPr>
          <w:rFonts w:ascii="Times New Roman" w:hAnsi="Times New Roman"/>
          <w:sz w:val="24"/>
          <w:szCs w:val="24"/>
          <w:u w:val="single"/>
        </w:rPr>
        <w:t>6507,3</w:t>
      </w:r>
      <w:r w:rsidRPr="00B76850">
        <w:rPr>
          <w:rFonts w:ascii="Times New Roman" w:hAnsi="Times New Roman"/>
          <w:sz w:val="24"/>
          <w:szCs w:val="24"/>
        </w:rPr>
        <w:t xml:space="preserve"> тыс. рублей, фактически израсходовано </w:t>
      </w:r>
      <w:r w:rsidRPr="00B76850">
        <w:rPr>
          <w:rFonts w:ascii="Times New Roman" w:hAnsi="Times New Roman"/>
          <w:sz w:val="24"/>
          <w:szCs w:val="24"/>
          <w:u w:val="single"/>
        </w:rPr>
        <w:t>6484,9</w:t>
      </w:r>
      <w:r w:rsidRPr="00B76850">
        <w:rPr>
          <w:rFonts w:ascii="Times New Roman" w:hAnsi="Times New Roman"/>
          <w:sz w:val="24"/>
          <w:szCs w:val="24"/>
        </w:rPr>
        <w:t xml:space="preserve"> тыс. рублей.</w:t>
      </w:r>
    </w:p>
    <w:p w:rsidR="00D40EAA" w:rsidRPr="00B76850" w:rsidRDefault="00D40EAA" w:rsidP="00D40EAA">
      <w:pPr>
        <w:numPr>
          <w:ilvl w:val="0"/>
          <w:numId w:val="17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6850">
        <w:rPr>
          <w:rFonts w:ascii="Times New Roman" w:hAnsi="Times New Roman"/>
          <w:sz w:val="24"/>
          <w:szCs w:val="24"/>
        </w:rPr>
        <w:t>На подпрограмму «Укрепление единого культурного пространства в Октябрьском районе» муниципальной программы «Культура Октябрьского района на 2016-2020 годы» в сумме _</w:t>
      </w:r>
      <w:r w:rsidRPr="00B76850">
        <w:rPr>
          <w:rFonts w:ascii="Times New Roman" w:hAnsi="Times New Roman"/>
          <w:sz w:val="24"/>
          <w:szCs w:val="24"/>
          <w:u w:val="single"/>
        </w:rPr>
        <w:t>30,5</w:t>
      </w:r>
      <w:r w:rsidRPr="00B76850">
        <w:rPr>
          <w:rFonts w:ascii="Times New Roman" w:hAnsi="Times New Roman"/>
          <w:sz w:val="24"/>
          <w:szCs w:val="24"/>
        </w:rPr>
        <w:t>_ тыс. рублей. Фактическое исполнение –</w:t>
      </w:r>
      <w:r w:rsidRPr="00B76850">
        <w:rPr>
          <w:rFonts w:ascii="Times New Roman" w:hAnsi="Times New Roman"/>
          <w:sz w:val="24"/>
          <w:szCs w:val="24"/>
          <w:u w:val="single"/>
        </w:rPr>
        <w:t>30,5</w:t>
      </w:r>
      <w:r w:rsidRPr="00B76850">
        <w:rPr>
          <w:rFonts w:ascii="Times New Roman" w:hAnsi="Times New Roman"/>
          <w:sz w:val="24"/>
          <w:szCs w:val="24"/>
        </w:rPr>
        <w:t xml:space="preserve"> тыс. рублей, что составило _</w:t>
      </w:r>
      <w:r w:rsidRPr="00B76850">
        <w:rPr>
          <w:rFonts w:ascii="Times New Roman" w:hAnsi="Times New Roman"/>
          <w:sz w:val="24"/>
          <w:szCs w:val="24"/>
          <w:u w:val="single"/>
        </w:rPr>
        <w:t>100</w:t>
      </w:r>
      <w:r w:rsidRPr="00B76850">
        <w:rPr>
          <w:rFonts w:ascii="Times New Roman" w:hAnsi="Times New Roman"/>
          <w:sz w:val="24"/>
          <w:szCs w:val="24"/>
        </w:rPr>
        <w:t>_%.</w:t>
      </w:r>
    </w:p>
    <w:p w:rsidR="00D40EAA" w:rsidRPr="00B76850" w:rsidRDefault="00D40EAA" w:rsidP="00D40EAA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6850">
        <w:rPr>
          <w:rFonts w:ascii="Times New Roman" w:hAnsi="Times New Roman"/>
          <w:b/>
          <w:sz w:val="24"/>
          <w:szCs w:val="24"/>
          <w:u w:val="single"/>
        </w:rPr>
        <w:lastRenderedPageBreak/>
        <w:t>По разделу «Физическая культура и спорт</w:t>
      </w:r>
      <w:proofErr w:type="gramStart"/>
      <w:r w:rsidRPr="00B76850">
        <w:rPr>
          <w:rFonts w:ascii="Times New Roman" w:hAnsi="Times New Roman"/>
          <w:b/>
          <w:sz w:val="24"/>
          <w:szCs w:val="24"/>
          <w:u w:val="single"/>
        </w:rPr>
        <w:t>»</w:t>
      </w:r>
      <w:r w:rsidRPr="00B76850">
        <w:rPr>
          <w:rFonts w:ascii="Times New Roman" w:hAnsi="Times New Roman"/>
          <w:sz w:val="24"/>
          <w:szCs w:val="24"/>
        </w:rPr>
        <w:t>н</w:t>
      </w:r>
      <w:proofErr w:type="gramEnd"/>
      <w:r w:rsidRPr="00B76850">
        <w:rPr>
          <w:rFonts w:ascii="Times New Roman" w:hAnsi="Times New Roman"/>
          <w:sz w:val="24"/>
          <w:szCs w:val="24"/>
        </w:rPr>
        <w:t>а 201</w:t>
      </w:r>
      <w:r w:rsidR="002B0338">
        <w:rPr>
          <w:rFonts w:ascii="Times New Roman" w:hAnsi="Times New Roman"/>
          <w:sz w:val="24"/>
          <w:szCs w:val="24"/>
        </w:rPr>
        <w:t>8</w:t>
      </w:r>
      <w:r w:rsidRPr="00B76850">
        <w:rPr>
          <w:rFonts w:ascii="Times New Roman" w:hAnsi="Times New Roman"/>
          <w:sz w:val="24"/>
          <w:szCs w:val="24"/>
        </w:rPr>
        <w:t xml:space="preserve"> год запланировано денежных средств в сумме </w:t>
      </w:r>
      <w:r w:rsidRPr="00B76850">
        <w:rPr>
          <w:rFonts w:ascii="Times New Roman" w:hAnsi="Times New Roman"/>
          <w:sz w:val="24"/>
          <w:szCs w:val="24"/>
          <w:u w:val="single"/>
        </w:rPr>
        <w:t>27,0</w:t>
      </w:r>
      <w:r w:rsidRPr="00B76850">
        <w:rPr>
          <w:rFonts w:ascii="Times New Roman" w:hAnsi="Times New Roman"/>
          <w:sz w:val="24"/>
          <w:szCs w:val="24"/>
        </w:rPr>
        <w:t xml:space="preserve"> тыс. рублей. Фактическое исполнение – </w:t>
      </w:r>
      <w:r w:rsidRPr="00B76850">
        <w:rPr>
          <w:rFonts w:ascii="Times New Roman" w:hAnsi="Times New Roman"/>
          <w:sz w:val="24"/>
          <w:szCs w:val="24"/>
          <w:u w:val="single"/>
        </w:rPr>
        <w:t>27,0</w:t>
      </w:r>
      <w:r w:rsidRPr="00B76850">
        <w:rPr>
          <w:rFonts w:ascii="Times New Roman" w:hAnsi="Times New Roman"/>
          <w:sz w:val="24"/>
          <w:szCs w:val="24"/>
        </w:rPr>
        <w:t>_ тыс. рублей, что составило 100%, из них:</w:t>
      </w:r>
    </w:p>
    <w:p w:rsidR="00D40EAA" w:rsidRPr="00B76850" w:rsidRDefault="00D40EAA" w:rsidP="00D40EAA">
      <w:pPr>
        <w:numPr>
          <w:ilvl w:val="0"/>
          <w:numId w:val="19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6850">
        <w:rPr>
          <w:rFonts w:ascii="Times New Roman" w:hAnsi="Times New Roman"/>
          <w:sz w:val="24"/>
          <w:szCs w:val="24"/>
          <w:u w:val="single"/>
        </w:rPr>
        <w:t>12,0</w:t>
      </w:r>
      <w:r w:rsidRPr="00B76850">
        <w:rPr>
          <w:rFonts w:ascii="Times New Roman" w:hAnsi="Times New Roman"/>
          <w:sz w:val="24"/>
          <w:szCs w:val="24"/>
        </w:rPr>
        <w:t xml:space="preserve"> тыс. рублей на финансирование физкультурно-оздоровительной работы и спортивные мероприятия;</w:t>
      </w:r>
    </w:p>
    <w:p w:rsidR="0064543D" w:rsidRDefault="00D40EAA" w:rsidP="0064543D">
      <w:pPr>
        <w:numPr>
          <w:ilvl w:val="0"/>
          <w:numId w:val="19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6850">
        <w:rPr>
          <w:rFonts w:ascii="Times New Roman" w:hAnsi="Times New Roman"/>
          <w:sz w:val="24"/>
          <w:szCs w:val="24"/>
          <w:u w:val="single"/>
        </w:rPr>
        <w:t>15,0</w:t>
      </w:r>
      <w:r w:rsidRPr="00B76850">
        <w:rPr>
          <w:rFonts w:ascii="Times New Roman" w:hAnsi="Times New Roman"/>
          <w:sz w:val="24"/>
          <w:szCs w:val="24"/>
        </w:rPr>
        <w:t xml:space="preserve"> тыс. рублей финансирование по программе «Развитие физической культуры и спорта на территории Октябрьского района на 2016-2020 годы»</w:t>
      </w:r>
    </w:p>
    <w:p w:rsidR="0078132F" w:rsidRPr="0064543D" w:rsidRDefault="0078132F" w:rsidP="0064543D">
      <w:pPr>
        <w:tabs>
          <w:tab w:val="left" w:pos="1080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64543D">
        <w:rPr>
          <w:rFonts w:ascii="Times New Roman" w:hAnsi="Times New Roman"/>
          <w:b/>
          <w:sz w:val="24"/>
          <w:szCs w:val="24"/>
        </w:rPr>
        <w:t>2. Владение, пользование и распоряжение имуществом, находящимся в муниципальной собственности поселения</w:t>
      </w:r>
    </w:p>
    <w:p w:rsidR="00581A76" w:rsidRDefault="00581A76" w:rsidP="007813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8132F" w:rsidRPr="0024368D" w:rsidRDefault="0078132F" w:rsidP="007813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368D">
        <w:rPr>
          <w:rFonts w:ascii="Times New Roman" w:hAnsi="Times New Roman"/>
          <w:sz w:val="24"/>
          <w:szCs w:val="24"/>
        </w:rPr>
        <w:t>На сегодняшний день в собстве</w:t>
      </w:r>
      <w:r w:rsidR="00207068">
        <w:rPr>
          <w:rFonts w:ascii="Times New Roman" w:hAnsi="Times New Roman"/>
          <w:sz w:val="24"/>
          <w:szCs w:val="24"/>
        </w:rPr>
        <w:t xml:space="preserve">нности администрации сельского </w:t>
      </w:r>
      <w:r w:rsidRPr="0024368D">
        <w:rPr>
          <w:rFonts w:ascii="Times New Roman" w:hAnsi="Times New Roman"/>
          <w:sz w:val="24"/>
          <w:szCs w:val="24"/>
        </w:rPr>
        <w:t>поселения Каменное находится следующее имущество:</w:t>
      </w:r>
    </w:p>
    <w:p w:rsidR="0078132F" w:rsidRPr="008C70FB" w:rsidRDefault="0078132F" w:rsidP="007813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70FB">
        <w:rPr>
          <w:rFonts w:ascii="Times New Roman" w:hAnsi="Times New Roman"/>
          <w:sz w:val="24"/>
          <w:szCs w:val="24"/>
        </w:rPr>
        <w:t>- дороги – 9177 м;</w:t>
      </w:r>
    </w:p>
    <w:p w:rsidR="005C3804" w:rsidRPr="00AD0F23" w:rsidRDefault="005C3804" w:rsidP="005C380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квартиры – 180</w:t>
      </w:r>
      <w:r w:rsidRPr="00AD0F2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C3804" w:rsidRPr="00AD0F23" w:rsidRDefault="005C3804" w:rsidP="005C380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0F23">
        <w:rPr>
          <w:rFonts w:ascii="Times New Roman" w:hAnsi="Times New Roman"/>
          <w:color w:val="000000" w:themeColor="text1"/>
          <w:sz w:val="24"/>
          <w:szCs w:val="24"/>
        </w:rPr>
        <w:t xml:space="preserve">- сети теплоснабжения – </w:t>
      </w:r>
      <w:r w:rsidR="006E4CE5">
        <w:rPr>
          <w:rFonts w:ascii="Times New Roman" w:hAnsi="Times New Roman"/>
          <w:color w:val="000000" w:themeColor="text1"/>
          <w:sz w:val="24"/>
          <w:szCs w:val="24"/>
        </w:rPr>
        <w:t>8848</w:t>
      </w:r>
      <w:r w:rsidRPr="00AD0F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(в двухтрубном исполнении), </w:t>
      </w:r>
      <w:proofErr w:type="gramStart"/>
      <w:r w:rsidRPr="00AD0F23">
        <w:rPr>
          <w:rFonts w:ascii="Times New Roman" w:hAnsi="Times New Roman"/>
          <w:color w:val="000000" w:themeColor="text1"/>
          <w:sz w:val="24"/>
          <w:szCs w:val="24"/>
        </w:rPr>
        <w:t>м</w:t>
      </w:r>
      <w:proofErr w:type="gramEnd"/>
      <w:r w:rsidRPr="00AD0F2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C3804" w:rsidRPr="00AD0F23" w:rsidRDefault="005C3804" w:rsidP="005C380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0F23">
        <w:rPr>
          <w:rFonts w:ascii="Times New Roman" w:hAnsi="Times New Roman"/>
          <w:color w:val="000000" w:themeColor="text1"/>
          <w:sz w:val="24"/>
          <w:szCs w:val="24"/>
        </w:rPr>
        <w:t xml:space="preserve">- сети водоснабжения – </w:t>
      </w:r>
      <w:r w:rsidR="006E4CE5">
        <w:rPr>
          <w:rFonts w:ascii="Times New Roman" w:hAnsi="Times New Roman"/>
          <w:color w:val="000000" w:themeColor="text1"/>
          <w:sz w:val="24"/>
          <w:szCs w:val="24"/>
        </w:rPr>
        <w:t xml:space="preserve">4424 </w:t>
      </w:r>
      <w:r w:rsidRPr="00AD0F23">
        <w:rPr>
          <w:rFonts w:ascii="Times New Roman" w:hAnsi="Times New Roman"/>
          <w:color w:val="000000" w:themeColor="text1"/>
          <w:sz w:val="24"/>
          <w:szCs w:val="24"/>
        </w:rPr>
        <w:t>м;</w:t>
      </w:r>
    </w:p>
    <w:p w:rsidR="0078132F" w:rsidRPr="008C70FB" w:rsidRDefault="0078132F" w:rsidP="007813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70FB">
        <w:rPr>
          <w:rFonts w:ascii="Times New Roman" w:hAnsi="Times New Roman"/>
          <w:sz w:val="24"/>
          <w:szCs w:val="24"/>
        </w:rPr>
        <w:t>- 1 многоквартирный дом</w:t>
      </w:r>
      <w:r w:rsidR="006E4CE5">
        <w:rPr>
          <w:rFonts w:ascii="Times New Roman" w:hAnsi="Times New Roman"/>
          <w:sz w:val="24"/>
          <w:szCs w:val="24"/>
        </w:rPr>
        <w:t xml:space="preserve"> –</w:t>
      </w:r>
      <w:r w:rsidRPr="008C70FB">
        <w:rPr>
          <w:rFonts w:ascii="Times New Roman" w:hAnsi="Times New Roman"/>
          <w:sz w:val="24"/>
          <w:szCs w:val="24"/>
        </w:rPr>
        <w:t xml:space="preserve"> 6 квартир;</w:t>
      </w:r>
    </w:p>
    <w:p w:rsidR="0024368D" w:rsidRPr="00AD0F23" w:rsidRDefault="0024368D" w:rsidP="0024368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0F23">
        <w:rPr>
          <w:rFonts w:ascii="Times New Roman" w:hAnsi="Times New Roman"/>
          <w:color w:val="000000" w:themeColor="text1"/>
          <w:sz w:val="24"/>
          <w:szCs w:val="24"/>
        </w:rPr>
        <w:t xml:space="preserve">- здание клуба – 291,7 кв.м. и здание центра досуга </w:t>
      </w:r>
      <w:r w:rsidR="00207068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AD0F23">
        <w:rPr>
          <w:rFonts w:ascii="Times New Roman" w:hAnsi="Times New Roman"/>
          <w:color w:val="000000" w:themeColor="text1"/>
          <w:sz w:val="24"/>
          <w:szCs w:val="24"/>
        </w:rPr>
        <w:t xml:space="preserve"> 184,3 кв</w:t>
      </w:r>
      <w:proofErr w:type="gramStart"/>
      <w:r w:rsidRPr="00AD0F23">
        <w:rPr>
          <w:rFonts w:ascii="Times New Roman" w:hAnsi="Times New Roman"/>
          <w:color w:val="000000" w:themeColor="text1"/>
          <w:sz w:val="24"/>
          <w:szCs w:val="24"/>
        </w:rPr>
        <w:t>.м</w:t>
      </w:r>
      <w:proofErr w:type="gramEnd"/>
    </w:p>
    <w:p w:rsidR="0024368D" w:rsidRPr="00AD0F23" w:rsidRDefault="002B0338" w:rsidP="0024368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2018</w:t>
      </w:r>
      <w:r w:rsidR="0024368D" w:rsidRPr="00AD0F23">
        <w:rPr>
          <w:rFonts w:ascii="Times New Roman" w:hAnsi="Times New Roman"/>
          <w:color w:val="000000" w:themeColor="text1"/>
          <w:sz w:val="24"/>
          <w:szCs w:val="24"/>
        </w:rPr>
        <w:t xml:space="preserve"> году </w:t>
      </w:r>
      <w:r w:rsidR="0024368D">
        <w:rPr>
          <w:rFonts w:ascii="Times New Roman" w:hAnsi="Times New Roman"/>
          <w:color w:val="000000" w:themeColor="text1"/>
          <w:sz w:val="24"/>
          <w:szCs w:val="24"/>
        </w:rPr>
        <w:t xml:space="preserve">из 25 объектов </w:t>
      </w:r>
      <w:r>
        <w:rPr>
          <w:rFonts w:ascii="Times New Roman" w:hAnsi="Times New Roman"/>
          <w:color w:val="000000" w:themeColor="text1"/>
          <w:sz w:val="24"/>
          <w:szCs w:val="24"/>
        </w:rPr>
        <w:t>ЖКХ оформлено в собственность 4 объекта, 4 объекта</w:t>
      </w:r>
      <w:r w:rsidR="002436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4368D" w:rsidRPr="00AD0F23">
        <w:rPr>
          <w:rFonts w:ascii="Times New Roman" w:hAnsi="Times New Roman"/>
          <w:color w:val="000000" w:themeColor="text1"/>
          <w:sz w:val="24"/>
          <w:szCs w:val="24"/>
        </w:rPr>
        <w:t>планируетс</w:t>
      </w:r>
      <w:r w:rsidR="0024368D">
        <w:rPr>
          <w:rFonts w:ascii="Times New Roman" w:hAnsi="Times New Roman"/>
          <w:color w:val="000000" w:themeColor="text1"/>
          <w:sz w:val="24"/>
          <w:szCs w:val="24"/>
        </w:rPr>
        <w:t>я оформить</w:t>
      </w:r>
      <w:r w:rsidR="0024368D" w:rsidRPr="00AD0F23">
        <w:rPr>
          <w:rFonts w:ascii="Times New Roman" w:hAnsi="Times New Roman"/>
          <w:color w:val="000000" w:themeColor="text1"/>
          <w:sz w:val="24"/>
          <w:szCs w:val="24"/>
        </w:rPr>
        <w:t xml:space="preserve"> в собственность муниципального имущества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до конца 3</w:t>
      </w:r>
      <w:r w:rsidR="002508D0">
        <w:rPr>
          <w:rFonts w:ascii="Times New Roman" w:hAnsi="Times New Roman"/>
          <w:color w:val="000000" w:themeColor="text1"/>
          <w:sz w:val="24"/>
          <w:szCs w:val="24"/>
        </w:rPr>
        <w:t xml:space="preserve"> квартала</w:t>
      </w:r>
      <w:r w:rsidR="0024368D" w:rsidRPr="00AD0F23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24368D" w:rsidRDefault="0024368D" w:rsidP="0024368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0F23">
        <w:rPr>
          <w:rFonts w:ascii="Times New Roman" w:hAnsi="Times New Roman"/>
          <w:color w:val="000000" w:themeColor="text1"/>
          <w:sz w:val="24"/>
          <w:szCs w:val="24"/>
        </w:rPr>
        <w:t>Водоочистная установка, с Пальяново.</w:t>
      </w:r>
    </w:p>
    <w:p w:rsidR="0024368D" w:rsidRDefault="0024368D" w:rsidP="0024368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Выгреб 15 куб, с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Каменное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4368D" w:rsidRDefault="0024368D" w:rsidP="0024368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Нару</w:t>
      </w:r>
      <w:r w:rsidR="00207068">
        <w:rPr>
          <w:rFonts w:ascii="Times New Roman" w:hAnsi="Times New Roman"/>
          <w:color w:val="000000" w:themeColor="text1"/>
          <w:sz w:val="24"/>
          <w:szCs w:val="24"/>
        </w:rPr>
        <w:t xml:space="preserve">жные сети теплоснабжения 11 м, </w:t>
      </w:r>
      <w:r>
        <w:rPr>
          <w:rFonts w:ascii="Times New Roman" w:hAnsi="Times New Roman"/>
          <w:color w:val="000000" w:themeColor="text1"/>
          <w:sz w:val="24"/>
          <w:szCs w:val="24"/>
        </w:rPr>
        <w:t>с Пальяново.</w:t>
      </w:r>
    </w:p>
    <w:p w:rsidR="0024368D" w:rsidRDefault="0024368D" w:rsidP="0024368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207068">
        <w:rPr>
          <w:rFonts w:ascii="Times New Roman" w:hAnsi="Times New Roman"/>
          <w:color w:val="000000" w:themeColor="text1"/>
          <w:sz w:val="24"/>
          <w:szCs w:val="24"/>
        </w:rPr>
        <w:t>ружные сети теплоснабжения 4 м,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 Пальяново.</w:t>
      </w:r>
    </w:p>
    <w:p w:rsidR="0078132F" w:rsidRPr="0024368D" w:rsidRDefault="0078132F" w:rsidP="000904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32F" w:rsidRPr="00090494" w:rsidRDefault="0078132F" w:rsidP="0009049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4368D">
        <w:rPr>
          <w:rFonts w:ascii="Times New Roman" w:hAnsi="Times New Roman"/>
          <w:b/>
          <w:sz w:val="24"/>
          <w:szCs w:val="24"/>
        </w:rPr>
        <w:t>3. Организация в границах поселения тепло-</w:t>
      </w:r>
      <w:r w:rsidR="00090494">
        <w:rPr>
          <w:rFonts w:ascii="Times New Roman" w:hAnsi="Times New Roman"/>
          <w:b/>
          <w:sz w:val="24"/>
          <w:szCs w:val="24"/>
        </w:rPr>
        <w:t xml:space="preserve">, </w:t>
      </w:r>
      <w:r w:rsidRPr="0024368D">
        <w:rPr>
          <w:rFonts w:ascii="Times New Roman" w:hAnsi="Times New Roman"/>
          <w:b/>
          <w:sz w:val="24"/>
          <w:szCs w:val="24"/>
        </w:rPr>
        <w:t>водоснабжения населения, водоотведения.</w:t>
      </w:r>
    </w:p>
    <w:p w:rsidR="00581A76" w:rsidRDefault="00581A76" w:rsidP="005C380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0CFF" w:rsidRPr="00CC3A5E" w:rsidRDefault="00E80CFF" w:rsidP="005C380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3A5E">
        <w:rPr>
          <w:rFonts w:ascii="Times New Roman" w:hAnsi="Times New Roman"/>
          <w:color w:val="000000" w:themeColor="text1"/>
          <w:sz w:val="24"/>
          <w:szCs w:val="24"/>
        </w:rPr>
        <w:t>Согласно утвержденному Плану подготов</w:t>
      </w:r>
      <w:r w:rsidR="00A94950">
        <w:rPr>
          <w:rFonts w:ascii="Times New Roman" w:hAnsi="Times New Roman"/>
          <w:color w:val="000000" w:themeColor="text1"/>
          <w:sz w:val="24"/>
          <w:szCs w:val="24"/>
        </w:rPr>
        <w:t>ки к осенне-зимнему периоду 2018-2019</w:t>
      </w:r>
      <w:r w:rsidRPr="00CC3A5E">
        <w:rPr>
          <w:rFonts w:ascii="Times New Roman" w:hAnsi="Times New Roman"/>
          <w:color w:val="000000" w:themeColor="text1"/>
          <w:sz w:val="24"/>
          <w:szCs w:val="24"/>
        </w:rPr>
        <w:t xml:space="preserve"> годов были запланированы и проведены следующие мероприятия: </w:t>
      </w:r>
    </w:p>
    <w:p w:rsidR="00E80CFF" w:rsidRPr="00CC3A5E" w:rsidRDefault="00090494" w:rsidP="005C3804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80CFF" w:rsidRPr="00CC3A5E">
        <w:rPr>
          <w:rFonts w:ascii="Times New Roman" w:hAnsi="Times New Roman"/>
          <w:color w:val="000000" w:themeColor="text1"/>
          <w:sz w:val="24"/>
          <w:szCs w:val="24"/>
        </w:rPr>
        <w:t>- Создана комиссия по проверке готовности теплоснабжающих организаций сельского поселения Каменное к ра</w:t>
      </w:r>
      <w:r w:rsidR="002B0338">
        <w:rPr>
          <w:rFonts w:ascii="Times New Roman" w:hAnsi="Times New Roman"/>
          <w:color w:val="000000" w:themeColor="text1"/>
          <w:sz w:val="24"/>
          <w:szCs w:val="24"/>
        </w:rPr>
        <w:t>боте в осенне-зимний период 2018-2019</w:t>
      </w:r>
      <w:r w:rsidR="00E80CFF">
        <w:rPr>
          <w:rFonts w:ascii="Times New Roman" w:hAnsi="Times New Roman"/>
          <w:color w:val="000000" w:themeColor="text1"/>
          <w:sz w:val="24"/>
          <w:szCs w:val="24"/>
        </w:rPr>
        <w:t>гг.</w:t>
      </w:r>
      <w:r w:rsidR="002B0338">
        <w:rPr>
          <w:rFonts w:ascii="Times New Roman" w:hAnsi="Times New Roman"/>
          <w:color w:val="000000" w:themeColor="text1"/>
          <w:sz w:val="24"/>
          <w:szCs w:val="24"/>
        </w:rPr>
        <w:t xml:space="preserve"> постановление </w:t>
      </w:r>
      <w:r w:rsidR="00E50719">
        <w:rPr>
          <w:rFonts w:ascii="Times New Roman" w:hAnsi="Times New Roman"/>
          <w:color w:val="000000" w:themeColor="text1"/>
          <w:sz w:val="24"/>
          <w:szCs w:val="24"/>
        </w:rPr>
        <w:t xml:space="preserve">№ 55 </w:t>
      </w:r>
      <w:r w:rsidR="002B0338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E80C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B0338">
        <w:rPr>
          <w:rFonts w:ascii="Times New Roman" w:hAnsi="Times New Roman"/>
          <w:color w:val="000000" w:themeColor="text1"/>
          <w:sz w:val="24"/>
          <w:szCs w:val="24"/>
        </w:rPr>
        <w:t xml:space="preserve"> 27.04.2018г </w:t>
      </w:r>
    </w:p>
    <w:p w:rsidR="00E80CFF" w:rsidRPr="00E80CFF" w:rsidRDefault="00E80CFF" w:rsidP="005C3804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3A5E">
        <w:rPr>
          <w:rFonts w:ascii="Times New Roman" w:hAnsi="Times New Roman"/>
          <w:color w:val="000000" w:themeColor="text1"/>
          <w:sz w:val="24"/>
          <w:szCs w:val="24"/>
        </w:rPr>
        <w:t xml:space="preserve"> - подготовлен план мероприятий по подготовке объектов жилищно-коммунального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C3A5E">
        <w:rPr>
          <w:rFonts w:ascii="Times New Roman" w:hAnsi="Times New Roman"/>
          <w:color w:val="000000" w:themeColor="text1"/>
          <w:sz w:val="24"/>
          <w:szCs w:val="24"/>
        </w:rPr>
        <w:t>хозяйства к ра</w:t>
      </w:r>
      <w:r w:rsidR="002B0338">
        <w:rPr>
          <w:rFonts w:ascii="Times New Roman" w:hAnsi="Times New Roman"/>
          <w:color w:val="000000" w:themeColor="text1"/>
          <w:sz w:val="24"/>
          <w:szCs w:val="24"/>
        </w:rPr>
        <w:t>боте в осенне-зимний период 2018-2019</w:t>
      </w:r>
      <w:r w:rsidRPr="00CC3A5E">
        <w:rPr>
          <w:rFonts w:ascii="Times New Roman" w:hAnsi="Times New Roman"/>
          <w:color w:val="000000" w:themeColor="text1"/>
          <w:sz w:val="24"/>
          <w:szCs w:val="24"/>
        </w:rPr>
        <w:t xml:space="preserve"> годов сельского поселения </w:t>
      </w:r>
      <w:proofErr w:type="gramStart"/>
      <w:r w:rsidRPr="00E80CFF">
        <w:rPr>
          <w:rFonts w:ascii="Times New Roman" w:hAnsi="Times New Roman"/>
          <w:sz w:val="24"/>
          <w:szCs w:val="24"/>
        </w:rPr>
        <w:t>Каменное</w:t>
      </w:r>
      <w:proofErr w:type="gramEnd"/>
      <w:r w:rsidRPr="00E80CFF">
        <w:rPr>
          <w:rFonts w:ascii="Times New Roman" w:hAnsi="Times New Roman"/>
          <w:sz w:val="24"/>
          <w:szCs w:val="24"/>
        </w:rPr>
        <w:t xml:space="preserve"> </w:t>
      </w:r>
      <w:r w:rsidR="002B0338">
        <w:rPr>
          <w:rFonts w:ascii="Times New Roman" w:hAnsi="Times New Roman"/>
          <w:sz w:val="24"/>
          <w:szCs w:val="24"/>
        </w:rPr>
        <w:t>27.04.2019 г</w:t>
      </w:r>
      <w:r w:rsidRPr="00E80CFF">
        <w:rPr>
          <w:rFonts w:ascii="Times New Roman" w:hAnsi="Times New Roman"/>
          <w:sz w:val="24"/>
          <w:szCs w:val="24"/>
        </w:rPr>
        <w:t>.</w:t>
      </w:r>
      <w:r w:rsidR="002B0338">
        <w:rPr>
          <w:rFonts w:ascii="Times New Roman" w:hAnsi="Times New Roman"/>
          <w:sz w:val="24"/>
          <w:szCs w:val="24"/>
        </w:rPr>
        <w:t xml:space="preserve"> № 55</w:t>
      </w:r>
      <w:r w:rsidRPr="00E80CFF">
        <w:rPr>
          <w:rFonts w:ascii="Times New Roman" w:hAnsi="Times New Roman"/>
          <w:sz w:val="24"/>
          <w:szCs w:val="24"/>
        </w:rPr>
        <w:t>.</w:t>
      </w:r>
    </w:p>
    <w:p w:rsidR="00E80CFF" w:rsidRPr="00A7593D" w:rsidRDefault="00E80CFF" w:rsidP="005C380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593D">
        <w:rPr>
          <w:rFonts w:ascii="Times New Roman" w:hAnsi="Times New Roman"/>
          <w:color w:val="000000" w:themeColor="text1"/>
          <w:sz w:val="24"/>
          <w:szCs w:val="24"/>
        </w:rPr>
        <w:t>- утверждена Программа проверки готовно</w:t>
      </w:r>
      <w:r w:rsidR="002B0338">
        <w:rPr>
          <w:rFonts w:ascii="Times New Roman" w:hAnsi="Times New Roman"/>
          <w:color w:val="000000" w:themeColor="text1"/>
          <w:sz w:val="24"/>
          <w:szCs w:val="24"/>
        </w:rPr>
        <w:t>сти к отопительному периоду 2018-2019</w:t>
      </w:r>
      <w:r w:rsidRPr="00A7593D">
        <w:rPr>
          <w:rFonts w:ascii="Times New Roman" w:hAnsi="Times New Roman"/>
          <w:color w:val="000000" w:themeColor="text1"/>
          <w:sz w:val="24"/>
          <w:szCs w:val="24"/>
        </w:rPr>
        <w:t>г.</w:t>
      </w:r>
    </w:p>
    <w:p w:rsidR="00E80CFF" w:rsidRPr="00A7593D" w:rsidRDefault="00E80CFF" w:rsidP="005C380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593D">
        <w:rPr>
          <w:rFonts w:ascii="Times New Roman" w:hAnsi="Times New Roman"/>
          <w:color w:val="000000" w:themeColor="text1"/>
          <w:sz w:val="24"/>
          <w:szCs w:val="24"/>
        </w:rPr>
        <w:t>- проведены противоаварийные тренировки, согласно утвержденному графику;</w:t>
      </w:r>
    </w:p>
    <w:p w:rsidR="00E80CFF" w:rsidRPr="00A7593D" w:rsidRDefault="00E80CFF" w:rsidP="005C380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593D">
        <w:rPr>
          <w:rFonts w:ascii="Times New Roman" w:hAnsi="Times New Roman"/>
          <w:color w:val="000000" w:themeColor="text1"/>
          <w:sz w:val="24"/>
          <w:szCs w:val="24"/>
        </w:rPr>
        <w:t>- проведены собрания с жителями и совещания с руководителями предприятий, организаций поселка и представителями администрации района по подготовке к осенне-зимнему периоду;</w:t>
      </w:r>
    </w:p>
    <w:p w:rsidR="00E80CFF" w:rsidRPr="00A7593D" w:rsidRDefault="00E80CFF" w:rsidP="005C380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593D">
        <w:rPr>
          <w:rFonts w:ascii="Times New Roman" w:hAnsi="Times New Roman"/>
          <w:color w:val="000000" w:themeColor="text1"/>
          <w:sz w:val="24"/>
          <w:szCs w:val="24"/>
        </w:rPr>
        <w:t>- оформлены акты и паспорта готовности к работе в осенне-зимний период;</w:t>
      </w:r>
    </w:p>
    <w:p w:rsidR="00E80CFF" w:rsidRPr="00090494" w:rsidRDefault="00E80CFF" w:rsidP="005C380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90494">
        <w:rPr>
          <w:rFonts w:ascii="Times New Roman" w:hAnsi="Times New Roman"/>
          <w:sz w:val="24"/>
          <w:szCs w:val="24"/>
        </w:rPr>
        <w:t>- установлены сроки начала и окончания периода отопительного сезона;</w:t>
      </w:r>
    </w:p>
    <w:p w:rsidR="00090494" w:rsidRPr="00090494" w:rsidRDefault="00090494" w:rsidP="00090494">
      <w:pPr>
        <w:tabs>
          <w:tab w:val="left" w:pos="851"/>
          <w:tab w:val="left" w:pos="1521"/>
        </w:tabs>
        <w:spacing w:after="0" w:line="240" w:lineRule="auto"/>
        <w:ind w:left="426"/>
        <w:jc w:val="both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D40EAA" w:rsidRPr="00E50719" w:rsidRDefault="00D40EAA" w:rsidP="00D40EA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50719">
        <w:rPr>
          <w:rFonts w:ascii="Times New Roman" w:hAnsi="Times New Roman"/>
          <w:b/>
          <w:sz w:val="24"/>
          <w:szCs w:val="24"/>
        </w:rPr>
        <w:t>4.Дорожная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 в соответствии с законодательством Российской Федерации</w:t>
      </w:r>
    </w:p>
    <w:p w:rsidR="00581A76" w:rsidRDefault="00581A76" w:rsidP="00D40EAA">
      <w:pPr>
        <w:tabs>
          <w:tab w:val="left" w:pos="567"/>
        </w:tabs>
        <w:spacing w:line="240" w:lineRule="auto"/>
        <w:ind w:firstLine="284"/>
        <w:contextualSpacing/>
        <w:jc w:val="both"/>
        <w:rPr>
          <w:rStyle w:val="a7"/>
          <w:rFonts w:ascii="Times New Roman" w:hAnsi="Times New Roman"/>
          <w:bCs/>
          <w:i w:val="0"/>
          <w:iCs w:val="0"/>
          <w:sz w:val="24"/>
          <w:szCs w:val="24"/>
        </w:rPr>
      </w:pPr>
    </w:p>
    <w:p w:rsidR="00D40EAA" w:rsidRPr="0079132D" w:rsidRDefault="00D40EAA" w:rsidP="00D40EAA">
      <w:pPr>
        <w:tabs>
          <w:tab w:val="left" w:pos="567"/>
        </w:tabs>
        <w:spacing w:line="240" w:lineRule="auto"/>
        <w:ind w:firstLine="284"/>
        <w:contextualSpacing/>
        <w:jc w:val="both"/>
        <w:rPr>
          <w:rStyle w:val="a7"/>
          <w:rFonts w:ascii="Times New Roman" w:hAnsi="Times New Roman"/>
          <w:bCs/>
          <w:i w:val="0"/>
          <w:iCs w:val="0"/>
          <w:sz w:val="24"/>
          <w:szCs w:val="24"/>
        </w:rPr>
      </w:pPr>
      <w:r w:rsidRPr="0079132D">
        <w:rPr>
          <w:rStyle w:val="a7"/>
          <w:rFonts w:ascii="Times New Roman" w:hAnsi="Times New Roman"/>
          <w:bCs/>
          <w:i w:val="0"/>
          <w:iCs w:val="0"/>
          <w:sz w:val="24"/>
          <w:szCs w:val="24"/>
        </w:rPr>
        <w:t>Общая протяженность автомобильных дорог поселения составляет 9,2 км. В структуре автомобильных дорог: дороги с твердым покрытием составляют 0,5 км, дороги с грунтовым покрытием составляют 8,7 км. Использование автомобильных дорог поселения можно охарактеризовать как способствующее ускоренному износу дорожного покрытия.</w:t>
      </w:r>
    </w:p>
    <w:p w:rsidR="00D40EAA" w:rsidRPr="0079132D" w:rsidRDefault="00D40EAA" w:rsidP="00D40EAA">
      <w:pPr>
        <w:tabs>
          <w:tab w:val="left" w:pos="567"/>
        </w:tabs>
        <w:spacing w:line="240" w:lineRule="auto"/>
        <w:ind w:firstLine="284"/>
        <w:contextualSpacing/>
        <w:jc w:val="both"/>
        <w:rPr>
          <w:rStyle w:val="a7"/>
          <w:rFonts w:ascii="Times New Roman" w:hAnsi="Times New Roman"/>
          <w:bCs/>
          <w:i w:val="0"/>
          <w:iCs w:val="0"/>
          <w:sz w:val="24"/>
          <w:szCs w:val="24"/>
        </w:rPr>
      </w:pPr>
      <w:r w:rsidRPr="0079132D">
        <w:rPr>
          <w:rStyle w:val="a7"/>
          <w:rFonts w:ascii="Times New Roman" w:hAnsi="Times New Roman"/>
          <w:bCs/>
          <w:i w:val="0"/>
          <w:iCs w:val="0"/>
          <w:sz w:val="24"/>
          <w:szCs w:val="24"/>
        </w:rPr>
        <w:t>В целях более качественного и полного исполнения данных полномочий перед администрацией поселения ставились следующие задачи:</w:t>
      </w:r>
    </w:p>
    <w:p w:rsidR="00D40EAA" w:rsidRPr="0079132D" w:rsidRDefault="00D40EAA" w:rsidP="00D40EAA">
      <w:pPr>
        <w:numPr>
          <w:ilvl w:val="0"/>
          <w:numId w:val="6"/>
        </w:numPr>
        <w:tabs>
          <w:tab w:val="clear" w:pos="2149"/>
          <w:tab w:val="left" w:pos="567"/>
          <w:tab w:val="left" w:pos="960"/>
        </w:tabs>
        <w:spacing w:after="0" w:line="240" w:lineRule="auto"/>
        <w:ind w:left="0" w:firstLine="284"/>
        <w:contextualSpacing/>
        <w:jc w:val="both"/>
        <w:rPr>
          <w:rStyle w:val="a7"/>
          <w:rFonts w:ascii="Times New Roman" w:hAnsi="Times New Roman"/>
          <w:bCs/>
          <w:i w:val="0"/>
          <w:iCs w:val="0"/>
          <w:sz w:val="24"/>
          <w:szCs w:val="24"/>
        </w:rPr>
      </w:pPr>
      <w:r w:rsidRPr="0079132D">
        <w:rPr>
          <w:rStyle w:val="a7"/>
          <w:rFonts w:ascii="Times New Roman" w:hAnsi="Times New Roman"/>
          <w:bCs/>
          <w:i w:val="0"/>
          <w:iCs w:val="0"/>
          <w:sz w:val="24"/>
          <w:szCs w:val="24"/>
        </w:rPr>
        <w:t>повышение технического уровня автомобильных дорог внутри поселения;</w:t>
      </w:r>
    </w:p>
    <w:p w:rsidR="00D40EAA" w:rsidRPr="0079132D" w:rsidRDefault="00D40EAA" w:rsidP="00D40EAA">
      <w:pPr>
        <w:numPr>
          <w:ilvl w:val="0"/>
          <w:numId w:val="6"/>
        </w:numPr>
        <w:tabs>
          <w:tab w:val="clear" w:pos="2149"/>
          <w:tab w:val="left" w:pos="567"/>
          <w:tab w:val="left" w:pos="960"/>
        </w:tabs>
        <w:spacing w:after="0" w:line="240" w:lineRule="auto"/>
        <w:ind w:left="0" w:firstLine="284"/>
        <w:contextualSpacing/>
        <w:jc w:val="both"/>
        <w:rPr>
          <w:rStyle w:val="a7"/>
          <w:rFonts w:ascii="Times New Roman" w:hAnsi="Times New Roman"/>
          <w:bCs/>
          <w:i w:val="0"/>
          <w:iCs w:val="0"/>
          <w:sz w:val="24"/>
          <w:szCs w:val="24"/>
        </w:rPr>
      </w:pPr>
      <w:r w:rsidRPr="0079132D">
        <w:rPr>
          <w:rStyle w:val="a7"/>
          <w:rFonts w:ascii="Times New Roman" w:hAnsi="Times New Roman"/>
          <w:bCs/>
          <w:i w:val="0"/>
          <w:iCs w:val="0"/>
          <w:sz w:val="24"/>
          <w:szCs w:val="24"/>
        </w:rPr>
        <w:lastRenderedPageBreak/>
        <w:t>повышения качества ремонта и содержания</w:t>
      </w:r>
      <w:r w:rsidR="00E50719">
        <w:rPr>
          <w:rStyle w:val="a7"/>
          <w:rFonts w:ascii="Times New Roman" w:hAnsi="Times New Roman"/>
          <w:bCs/>
          <w:i w:val="0"/>
          <w:iCs w:val="0"/>
          <w:sz w:val="24"/>
          <w:szCs w:val="24"/>
        </w:rPr>
        <w:t>,</w:t>
      </w:r>
      <w:r w:rsidRPr="0079132D">
        <w:rPr>
          <w:rStyle w:val="a7"/>
          <w:rFonts w:ascii="Times New Roman" w:hAnsi="Times New Roman"/>
          <w:bCs/>
          <w:i w:val="0"/>
          <w:iCs w:val="0"/>
          <w:sz w:val="24"/>
          <w:szCs w:val="24"/>
        </w:rPr>
        <w:t xml:space="preserve"> внутри</w:t>
      </w:r>
      <w:r w:rsidR="002B0338">
        <w:rPr>
          <w:rStyle w:val="a7"/>
          <w:rFonts w:ascii="Times New Roman" w:hAnsi="Times New Roman"/>
          <w:bCs/>
          <w:i w:val="0"/>
          <w:iCs w:val="0"/>
          <w:sz w:val="24"/>
          <w:szCs w:val="24"/>
        </w:rPr>
        <w:t xml:space="preserve"> </w:t>
      </w:r>
      <w:r w:rsidRPr="0079132D">
        <w:rPr>
          <w:rStyle w:val="a7"/>
          <w:rFonts w:ascii="Times New Roman" w:hAnsi="Times New Roman"/>
          <w:bCs/>
          <w:i w:val="0"/>
          <w:iCs w:val="0"/>
          <w:sz w:val="24"/>
          <w:szCs w:val="24"/>
        </w:rPr>
        <w:t>поселковых дорог;</w:t>
      </w:r>
    </w:p>
    <w:p w:rsidR="00D40EAA" w:rsidRPr="0079132D" w:rsidRDefault="00D40EAA" w:rsidP="00D40EAA">
      <w:pPr>
        <w:numPr>
          <w:ilvl w:val="0"/>
          <w:numId w:val="6"/>
        </w:numPr>
        <w:tabs>
          <w:tab w:val="clear" w:pos="2149"/>
          <w:tab w:val="left" w:pos="567"/>
          <w:tab w:val="left" w:pos="960"/>
        </w:tabs>
        <w:spacing w:after="0" w:line="240" w:lineRule="auto"/>
        <w:ind w:left="0" w:firstLine="284"/>
        <w:contextualSpacing/>
        <w:jc w:val="both"/>
        <w:rPr>
          <w:rStyle w:val="a7"/>
          <w:rFonts w:ascii="Times New Roman" w:hAnsi="Times New Roman"/>
          <w:bCs/>
          <w:i w:val="0"/>
          <w:iCs w:val="0"/>
          <w:sz w:val="24"/>
          <w:szCs w:val="24"/>
        </w:rPr>
      </w:pPr>
      <w:r w:rsidRPr="0079132D">
        <w:rPr>
          <w:rStyle w:val="a7"/>
          <w:rFonts w:ascii="Times New Roman" w:hAnsi="Times New Roman"/>
          <w:bCs/>
          <w:i w:val="0"/>
          <w:iCs w:val="0"/>
          <w:sz w:val="24"/>
          <w:szCs w:val="24"/>
        </w:rPr>
        <w:t>повышение безопасности дорожного движения;</w:t>
      </w:r>
    </w:p>
    <w:p w:rsidR="00D40EAA" w:rsidRPr="0079132D" w:rsidRDefault="00D40EAA" w:rsidP="00D40EAA">
      <w:pPr>
        <w:numPr>
          <w:ilvl w:val="0"/>
          <w:numId w:val="6"/>
        </w:numPr>
        <w:tabs>
          <w:tab w:val="clear" w:pos="2149"/>
          <w:tab w:val="left" w:pos="567"/>
          <w:tab w:val="left" w:pos="960"/>
        </w:tabs>
        <w:spacing w:after="0" w:line="240" w:lineRule="auto"/>
        <w:ind w:left="0" w:firstLine="284"/>
        <w:contextualSpacing/>
        <w:jc w:val="both"/>
        <w:rPr>
          <w:rStyle w:val="a7"/>
          <w:rFonts w:ascii="Times New Roman" w:hAnsi="Times New Roman"/>
          <w:bCs/>
          <w:i w:val="0"/>
          <w:iCs w:val="0"/>
          <w:sz w:val="24"/>
          <w:szCs w:val="24"/>
        </w:rPr>
      </w:pPr>
      <w:r w:rsidRPr="0079132D">
        <w:rPr>
          <w:rStyle w:val="a7"/>
          <w:rFonts w:ascii="Times New Roman" w:hAnsi="Times New Roman"/>
          <w:bCs/>
          <w:i w:val="0"/>
          <w:iCs w:val="0"/>
          <w:sz w:val="24"/>
          <w:szCs w:val="24"/>
        </w:rPr>
        <w:t>снижение отрицательного воздействия на окружающую среду.</w:t>
      </w:r>
    </w:p>
    <w:p w:rsidR="00D40EAA" w:rsidRPr="00E50719" w:rsidRDefault="00D40EAA" w:rsidP="00D40EAA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50719">
        <w:rPr>
          <w:rFonts w:ascii="Times New Roman" w:hAnsi="Times New Roman"/>
          <w:sz w:val="24"/>
          <w:szCs w:val="24"/>
        </w:rPr>
        <w:t>По результатам аукциона администрацией сельского поселения в 2018 году были заключены муниципальные контракты с ООО «</w:t>
      </w:r>
      <w:proofErr w:type="spellStart"/>
      <w:r w:rsidRPr="00E50719">
        <w:rPr>
          <w:rFonts w:ascii="Times New Roman" w:hAnsi="Times New Roman"/>
          <w:sz w:val="24"/>
          <w:szCs w:val="24"/>
        </w:rPr>
        <w:t>Нефтедорстрой</w:t>
      </w:r>
      <w:proofErr w:type="spellEnd"/>
      <w:r w:rsidRPr="00E50719">
        <w:rPr>
          <w:rFonts w:ascii="Times New Roman" w:hAnsi="Times New Roman"/>
          <w:sz w:val="24"/>
          <w:szCs w:val="24"/>
        </w:rPr>
        <w:t xml:space="preserve">» на обслуживание </w:t>
      </w:r>
      <w:proofErr w:type="spellStart"/>
      <w:r w:rsidRPr="00E50719">
        <w:rPr>
          <w:rFonts w:ascii="Times New Roman" w:hAnsi="Times New Roman"/>
          <w:sz w:val="24"/>
          <w:szCs w:val="24"/>
        </w:rPr>
        <w:t>внутрипоселковых</w:t>
      </w:r>
      <w:proofErr w:type="spellEnd"/>
      <w:r w:rsidRPr="00E50719">
        <w:rPr>
          <w:rFonts w:ascii="Times New Roman" w:hAnsi="Times New Roman"/>
          <w:sz w:val="24"/>
          <w:szCs w:val="24"/>
        </w:rPr>
        <w:t xml:space="preserve"> дорог в зимнее время:</w:t>
      </w:r>
    </w:p>
    <w:p w:rsidR="00D40EAA" w:rsidRPr="00E50719" w:rsidRDefault="00D40EAA" w:rsidP="00D40EAA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50719">
        <w:rPr>
          <w:rFonts w:ascii="Times New Roman" w:hAnsi="Times New Roman"/>
          <w:sz w:val="24"/>
          <w:szCs w:val="24"/>
        </w:rPr>
        <w:t xml:space="preserve">- в период с января по март 2018 в с. Пальяново, с марта по апрель 2018 в с. </w:t>
      </w:r>
      <w:proofErr w:type="gramStart"/>
      <w:r w:rsidRPr="00E50719">
        <w:rPr>
          <w:rFonts w:ascii="Times New Roman" w:hAnsi="Times New Roman"/>
          <w:sz w:val="24"/>
          <w:szCs w:val="24"/>
        </w:rPr>
        <w:t>Каменное</w:t>
      </w:r>
      <w:proofErr w:type="gramEnd"/>
      <w:r w:rsidRPr="00E50719">
        <w:rPr>
          <w:rFonts w:ascii="Times New Roman" w:hAnsi="Times New Roman"/>
          <w:sz w:val="24"/>
          <w:szCs w:val="24"/>
        </w:rPr>
        <w:t xml:space="preserve"> на сумму 1173,949 тыс.</w:t>
      </w:r>
      <w:r w:rsidR="00E50719">
        <w:rPr>
          <w:rFonts w:ascii="Times New Roman" w:hAnsi="Times New Roman"/>
          <w:sz w:val="24"/>
          <w:szCs w:val="24"/>
        </w:rPr>
        <w:t xml:space="preserve"> </w:t>
      </w:r>
      <w:r w:rsidRPr="00E50719">
        <w:rPr>
          <w:rFonts w:ascii="Times New Roman" w:hAnsi="Times New Roman"/>
          <w:sz w:val="24"/>
          <w:szCs w:val="24"/>
        </w:rPr>
        <w:t>руб</w:t>
      </w:r>
      <w:r w:rsidR="00E50719">
        <w:rPr>
          <w:rFonts w:ascii="Times New Roman" w:hAnsi="Times New Roman"/>
          <w:color w:val="FF0000"/>
          <w:sz w:val="24"/>
          <w:szCs w:val="24"/>
        </w:rPr>
        <w:t>.</w:t>
      </w:r>
    </w:p>
    <w:p w:rsidR="00D40EAA" w:rsidRPr="00E50719" w:rsidRDefault="00D40EAA" w:rsidP="00D40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pacing w:val="-5"/>
          <w:sz w:val="24"/>
          <w:szCs w:val="24"/>
          <w:lang w:eastAsia="zh-CN"/>
        </w:rPr>
      </w:pPr>
      <w:r w:rsidRPr="00E50719">
        <w:rPr>
          <w:rFonts w:ascii="Times New Roman" w:eastAsia="SimSun" w:hAnsi="Times New Roman"/>
          <w:spacing w:val="-5"/>
          <w:sz w:val="24"/>
          <w:szCs w:val="24"/>
          <w:lang w:eastAsia="zh-CN"/>
        </w:rPr>
        <w:t>Для улучшения  безопасного  движения на автомобильных дорогах в населенных пунктах с. Пальяново, с</w:t>
      </w:r>
      <w:proofErr w:type="gramStart"/>
      <w:r w:rsidRPr="00E50719">
        <w:rPr>
          <w:rFonts w:ascii="Times New Roman" w:eastAsia="SimSun" w:hAnsi="Times New Roman"/>
          <w:spacing w:val="-5"/>
          <w:sz w:val="24"/>
          <w:szCs w:val="24"/>
          <w:lang w:eastAsia="zh-CN"/>
        </w:rPr>
        <w:t>.К</w:t>
      </w:r>
      <w:proofErr w:type="gramEnd"/>
      <w:r w:rsidRPr="00E50719">
        <w:rPr>
          <w:rFonts w:ascii="Times New Roman" w:eastAsia="SimSun" w:hAnsi="Times New Roman"/>
          <w:spacing w:val="-5"/>
          <w:sz w:val="24"/>
          <w:szCs w:val="24"/>
          <w:lang w:eastAsia="zh-CN"/>
        </w:rPr>
        <w:t>аменное, администрацией поселения выполняются следующие виды работ по договорам правового характера:</w:t>
      </w:r>
    </w:p>
    <w:p w:rsidR="00D40EAA" w:rsidRPr="00E50719" w:rsidRDefault="00D40EAA" w:rsidP="00D40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pacing w:val="-5"/>
          <w:sz w:val="24"/>
          <w:szCs w:val="24"/>
          <w:lang w:eastAsia="zh-CN"/>
        </w:rPr>
      </w:pPr>
      <w:r w:rsidRPr="00E50719">
        <w:rPr>
          <w:rFonts w:ascii="Times New Roman" w:eastAsia="SimSun" w:hAnsi="Times New Roman"/>
          <w:spacing w:val="-5"/>
          <w:sz w:val="24"/>
          <w:szCs w:val="24"/>
          <w:lang w:eastAsia="zh-CN"/>
        </w:rPr>
        <w:t>- частичный, ямочный ремонт дорожного полотна в с. Пальяново, ул</w:t>
      </w:r>
      <w:proofErr w:type="gramStart"/>
      <w:r w:rsidRPr="00E50719">
        <w:rPr>
          <w:rFonts w:ascii="Times New Roman" w:eastAsia="SimSun" w:hAnsi="Times New Roman"/>
          <w:spacing w:val="-5"/>
          <w:sz w:val="24"/>
          <w:szCs w:val="24"/>
          <w:lang w:eastAsia="zh-CN"/>
        </w:rPr>
        <w:t>.Л</w:t>
      </w:r>
      <w:proofErr w:type="gramEnd"/>
      <w:r w:rsidRPr="00E50719">
        <w:rPr>
          <w:rFonts w:ascii="Times New Roman" w:eastAsia="SimSun" w:hAnsi="Times New Roman"/>
          <w:spacing w:val="-5"/>
          <w:sz w:val="24"/>
          <w:szCs w:val="24"/>
          <w:lang w:eastAsia="zh-CN"/>
        </w:rPr>
        <w:t>есная – 1300,3 тыс. рублей,  336 м;</w:t>
      </w:r>
    </w:p>
    <w:p w:rsidR="00D40EAA" w:rsidRPr="00E50719" w:rsidRDefault="00D40EAA" w:rsidP="00D40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pacing w:val="-5"/>
          <w:sz w:val="24"/>
          <w:szCs w:val="24"/>
          <w:lang w:eastAsia="zh-CN"/>
        </w:rPr>
      </w:pPr>
      <w:r w:rsidRPr="00E50719">
        <w:rPr>
          <w:rFonts w:ascii="Times New Roman" w:eastAsia="SimSun" w:hAnsi="Times New Roman"/>
          <w:spacing w:val="-5"/>
          <w:sz w:val="24"/>
          <w:szCs w:val="24"/>
          <w:lang w:eastAsia="zh-CN"/>
        </w:rPr>
        <w:t>- содержание дорог в зимний период  в с</w:t>
      </w:r>
      <w:proofErr w:type="gramStart"/>
      <w:r w:rsidRPr="00E50719">
        <w:rPr>
          <w:rFonts w:ascii="Times New Roman" w:eastAsia="SimSun" w:hAnsi="Times New Roman"/>
          <w:spacing w:val="-5"/>
          <w:sz w:val="24"/>
          <w:szCs w:val="24"/>
          <w:lang w:eastAsia="zh-CN"/>
        </w:rPr>
        <w:t>.К</w:t>
      </w:r>
      <w:proofErr w:type="gramEnd"/>
      <w:r w:rsidRPr="00E50719">
        <w:rPr>
          <w:rFonts w:ascii="Times New Roman" w:eastAsia="SimSun" w:hAnsi="Times New Roman"/>
          <w:spacing w:val="-5"/>
          <w:sz w:val="24"/>
          <w:szCs w:val="24"/>
          <w:lang w:eastAsia="zh-CN"/>
        </w:rPr>
        <w:t>аменное и с.</w:t>
      </w:r>
      <w:r w:rsidR="00E50719">
        <w:rPr>
          <w:rFonts w:ascii="Times New Roman" w:eastAsia="SimSun" w:hAnsi="Times New Roman"/>
          <w:spacing w:val="-5"/>
          <w:sz w:val="24"/>
          <w:szCs w:val="24"/>
          <w:lang w:eastAsia="zh-CN"/>
        </w:rPr>
        <w:t xml:space="preserve"> </w:t>
      </w:r>
      <w:r w:rsidRPr="00E50719">
        <w:rPr>
          <w:rFonts w:ascii="Times New Roman" w:eastAsia="SimSun" w:hAnsi="Times New Roman"/>
          <w:spacing w:val="-5"/>
          <w:sz w:val="24"/>
          <w:szCs w:val="24"/>
          <w:lang w:eastAsia="zh-CN"/>
        </w:rPr>
        <w:t>Пальяново – 1774,2 тыс. рублей;</w:t>
      </w:r>
    </w:p>
    <w:p w:rsidR="00D40EAA" w:rsidRPr="00E50719" w:rsidRDefault="00D40EAA" w:rsidP="00D40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pacing w:val="-5"/>
          <w:sz w:val="24"/>
          <w:szCs w:val="24"/>
          <w:lang w:eastAsia="zh-CN"/>
        </w:rPr>
      </w:pPr>
      <w:r w:rsidRPr="00E50719">
        <w:rPr>
          <w:rFonts w:ascii="Times New Roman" w:eastAsia="SimSun" w:hAnsi="Times New Roman"/>
          <w:spacing w:val="-5"/>
          <w:sz w:val="24"/>
          <w:szCs w:val="24"/>
          <w:lang w:eastAsia="zh-CN"/>
        </w:rPr>
        <w:t>- содержание дорог в зимний период с ноября по февраль 2019 в с</w:t>
      </w:r>
      <w:proofErr w:type="gramStart"/>
      <w:r w:rsidRPr="00E50719">
        <w:rPr>
          <w:rFonts w:ascii="Times New Roman" w:eastAsia="SimSun" w:hAnsi="Times New Roman"/>
          <w:spacing w:val="-5"/>
          <w:sz w:val="24"/>
          <w:szCs w:val="24"/>
          <w:lang w:eastAsia="zh-CN"/>
        </w:rPr>
        <w:t>.К</w:t>
      </w:r>
      <w:proofErr w:type="gramEnd"/>
      <w:r w:rsidRPr="00E50719">
        <w:rPr>
          <w:rFonts w:ascii="Times New Roman" w:eastAsia="SimSun" w:hAnsi="Times New Roman"/>
          <w:spacing w:val="-5"/>
          <w:sz w:val="24"/>
          <w:szCs w:val="24"/>
          <w:lang w:eastAsia="zh-CN"/>
        </w:rPr>
        <w:t>аменное на сумму 600,251 тыс.руб.</w:t>
      </w:r>
    </w:p>
    <w:p w:rsidR="003A6D25" w:rsidRPr="00D96C76" w:rsidRDefault="003A6D25" w:rsidP="00C635AB">
      <w:pPr>
        <w:tabs>
          <w:tab w:val="left" w:pos="708"/>
          <w:tab w:val="left" w:pos="1906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4368D" w:rsidRPr="00521D3E" w:rsidRDefault="008955E5" w:rsidP="00832C4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21D3E">
        <w:rPr>
          <w:rFonts w:ascii="Times New Roman" w:hAnsi="Times New Roman"/>
          <w:b/>
          <w:sz w:val="24"/>
          <w:szCs w:val="24"/>
        </w:rPr>
        <w:t>5</w:t>
      </w:r>
      <w:r w:rsidR="00C00614" w:rsidRPr="00521D3E">
        <w:rPr>
          <w:rFonts w:ascii="Times New Roman" w:hAnsi="Times New Roman"/>
          <w:b/>
          <w:sz w:val="24"/>
          <w:szCs w:val="24"/>
        </w:rPr>
        <w:t>.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содержания муниципального жилищного фонда (кроме капитального ремонта), создания условий для жилищного строительства на территории поселения.</w:t>
      </w:r>
    </w:p>
    <w:p w:rsidR="00581A76" w:rsidRDefault="00581A76" w:rsidP="00832C44">
      <w:pPr>
        <w:spacing w:line="240" w:lineRule="auto"/>
        <w:ind w:firstLine="567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832C44" w:rsidRPr="00D22349" w:rsidRDefault="0024368D" w:rsidP="00832C44">
      <w:pPr>
        <w:spacing w:line="240" w:lineRule="auto"/>
        <w:ind w:firstLine="567"/>
        <w:contextualSpacing/>
        <w:jc w:val="both"/>
        <w:rPr>
          <w:rFonts w:ascii="Times New Roman" w:eastAsia="Arial Unicode MS" w:hAnsi="Times New Roman"/>
          <w:bCs/>
          <w:sz w:val="24"/>
          <w:szCs w:val="24"/>
          <w:lang w:eastAsia="ar-SA"/>
        </w:rPr>
      </w:pPr>
      <w:r w:rsidRPr="00D22349">
        <w:rPr>
          <w:rFonts w:ascii="Times New Roman" w:eastAsia="Arial Unicode MS" w:hAnsi="Times New Roman"/>
          <w:sz w:val="24"/>
          <w:szCs w:val="24"/>
        </w:rPr>
        <w:t>Постановлением адм</w:t>
      </w:r>
      <w:r w:rsidR="00832C44" w:rsidRPr="00D22349">
        <w:rPr>
          <w:rFonts w:ascii="Times New Roman" w:eastAsia="Arial Unicode MS" w:hAnsi="Times New Roman"/>
          <w:sz w:val="24"/>
          <w:szCs w:val="24"/>
        </w:rPr>
        <w:t xml:space="preserve">инистрации от 10.09.2015 № 153 </w:t>
      </w:r>
      <w:r w:rsidRPr="00D22349">
        <w:rPr>
          <w:rFonts w:ascii="Times New Roman" w:eastAsia="Arial Unicode MS" w:hAnsi="Times New Roman"/>
          <w:sz w:val="24"/>
          <w:szCs w:val="24"/>
        </w:rPr>
        <w:t>утверждено Положение «</w:t>
      </w:r>
      <w:r w:rsidRPr="00D22349">
        <w:rPr>
          <w:rFonts w:ascii="Times New Roman" w:eastAsia="Arial Unicode MS" w:hAnsi="Times New Roman"/>
          <w:bCs/>
          <w:sz w:val="24"/>
          <w:szCs w:val="24"/>
          <w:lang w:eastAsia="ar-SA"/>
        </w:rPr>
        <w:t>Об утверждении административного регламента</w:t>
      </w:r>
      <w:r w:rsidRPr="00D22349">
        <w:rPr>
          <w:rFonts w:ascii="Times New Roman" w:eastAsia="Arial Unicode MS" w:hAnsi="Times New Roman"/>
          <w:bCs/>
          <w:sz w:val="24"/>
          <w:szCs w:val="24"/>
          <w:lang w:eastAsia="en-US" w:bidi="en-US"/>
        </w:rPr>
        <w:t xml:space="preserve"> предоставления муниципальной услуги по приему  заявлений, документов, а также постановка граждан на учет в качестве нуждающихся в жилых помещениях на территории сельского поселения Каменное»</w:t>
      </w:r>
      <w:r w:rsidR="00832C44" w:rsidRPr="00D22349">
        <w:rPr>
          <w:rFonts w:ascii="Times New Roman" w:eastAsia="Arial Unicode MS" w:hAnsi="Times New Roman"/>
          <w:bCs/>
          <w:sz w:val="24"/>
          <w:szCs w:val="24"/>
          <w:lang w:eastAsia="en-US" w:bidi="en-US"/>
        </w:rPr>
        <w:t>.</w:t>
      </w:r>
    </w:p>
    <w:p w:rsidR="00832C44" w:rsidRPr="00832C44" w:rsidRDefault="0024368D" w:rsidP="00832C44">
      <w:pPr>
        <w:spacing w:line="240" w:lineRule="auto"/>
        <w:ind w:firstLine="567"/>
        <w:contextualSpacing/>
        <w:jc w:val="both"/>
        <w:rPr>
          <w:rFonts w:ascii="Times New Roman" w:eastAsia="Arial Unicode MS" w:hAnsi="Times New Roman"/>
          <w:bCs/>
          <w:color w:val="000000" w:themeColor="text1"/>
          <w:sz w:val="24"/>
          <w:szCs w:val="24"/>
          <w:lang w:eastAsia="ar-SA"/>
        </w:rPr>
      </w:pPr>
      <w:r w:rsidRPr="00832C44">
        <w:rPr>
          <w:rFonts w:ascii="Times New Roman" w:hAnsi="Times New Roman"/>
          <w:color w:val="000000" w:themeColor="text1"/>
          <w:sz w:val="24"/>
          <w:szCs w:val="24"/>
        </w:rPr>
        <w:t>Ежегодно проводится перерегистрации граждан, состоящих на учете нуждающихся в жилых помещениях по договору социального найма.</w:t>
      </w:r>
    </w:p>
    <w:p w:rsidR="0024368D" w:rsidRPr="00832C44" w:rsidRDefault="0024368D" w:rsidP="00832C44">
      <w:pPr>
        <w:spacing w:line="240" w:lineRule="auto"/>
        <w:ind w:firstLine="567"/>
        <w:contextualSpacing/>
        <w:jc w:val="both"/>
        <w:rPr>
          <w:rFonts w:ascii="Times New Roman" w:eastAsia="Arial Unicode MS" w:hAnsi="Times New Roman"/>
          <w:bCs/>
          <w:color w:val="000000" w:themeColor="text1"/>
          <w:sz w:val="24"/>
          <w:szCs w:val="24"/>
          <w:lang w:eastAsia="ar-SA"/>
        </w:rPr>
      </w:pPr>
      <w:r w:rsidRPr="00832C44">
        <w:rPr>
          <w:rFonts w:ascii="Times New Roman" w:hAnsi="Times New Roman"/>
          <w:color w:val="000000" w:themeColor="text1"/>
          <w:sz w:val="24"/>
          <w:szCs w:val="24"/>
        </w:rPr>
        <w:t>На 01.01.201</w:t>
      </w:r>
      <w:r w:rsidR="005316BA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832C44">
        <w:rPr>
          <w:color w:val="000000" w:themeColor="text1"/>
          <w:sz w:val="24"/>
          <w:szCs w:val="24"/>
        </w:rPr>
        <w:t xml:space="preserve"> </w:t>
      </w:r>
      <w:r w:rsidRPr="00832C44">
        <w:rPr>
          <w:rFonts w:ascii="Times New Roman" w:hAnsi="Times New Roman"/>
          <w:color w:val="000000" w:themeColor="text1"/>
          <w:sz w:val="24"/>
          <w:szCs w:val="24"/>
        </w:rPr>
        <w:t>в списках очередности на получение жилых помещений по договорам социального найма состоит 21 семь</w:t>
      </w:r>
      <w:r w:rsidR="00C61A0E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832C4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4368D" w:rsidRPr="00832C44" w:rsidRDefault="005316BA" w:rsidP="00832C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течение 2018</w:t>
      </w:r>
      <w:r w:rsidR="0024368D" w:rsidRPr="00832C44">
        <w:rPr>
          <w:rFonts w:ascii="Times New Roman" w:hAnsi="Times New Roman"/>
          <w:color w:val="000000" w:themeColor="text1"/>
          <w:sz w:val="24"/>
          <w:szCs w:val="24"/>
        </w:rPr>
        <w:t xml:space="preserve"> года велась разъяснительная работа по вопросам постановки на учет нуждающихся в улучшении жилищных условий. </w:t>
      </w:r>
    </w:p>
    <w:p w:rsidR="005316BA" w:rsidRDefault="0024368D" w:rsidP="00832C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2C44">
        <w:rPr>
          <w:rFonts w:ascii="Times New Roman" w:hAnsi="Times New Roman"/>
          <w:color w:val="000000" w:themeColor="text1"/>
          <w:sz w:val="24"/>
          <w:szCs w:val="24"/>
        </w:rPr>
        <w:t>В реестре жилых помещений, признанных официально непригодными для проживания на территории сельског</w:t>
      </w:r>
      <w:r w:rsidR="005316BA">
        <w:rPr>
          <w:rFonts w:ascii="Times New Roman" w:hAnsi="Times New Roman"/>
          <w:color w:val="000000" w:themeColor="text1"/>
          <w:sz w:val="24"/>
          <w:szCs w:val="24"/>
        </w:rPr>
        <w:t xml:space="preserve">о поселения </w:t>
      </w:r>
      <w:proofErr w:type="gramStart"/>
      <w:r w:rsidR="005316BA">
        <w:rPr>
          <w:rFonts w:ascii="Times New Roman" w:hAnsi="Times New Roman"/>
          <w:color w:val="000000" w:themeColor="text1"/>
          <w:sz w:val="24"/>
          <w:szCs w:val="24"/>
        </w:rPr>
        <w:t>Каменное</w:t>
      </w:r>
      <w:proofErr w:type="gramEnd"/>
      <w:r w:rsidR="005316BA">
        <w:rPr>
          <w:rFonts w:ascii="Times New Roman" w:hAnsi="Times New Roman"/>
          <w:color w:val="000000" w:themeColor="text1"/>
          <w:sz w:val="24"/>
          <w:szCs w:val="24"/>
        </w:rPr>
        <w:t>, состоит 26</w:t>
      </w:r>
      <w:r w:rsidRPr="00832C44">
        <w:rPr>
          <w:rFonts w:ascii="Times New Roman" w:hAnsi="Times New Roman"/>
          <w:color w:val="000000" w:themeColor="text1"/>
          <w:sz w:val="24"/>
          <w:szCs w:val="24"/>
        </w:rPr>
        <w:t xml:space="preserve"> жилых домов.</w:t>
      </w:r>
      <w:r w:rsidR="005316B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4368D" w:rsidRPr="00832C44" w:rsidRDefault="005316BA" w:rsidP="00832C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2018 году был сформирован реестр аварийного жилья.</w:t>
      </w:r>
    </w:p>
    <w:p w:rsidR="00372843" w:rsidRPr="00832C44" w:rsidRDefault="00372843" w:rsidP="00832C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proofErr w:type="gramStart"/>
      <w:r w:rsidRPr="00832C44">
        <w:rPr>
          <w:rFonts w:ascii="Times New Roman" w:hAnsi="Times New Roman"/>
          <w:color w:val="0D0D0D" w:themeColor="text1" w:themeTint="F2"/>
          <w:sz w:val="24"/>
          <w:szCs w:val="24"/>
        </w:rPr>
        <w:t>На сегодняшний день на территори</w:t>
      </w:r>
      <w:r w:rsidR="000F559A" w:rsidRPr="00832C44">
        <w:rPr>
          <w:rFonts w:ascii="Times New Roman" w:hAnsi="Times New Roman"/>
          <w:color w:val="0D0D0D" w:themeColor="text1" w:themeTint="F2"/>
          <w:sz w:val="24"/>
          <w:szCs w:val="24"/>
        </w:rPr>
        <w:t xml:space="preserve">и сельского поселения Каменное </w:t>
      </w:r>
      <w:r w:rsidR="005316BA">
        <w:rPr>
          <w:rFonts w:ascii="Times New Roman" w:hAnsi="Times New Roman"/>
          <w:color w:val="0D0D0D" w:themeColor="text1" w:themeTint="F2"/>
          <w:sz w:val="24"/>
          <w:szCs w:val="24"/>
        </w:rPr>
        <w:t>сформировано 4</w:t>
      </w:r>
      <w:r w:rsidRPr="00832C4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земельных участ</w:t>
      </w:r>
      <w:r w:rsidR="000F559A" w:rsidRPr="00832C44">
        <w:rPr>
          <w:rFonts w:ascii="Times New Roman" w:hAnsi="Times New Roman"/>
          <w:color w:val="0D0D0D" w:themeColor="text1" w:themeTint="F2"/>
          <w:sz w:val="24"/>
          <w:szCs w:val="24"/>
        </w:rPr>
        <w:t>ков</w:t>
      </w:r>
      <w:r w:rsidRPr="00832C4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под строительство многоквартирных домов для расселения граждан, проживающих в непригодном жилом фонде.</w:t>
      </w:r>
      <w:proofErr w:type="gramEnd"/>
    </w:p>
    <w:p w:rsidR="00564B04" w:rsidRPr="00521D3E" w:rsidRDefault="00564B04" w:rsidP="00390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2C44" w:rsidRPr="00521D3E" w:rsidRDefault="008955E5" w:rsidP="00832C4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21D3E">
        <w:rPr>
          <w:rFonts w:ascii="Times New Roman" w:hAnsi="Times New Roman"/>
          <w:b/>
          <w:sz w:val="24"/>
          <w:szCs w:val="24"/>
        </w:rPr>
        <w:t>6</w:t>
      </w:r>
      <w:r w:rsidR="00171AA0" w:rsidRPr="00521D3E">
        <w:rPr>
          <w:rFonts w:ascii="Times New Roman" w:hAnsi="Times New Roman"/>
          <w:b/>
          <w:sz w:val="24"/>
          <w:szCs w:val="24"/>
        </w:rPr>
        <w:t>. Участие в предупреждении и ликвидации последствий чрезвычайных ситуаций в границах поселения.</w:t>
      </w:r>
      <w:r w:rsidR="00996097" w:rsidRPr="00521D3E">
        <w:rPr>
          <w:rFonts w:ascii="Times New Roman" w:hAnsi="Times New Roman"/>
          <w:sz w:val="24"/>
          <w:szCs w:val="24"/>
        </w:rPr>
        <w:t xml:space="preserve"> </w:t>
      </w:r>
      <w:r w:rsidR="00171AA0" w:rsidRPr="00521D3E">
        <w:rPr>
          <w:rFonts w:ascii="Times New Roman" w:hAnsi="Times New Roman"/>
          <w:b/>
          <w:sz w:val="24"/>
          <w:szCs w:val="24"/>
        </w:rPr>
        <w:t>Участие в профилактике терроризма и экстремизма, а так же в минимизации и (или) ликвидации последствий проявлений терроризма и экстремизма в границах поселения.</w:t>
      </w:r>
    </w:p>
    <w:p w:rsidR="00581A76" w:rsidRDefault="00581A76" w:rsidP="00E80CF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80CFF" w:rsidRPr="00A7593D" w:rsidRDefault="00E80CFF" w:rsidP="00E80CFF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521D3E">
        <w:rPr>
          <w:rFonts w:ascii="Times New Roman" w:hAnsi="Times New Roman"/>
          <w:sz w:val="24"/>
          <w:szCs w:val="24"/>
        </w:rPr>
        <w:t>При администрации поселения работает антитеррористическая комиссия в составе 15 человек. В целях обеспечения</w:t>
      </w:r>
      <w:r w:rsidRPr="00521D3E">
        <w:rPr>
          <w:rFonts w:ascii="Times New Roman" w:hAnsi="Times New Roman"/>
          <w:sz w:val="24"/>
        </w:rPr>
        <w:t xml:space="preserve"> антитеррористической безопасности мест массового</w:t>
      </w:r>
      <w:r w:rsidRPr="00A7593D">
        <w:rPr>
          <w:rFonts w:ascii="Times New Roman" w:hAnsi="Times New Roman"/>
          <w:color w:val="000000" w:themeColor="text1"/>
          <w:sz w:val="24"/>
        </w:rPr>
        <w:t xml:space="preserve"> пребывания людей в период подготовки и проведения мероприятий, посвященных празднованию Нового года, Рождества Христова и Крещения Господне в</w:t>
      </w:r>
      <w:r w:rsidR="005316BA">
        <w:rPr>
          <w:rFonts w:ascii="Times New Roman" w:hAnsi="Times New Roman"/>
          <w:color w:val="000000" w:themeColor="text1"/>
          <w:sz w:val="24"/>
          <w:szCs w:val="24"/>
        </w:rPr>
        <w:t xml:space="preserve"> 2018</w:t>
      </w:r>
      <w:r w:rsidRPr="00A7593D">
        <w:rPr>
          <w:rFonts w:ascii="Times New Roman" w:hAnsi="Times New Roman"/>
          <w:color w:val="000000" w:themeColor="text1"/>
          <w:sz w:val="24"/>
          <w:szCs w:val="24"/>
        </w:rPr>
        <w:t xml:space="preserve"> году </w:t>
      </w:r>
      <w:r w:rsidRPr="00A7593D">
        <w:rPr>
          <w:rFonts w:ascii="Times New Roman" w:hAnsi="Times New Roman"/>
          <w:color w:val="000000" w:themeColor="text1"/>
          <w:sz w:val="24"/>
        </w:rPr>
        <w:t xml:space="preserve">проводилось плановое заседание комиссии. </w:t>
      </w:r>
    </w:p>
    <w:p w:rsidR="00E80CFF" w:rsidRPr="00A7593D" w:rsidRDefault="005316BA" w:rsidP="00E80CFF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2018</w:t>
      </w:r>
      <w:r w:rsidR="00E80CFF" w:rsidRPr="00A7593D">
        <w:rPr>
          <w:rFonts w:ascii="Times New Roman" w:hAnsi="Times New Roman"/>
          <w:color w:val="000000" w:themeColor="text1"/>
          <w:sz w:val="24"/>
          <w:szCs w:val="24"/>
        </w:rPr>
        <w:t xml:space="preserve"> году велась агитационная работа с населением путем распространения памяток, листовок и объявлений по антитеррористической тематике. На сайте администрации сельского поселения </w:t>
      </w:r>
      <w:proofErr w:type="gramStart"/>
      <w:r w:rsidR="00E80CFF" w:rsidRPr="00A7593D">
        <w:rPr>
          <w:rFonts w:ascii="Times New Roman" w:hAnsi="Times New Roman"/>
          <w:color w:val="000000" w:themeColor="text1"/>
          <w:sz w:val="24"/>
          <w:szCs w:val="24"/>
        </w:rPr>
        <w:t>Каменное</w:t>
      </w:r>
      <w:proofErr w:type="gramEnd"/>
      <w:r w:rsidR="00E80CFF" w:rsidRPr="00A7593D">
        <w:rPr>
          <w:rFonts w:ascii="Times New Roman" w:hAnsi="Times New Roman"/>
          <w:color w:val="000000" w:themeColor="text1"/>
          <w:sz w:val="24"/>
          <w:szCs w:val="24"/>
        </w:rPr>
        <w:t xml:space="preserve"> были размещены статьи, направленные на профилактику проявлений экстремизма и способствующие развитию межнациональных отношений. </w:t>
      </w:r>
    </w:p>
    <w:p w:rsidR="00E80CFF" w:rsidRPr="00A7593D" w:rsidRDefault="00E80CFF" w:rsidP="00E80CFF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593D">
        <w:rPr>
          <w:rFonts w:ascii="Times New Roman" w:hAnsi="Times New Roman"/>
          <w:color w:val="000000" w:themeColor="text1"/>
          <w:sz w:val="24"/>
          <w:szCs w:val="24"/>
        </w:rPr>
        <w:lastRenderedPageBreak/>
        <w:t>Совместно с сотрудниками ОМВД периодически проводились проверки мест массового пребывания людей на наличие антитеррористической защищенности здания.</w:t>
      </w:r>
    </w:p>
    <w:p w:rsidR="00E80CFF" w:rsidRPr="00A7593D" w:rsidRDefault="00E80CFF" w:rsidP="00E80CFF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593D">
        <w:rPr>
          <w:rFonts w:ascii="Times New Roman" w:hAnsi="Times New Roman"/>
          <w:color w:val="000000" w:themeColor="text1"/>
          <w:sz w:val="24"/>
          <w:szCs w:val="24"/>
        </w:rPr>
        <w:t xml:space="preserve">Проводились плановые заседания Антитеррористической комиссии при администрации сельского поселения </w:t>
      </w:r>
      <w:proofErr w:type="gramStart"/>
      <w:r w:rsidRPr="00A7593D">
        <w:rPr>
          <w:rFonts w:ascii="Times New Roman" w:hAnsi="Times New Roman"/>
          <w:color w:val="000000" w:themeColor="text1"/>
          <w:sz w:val="24"/>
          <w:szCs w:val="24"/>
        </w:rPr>
        <w:t>Каменное</w:t>
      </w:r>
      <w:proofErr w:type="gramEnd"/>
      <w:r w:rsidRPr="00A7593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80CFF" w:rsidRPr="00A7593D" w:rsidRDefault="00E80CFF" w:rsidP="00E80CFF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593D">
        <w:rPr>
          <w:rFonts w:ascii="Times New Roman" w:hAnsi="Times New Roman"/>
          <w:color w:val="000000" w:themeColor="text1"/>
          <w:sz w:val="24"/>
          <w:szCs w:val="24"/>
        </w:rPr>
        <w:t>Админис</w:t>
      </w:r>
      <w:r w:rsidR="005316BA">
        <w:rPr>
          <w:rFonts w:ascii="Times New Roman" w:hAnsi="Times New Roman"/>
          <w:color w:val="000000" w:themeColor="text1"/>
          <w:sz w:val="24"/>
          <w:szCs w:val="24"/>
        </w:rPr>
        <w:t>трацией поселения в течение 2018</w:t>
      </w:r>
      <w:r w:rsidRPr="00A7593D">
        <w:rPr>
          <w:rFonts w:ascii="Times New Roman" w:hAnsi="Times New Roman"/>
          <w:color w:val="000000" w:themeColor="text1"/>
          <w:sz w:val="24"/>
          <w:szCs w:val="24"/>
        </w:rPr>
        <w:t xml:space="preserve"> года были изданы постановления, касающиеся предупреждения и ликвидации последствий чрезвычайных ситуаций.</w:t>
      </w:r>
    </w:p>
    <w:p w:rsidR="00463277" w:rsidRPr="00463277" w:rsidRDefault="00E80CFF" w:rsidP="00C61A0E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593D">
        <w:rPr>
          <w:rFonts w:ascii="Times New Roman" w:hAnsi="Times New Roman"/>
          <w:color w:val="000000" w:themeColor="text1"/>
          <w:sz w:val="24"/>
          <w:szCs w:val="24"/>
        </w:rPr>
        <w:t>Между администрацией сельского поселения Каменное и адм</w:t>
      </w:r>
      <w:r w:rsidR="00090494">
        <w:rPr>
          <w:rFonts w:ascii="Times New Roman" w:hAnsi="Times New Roman"/>
          <w:color w:val="000000" w:themeColor="text1"/>
          <w:sz w:val="24"/>
          <w:szCs w:val="24"/>
        </w:rPr>
        <w:t>инистрацией Октябрьского района в</w:t>
      </w:r>
      <w:r w:rsidR="005316BA">
        <w:rPr>
          <w:rFonts w:ascii="Times New Roman" w:hAnsi="Times New Roman"/>
          <w:color w:val="000000" w:themeColor="text1"/>
          <w:sz w:val="24"/>
          <w:szCs w:val="24"/>
        </w:rPr>
        <w:t xml:space="preserve"> 2018</w:t>
      </w:r>
      <w:r w:rsidRPr="00A7593D">
        <w:rPr>
          <w:rFonts w:ascii="Times New Roman" w:hAnsi="Times New Roman"/>
          <w:color w:val="000000" w:themeColor="text1"/>
          <w:sz w:val="24"/>
          <w:szCs w:val="24"/>
        </w:rPr>
        <w:t xml:space="preserve"> году заключено соглашение об участии в предупреждении и ликвидации последствий чрезвычайных ситуаций в границах поселения, в части создания резервов материально-технических ресурсов для ликвидации чрезвычайных ситуаций.</w:t>
      </w:r>
    </w:p>
    <w:p w:rsidR="0057745C" w:rsidRDefault="0057745C" w:rsidP="00832C4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80CFF" w:rsidRPr="00832C44" w:rsidRDefault="008F3DDC" w:rsidP="006454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1D3E">
        <w:rPr>
          <w:rFonts w:ascii="Times New Roman" w:hAnsi="Times New Roman"/>
          <w:b/>
          <w:sz w:val="24"/>
          <w:szCs w:val="24"/>
        </w:rPr>
        <w:t>7. Обеспечение первичных мер пожарной безопасности в границах поселения.</w:t>
      </w:r>
    </w:p>
    <w:p w:rsidR="0057745C" w:rsidRDefault="0057745C" w:rsidP="00E80CFF">
      <w:pPr>
        <w:pStyle w:val="a5"/>
        <w:spacing w:before="0" w:beforeAutospacing="0" w:after="0" w:afterAutospacing="0"/>
        <w:ind w:firstLine="426"/>
        <w:jc w:val="both"/>
        <w:rPr>
          <w:color w:val="000000" w:themeColor="text1"/>
        </w:rPr>
      </w:pPr>
    </w:p>
    <w:p w:rsidR="00E80CFF" w:rsidRPr="00A7593D" w:rsidRDefault="00A94950" w:rsidP="00E80CFF">
      <w:pPr>
        <w:pStyle w:val="a5"/>
        <w:spacing w:before="0" w:beforeAutospacing="0" w:after="0" w:afterAutospacing="0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В 2018</w:t>
      </w:r>
      <w:r w:rsidR="00E80CFF" w:rsidRPr="00A7593D">
        <w:rPr>
          <w:color w:val="000000" w:themeColor="text1"/>
        </w:rPr>
        <w:t xml:space="preserve"> году согласован с отделом гражданской защиты населения администрации Октябрьского района и утвержден План основных мероприятий администрации сельского поселения </w:t>
      </w:r>
      <w:proofErr w:type="gramStart"/>
      <w:r w:rsidR="00E80CFF" w:rsidRPr="00A7593D">
        <w:rPr>
          <w:color w:val="000000" w:themeColor="text1"/>
        </w:rPr>
        <w:t>Каменное</w:t>
      </w:r>
      <w:proofErr w:type="gramEnd"/>
      <w:r w:rsidR="00E80CFF" w:rsidRPr="00A7593D">
        <w:rPr>
          <w:color w:val="000000" w:themeColor="text1"/>
        </w:rPr>
        <w:t xml:space="preserve">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объектах. Постановлением администрации сельского поселения </w:t>
      </w:r>
      <w:proofErr w:type="gramStart"/>
      <w:r w:rsidR="00E80CFF" w:rsidRPr="00A7593D">
        <w:rPr>
          <w:color w:val="000000" w:themeColor="text1"/>
        </w:rPr>
        <w:t>Каменное</w:t>
      </w:r>
      <w:proofErr w:type="gramEnd"/>
      <w:r w:rsidR="00E80CFF" w:rsidRPr="00A7593D">
        <w:rPr>
          <w:color w:val="000000" w:themeColor="text1"/>
        </w:rPr>
        <w:t xml:space="preserve"> утвержден комплексный оперативный План мероприятий по предупреждению лесных пожаров и согласован оперативный План привлечения рабочей силы и техники для тушения лесных пожаров. Согласован и утвержден План привлечения сил и сре</w:t>
      </w:r>
      <w:proofErr w:type="gramStart"/>
      <w:r w:rsidR="00E80CFF" w:rsidRPr="00A7593D">
        <w:rPr>
          <w:color w:val="000000" w:themeColor="text1"/>
        </w:rPr>
        <w:t>дств дл</w:t>
      </w:r>
      <w:proofErr w:type="gramEnd"/>
      <w:r w:rsidR="00E80CFF" w:rsidRPr="00A7593D">
        <w:rPr>
          <w:color w:val="000000" w:themeColor="text1"/>
        </w:rPr>
        <w:t>я принятия мер по локализации пожара и спасению людей и имущества в населенном пункте муниципального образования сельское поселение Каменное, разработан и утвержден паспорт безопасности населенного пункта. В целях проведения профилактических мероприятий по предупреждению возникновения пожаров, постановлением администрации сельского поселения Каменное утвержден План мероприятий по стабилизации обстановки с пожарами на территории сел</w:t>
      </w:r>
      <w:r>
        <w:rPr>
          <w:color w:val="000000" w:themeColor="text1"/>
        </w:rPr>
        <w:t>ьского поселения Каменное в 2018</w:t>
      </w:r>
      <w:r w:rsidR="00E80CFF" w:rsidRPr="00A7593D">
        <w:rPr>
          <w:color w:val="000000" w:themeColor="text1"/>
        </w:rPr>
        <w:t xml:space="preserve"> году.</w:t>
      </w:r>
    </w:p>
    <w:p w:rsidR="00E80CFF" w:rsidRPr="00207068" w:rsidRDefault="00E80CFF" w:rsidP="00E80CFF">
      <w:pPr>
        <w:pStyle w:val="a5"/>
        <w:spacing w:before="0" w:beforeAutospacing="0" w:after="0" w:afterAutospacing="0"/>
        <w:ind w:firstLine="426"/>
        <w:jc w:val="both"/>
      </w:pPr>
      <w:r w:rsidRPr="00207068">
        <w:t>На территории сельского поселения Каменное расположены 2 пожарных гидранта, 1 пожарный водоем, установлена систем</w:t>
      </w:r>
      <w:r w:rsidR="00207068">
        <w:t>а</w:t>
      </w:r>
      <w:r w:rsidRPr="00207068">
        <w:t xml:space="preserve"> «Вестник» </w:t>
      </w:r>
      <w:r w:rsidR="00207068">
        <w:t>на зданиях</w:t>
      </w:r>
      <w:r w:rsidRPr="00207068">
        <w:t xml:space="preserve"> </w:t>
      </w:r>
      <w:r w:rsidR="00C61A0E">
        <w:t>МКОУ «Каменная</w:t>
      </w:r>
      <w:r w:rsidRPr="00207068">
        <w:t xml:space="preserve"> СОШ</w:t>
      </w:r>
      <w:r w:rsidR="00C61A0E">
        <w:t xml:space="preserve">» </w:t>
      </w:r>
      <w:proofErr w:type="gramStart"/>
      <w:r w:rsidR="00C61A0E">
        <w:t>в</w:t>
      </w:r>
      <w:proofErr w:type="gramEnd"/>
      <w:r w:rsidR="00C61A0E">
        <w:t xml:space="preserve"> с. Каменное и с. Пальяново.</w:t>
      </w:r>
      <w:r w:rsidR="00090494" w:rsidRPr="00207068">
        <w:t xml:space="preserve"> </w:t>
      </w:r>
    </w:p>
    <w:p w:rsidR="00E80CFF" w:rsidRPr="00A7593D" w:rsidRDefault="005316BA" w:rsidP="00E80CFF">
      <w:pPr>
        <w:pStyle w:val="a5"/>
        <w:spacing w:before="0" w:beforeAutospacing="0" w:after="0" w:afterAutospacing="0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В 2018</w:t>
      </w:r>
      <w:r w:rsidR="00E80CFF" w:rsidRPr="00A7593D">
        <w:rPr>
          <w:color w:val="000000" w:themeColor="text1"/>
        </w:rPr>
        <w:t xml:space="preserve"> году администрацией поселения совместн</w:t>
      </w:r>
      <w:r w:rsidR="00090494">
        <w:rPr>
          <w:color w:val="000000" w:themeColor="text1"/>
        </w:rPr>
        <w:t xml:space="preserve">о с отделением пожарной частью </w:t>
      </w:r>
      <w:r w:rsidR="00E80CFF" w:rsidRPr="00A7593D">
        <w:rPr>
          <w:color w:val="000000" w:themeColor="text1"/>
        </w:rPr>
        <w:t xml:space="preserve">КУ </w:t>
      </w:r>
      <w:proofErr w:type="spellStart"/>
      <w:r w:rsidR="00E80CFF" w:rsidRPr="00A7593D">
        <w:rPr>
          <w:color w:val="000000" w:themeColor="text1"/>
        </w:rPr>
        <w:t>ХМАО-Югры</w:t>
      </w:r>
      <w:proofErr w:type="spellEnd"/>
      <w:r w:rsidR="00E80CFF" w:rsidRPr="00A7593D">
        <w:rPr>
          <w:color w:val="000000" w:themeColor="text1"/>
        </w:rPr>
        <w:t xml:space="preserve"> «</w:t>
      </w:r>
      <w:proofErr w:type="spellStart"/>
      <w:r w:rsidR="00E80CFF" w:rsidRPr="00A7593D">
        <w:rPr>
          <w:color w:val="000000" w:themeColor="text1"/>
        </w:rPr>
        <w:t>Центроспас-Югория</w:t>
      </w:r>
      <w:proofErr w:type="spellEnd"/>
      <w:r w:rsidR="00E80CFF" w:rsidRPr="00A7593D">
        <w:rPr>
          <w:color w:val="000000" w:themeColor="text1"/>
        </w:rPr>
        <w:t xml:space="preserve">» проведены пожарно-тактические занятия, учения. </w:t>
      </w:r>
    </w:p>
    <w:p w:rsidR="00E80CFF" w:rsidRPr="00A7593D" w:rsidRDefault="00E80CFF" w:rsidP="00E80CFF">
      <w:pPr>
        <w:pStyle w:val="a5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A7593D">
        <w:rPr>
          <w:color w:val="000000" w:themeColor="text1"/>
        </w:rPr>
        <w:t xml:space="preserve">Совместно с филиалом КУ </w:t>
      </w:r>
      <w:proofErr w:type="spellStart"/>
      <w:r w:rsidRPr="00A7593D">
        <w:rPr>
          <w:color w:val="000000" w:themeColor="text1"/>
        </w:rPr>
        <w:t>ХМАО-Югры</w:t>
      </w:r>
      <w:proofErr w:type="spellEnd"/>
      <w:r w:rsidRPr="00A7593D">
        <w:rPr>
          <w:color w:val="000000" w:themeColor="text1"/>
        </w:rPr>
        <w:t xml:space="preserve"> «</w:t>
      </w:r>
      <w:proofErr w:type="spellStart"/>
      <w:r w:rsidRPr="00A7593D">
        <w:rPr>
          <w:color w:val="000000" w:themeColor="text1"/>
        </w:rPr>
        <w:t>Цетроспас-Югория</w:t>
      </w:r>
      <w:proofErr w:type="spellEnd"/>
      <w:r w:rsidRPr="00A7593D">
        <w:rPr>
          <w:color w:val="000000" w:themeColor="text1"/>
        </w:rPr>
        <w:t>» по Октябрьскому району проведены весенне-летняя и осенне-зимняя проверки источников наружного противопожарного водоснабжения на территории поселения. В период пожароопасной обстановки проводилась разъяснительная работа среди населения и учащихся по профилактике возникновения лесных пожаров, а также на территории сельского поселения Каменное в период пожароопасной обстановки было введено ограничение пребывания граждан в лесах, установлен запрет на разведение костров и сжигание мусора в лесах и на территории сельского поселения Каменное.</w:t>
      </w:r>
    </w:p>
    <w:p w:rsidR="00E80CFF" w:rsidRPr="00A7593D" w:rsidRDefault="00E80CFF" w:rsidP="00E80CFF">
      <w:pPr>
        <w:pStyle w:val="a5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A7593D">
        <w:rPr>
          <w:color w:val="000000" w:themeColor="text1"/>
        </w:rPr>
        <w:t>С целью обеспечения первичных мер пожарной безопасн</w:t>
      </w:r>
      <w:r w:rsidR="005316BA">
        <w:rPr>
          <w:color w:val="000000" w:themeColor="text1"/>
        </w:rPr>
        <w:t>ости в границах поселения в 2018</w:t>
      </w:r>
      <w:r w:rsidRPr="00A7593D">
        <w:rPr>
          <w:color w:val="000000" w:themeColor="text1"/>
        </w:rPr>
        <w:t xml:space="preserve"> году администрацией сельского поселения </w:t>
      </w:r>
      <w:proofErr w:type="gramStart"/>
      <w:r w:rsidRPr="00A7593D">
        <w:rPr>
          <w:color w:val="000000" w:themeColor="text1"/>
        </w:rPr>
        <w:t>Каменное</w:t>
      </w:r>
      <w:proofErr w:type="gramEnd"/>
      <w:r w:rsidRPr="00A7593D">
        <w:rPr>
          <w:color w:val="000000" w:themeColor="text1"/>
        </w:rPr>
        <w:t xml:space="preserve"> проведены следующие мероприятия:</w:t>
      </w:r>
    </w:p>
    <w:p w:rsidR="00E80CFF" w:rsidRPr="00A7593D" w:rsidRDefault="00E80CFF" w:rsidP="00E80CFF">
      <w:pPr>
        <w:pStyle w:val="a5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A7593D">
        <w:rPr>
          <w:color w:val="000000" w:themeColor="text1"/>
        </w:rPr>
        <w:t xml:space="preserve">- проводилось обследование зданий муниципального, ведомственного жилого фонда на соответствие Правилам противопожарного режима в Российской Федерации, утвержденных постановлением Правительства от 25 апреля </w:t>
      </w:r>
      <w:smartTag w:uri="urn:schemas-microsoft-com:office:smarttags" w:element="metricconverter">
        <w:smartTagPr>
          <w:attr w:name="ProductID" w:val="2012 г"/>
        </w:smartTagPr>
        <w:r w:rsidRPr="00A7593D">
          <w:rPr>
            <w:color w:val="000000" w:themeColor="text1"/>
          </w:rPr>
          <w:t>2012 г</w:t>
        </w:r>
      </w:smartTag>
      <w:r w:rsidRPr="00A7593D">
        <w:rPr>
          <w:color w:val="000000" w:themeColor="text1"/>
        </w:rPr>
        <w:t>. № 390;</w:t>
      </w:r>
    </w:p>
    <w:p w:rsidR="00E80CFF" w:rsidRPr="00A7593D" w:rsidRDefault="00E80CFF" w:rsidP="00E80CFF">
      <w:pPr>
        <w:pStyle w:val="a5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A7593D">
        <w:rPr>
          <w:color w:val="000000" w:themeColor="text1"/>
        </w:rPr>
        <w:t>- издавались и распространялись среди населения буклеты, памятки, листовки и другие агитационные материалы на противопожарную тематику.</w:t>
      </w:r>
    </w:p>
    <w:p w:rsidR="00E80CFF" w:rsidRDefault="00E80CFF" w:rsidP="00E80CFF">
      <w:pPr>
        <w:spacing w:after="0" w:line="240" w:lineRule="auto"/>
        <w:ind w:firstLine="426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7593D">
        <w:rPr>
          <w:rFonts w:ascii="Times New Roman" w:hAnsi="Times New Roman"/>
          <w:color w:val="000000" w:themeColor="text1"/>
          <w:sz w:val="24"/>
          <w:szCs w:val="24"/>
        </w:rPr>
        <w:t>Проводились плановые и внеплановые заседания комиссии по предупреждению и ликвидации чрезвычайных ситуаций и обеспечению пожарной безопасности.</w:t>
      </w:r>
      <w:r w:rsidR="00A060D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7593D">
        <w:rPr>
          <w:rFonts w:ascii="Times New Roman" w:hAnsi="Times New Roman"/>
          <w:bCs/>
          <w:color w:val="000000" w:themeColor="text1"/>
          <w:sz w:val="24"/>
          <w:szCs w:val="24"/>
        </w:rPr>
        <w:t>Всего проведено 5 заседаний комиссии.</w:t>
      </w:r>
    </w:p>
    <w:p w:rsidR="00F4154B" w:rsidRDefault="00F4154B" w:rsidP="00E80CFF">
      <w:pPr>
        <w:spacing w:after="0" w:line="240" w:lineRule="auto"/>
        <w:ind w:firstLine="426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57745C" w:rsidRDefault="0057745C" w:rsidP="00A060D5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57745C" w:rsidRDefault="0057745C" w:rsidP="00A060D5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57745C" w:rsidRDefault="0057745C" w:rsidP="00A060D5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57745C" w:rsidRDefault="0057745C" w:rsidP="00A060D5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57745C" w:rsidRDefault="0057745C" w:rsidP="00A060D5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57745C" w:rsidRDefault="0057745C" w:rsidP="00A060D5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57745C" w:rsidRDefault="0057745C" w:rsidP="00A060D5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57745C" w:rsidRDefault="0057745C" w:rsidP="0064543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57745C" w:rsidRDefault="0057745C" w:rsidP="00A060D5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F4154B" w:rsidRPr="00A060D5" w:rsidRDefault="00F4154B" w:rsidP="00A060D5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060D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8. </w:t>
      </w:r>
      <w:r w:rsidR="00A060D5">
        <w:rPr>
          <w:rFonts w:ascii="Times New Roman" w:hAnsi="Times New Roman"/>
          <w:b/>
          <w:bCs/>
          <w:color w:val="000000" w:themeColor="text1"/>
          <w:sz w:val="24"/>
          <w:szCs w:val="24"/>
        </w:rPr>
        <w:t>Создание условий для обеспечения жителей поселения услугами связи, общественного питании, торговли и бытового обслуживания.</w:t>
      </w:r>
    </w:p>
    <w:p w:rsidR="0057745C" w:rsidRDefault="0057745C" w:rsidP="00B003E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F3DDC" w:rsidRPr="00A060D5" w:rsidRDefault="008F3DDC" w:rsidP="00B003E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060D5">
        <w:rPr>
          <w:rFonts w:ascii="Times New Roman" w:hAnsi="Times New Roman"/>
          <w:sz w:val="24"/>
          <w:szCs w:val="24"/>
        </w:rPr>
        <w:t xml:space="preserve">На территории поселения предоставляют свои услуги операторы сотовой связи: Мегафон, </w:t>
      </w:r>
      <w:proofErr w:type="spellStart"/>
      <w:r w:rsidRPr="00A060D5">
        <w:rPr>
          <w:rFonts w:ascii="Times New Roman" w:hAnsi="Times New Roman"/>
          <w:sz w:val="24"/>
          <w:szCs w:val="24"/>
        </w:rPr>
        <w:t>Ростелеком</w:t>
      </w:r>
      <w:proofErr w:type="spellEnd"/>
      <w:r w:rsidRPr="00A060D5">
        <w:rPr>
          <w:rFonts w:ascii="Times New Roman" w:hAnsi="Times New Roman"/>
          <w:sz w:val="24"/>
          <w:szCs w:val="24"/>
        </w:rPr>
        <w:t xml:space="preserve">, Мотив, МТС. Услуги почтовой связи и пункт общественного доступа интернет имеются в УФПС </w:t>
      </w:r>
      <w:proofErr w:type="spellStart"/>
      <w:r w:rsidRPr="00A060D5">
        <w:rPr>
          <w:rFonts w:ascii="Times New Roman" w:hAnsi="Times New Roman"/>
          <w:sz w:val="24"/>
          <w:szCs w:val="24"/>
        </w:rPr>
        <w:t>ХМАО-Югра</w:t>
      </w:r>
      <w:proofErr w:type="spellEnd"/>
      <w:r w:rsidRPr="00A060D5">
        <w:rPr>
          <w:rFonts w:ascii="Times New Roman" w:hAnsi="Times New Roman"/>
          <w:sz w:val="24"/>
          <w:szCs w:val="24"/>
        </w:rPr>
        <w:t xml:space="preserve"> Филиал ФГУП «Почта России» и в МКУ «Центр культуры и библиотечного обслуживания «Северная звезда» филиалы Ка</w:t>
      </w:r>
      <w:r w:rsidR="00184298" w:rsidRPr="00A060D5">
        <w:rPr>
          <w:rFonts w:ascii="Times New Roman" w:hAnsi="Times New Roman"/>
          <w:sz w:val="24"/>
          <w:szCs w:val="24"/>
        </w:rPr>
        <w:t>менск</w:t>
      </w:r>
      <w:r w:rsidR="00A060D5">
        <w:rPr>
          <w:rFonts w:ascii="Times New Roman" w:hAnsi="Times New Roman"/>
          <w:sz w:val="24"/>
          <w:szCs w:val="24"/>
        </w:rPr>
        <w:t>ой</w:t>
      </w:r>
      <w:r w:rsidR="00B70DFA" w:rsidRPr="00A060D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70DFA" w:rsidRPr="00A060D5">
        <w:rPr>
          <w:rFonts w:ascii="Times New Roman" w:hAnsi="Times New Roman"/>
          <w:sz w:val="24"/>
          <w:szCs w:val="24"/>
        </w:rPr>
        <w:t>Пальяновск</w:t>
      </w:r>
      <w:r w:rsidR="00A060D5">
        <w:rPr>
          <w:rFonts w:ascii="Times New Roman" w:hAnsi="Times New Roman"/>
          <w:sz w:val="24"/>
          <w:szCs w:val="24"/>
        </w:rPr>
        <w:t>ой</w:t>
      </w:r>
      <w:proofErr w:type="spellEnd"/>
      <w:r w:rsidR="00A060D5">
        <w:rPr>
          <w:rFonts w:ascii="Times New Roman" w:hAnsi="Times New Roman"/>
          <w:sz w:val="24"/>
          <w:szCs w:val="24"/>
        </w:rPr>
        <w:t xml:space="preserve"> </w:t>
      </w:r>
      <w:r w:rsidR="00B70DFA" w:rsidRPr="00A060D5">
        <w:rPr>
          <w:rFonts w:ascii="Times New Roman" w:hAnsi="Times New Roman"/>
          <w:sz w:val="24"/>
          <w:szCs w:val="24"/>
        </w:rPr>
        <w:t>сельски</w:t>
      </w:r>
      <w:r w:rsidR="00A060D5">
        <w:rPr>
          <w:rFonts w:ascii="Times New Roman" w:hAnsi="Times New Roman"/>
          <w:sz w:val="24"/>
          <w:szCs w:val="24"/>
        </w:rPr>
        <w:t>х библиотек</w:t>
      </w:r>
      <w:r w:rsidRPr="00A060D5">
        <w:rPr>
          <w:rFonts w:ascii="Times New Roman" w:hAnsi="Times New Roman"/>
          <w:sz w:val="24"/>
          <w:szCs w:val="24"/>
        </w:rPr>
        <w:t>.</w:t>
      </w:r>
    </w:p>
    <w:p w:rsidR="008F3DDC" w:rsidRPr="00A060D5" w:rsidRDefault="008F3DDC" w:rsidP="00B003E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060D5">
        <w:rPr>
          <w:rFonts w:ascii="Times New Roman" w:hAnsi="Times New Roman"/>
          <w:sz w:val="24"/>
          <w:szCs w:val="24"/>
        </w:rPr>
        <w:t xml:space="preserve">На территории сельского поселения </w:t>
      </w:r>
      <w:proofErr w:type="gramStart"/>
      <w:r w:rsidRPr="00A060D5">
        <w:rPr>
          <w:rFonts w:ascii="Times New Roman" w:hAnsi="Times New Roman"/>
          <w:sz w:val="24"/>
          <w:szCs w:val="24"/>
        </w:rPr>
        <w:t>Каменное</w:t>
      </w:r>
      <w:proofErr w:type="gramEnd"/>
      <w:r w:rsidRPr="00A060D5">
        <w:rPr>
          <w:rFonts w:ascii="Times New Roman" w:hAnsi="Times New Roman"/>
          <w:sz w:val="24"/>
          <w:szCs w:val="24"/>
        </w:rPr>
        <w:t xml:space="preserve"> действуют 7 магазинов: «Мария» (продуктовый), «</w:t>
      </w:r>
      <w:proofErr w:type="spellStart"/>
      <w:r w:rsidRPr="00A060D5">
        <w:rPr>
          <w:rFonts w:ascii="Times New Roman" w:hAnsi="Times New Roman"/>
          <w:sz w:val="24"/>
          <w:szCs w:val="24"/>
        </w:rPr>
        <w:t>Нефтянник</w:t>
      </w:r>
      <w:proofErr w:type="spellEnd"/>
      <w:r w:rsidRPr="00A060D5">
        <w:rPr>
          <w:rFonts w:ascii="Times New Roman" w:hAnsi="Times New Roman"/>
          <w:sz w:val="24"/>
          <w:szCs w:val="24"/>
        </w:rPr>
        <w:t>» (смешанных товаров), «Родник» (продуктовый, промышленные товары)</w:t>
      </w:r>
      <w:r w:rsidR="00B003E3" w:rsidRPr="00A060D5">
        <w:rPr>
          <w:rFonts w:ascii="Times New Roman" w:hAnsi="Times New Roman"/>
          <w:sz w:val="24"/>
          <w:szCs w:val="24"/>
        </w:rPr>
        <w:t>, «Универсам» (</w:t>
      </w:r>
      <w:r w:rsidRPr="00A060D5">
        <w:rPr>
          <w:rFonts w:ascii="Times New Roman" w:hAnsi="Times New Roman"/>
          <w:sz w:val="24"/>
          <w:szCs w:val="24"/>
        </w:rPr>
        <w:t xml:space="preserve">смешанных товаров), ИП </w:t>
      </w:r>
      <w:proofErr w:type="spellStart"/>
      <w:r w:rsidR="00665588">
        <w:rPr>
          <w:rFonts w:ascii="Times New Roman" w:hAnsi="Times New Roman"/>
          <w:sz w:val="24"/>
          <w:szCs w:val="24"/>
        </w:rPr>
        <w:t>Кукуля</w:t>
      </w:r>
      <w:proofErr w:type="spellEnd"/>
      <w:r w:rsidR="00665588">
        <w:rPr>
          <w:rFonts w:ascii="Times New Roman" w:hAnsi="Times New Roman"/>
          <w:sz w:val="24"/>
          <w:szCs w:val="24"/>
        </w:rPr>
        <w:t xml:space="preserve"> Т.В., ИП Косей Г.Г., </w:t>
      </w:r>
    </w:p>
    <w:p w:rsidR="008F3DDC" w:rsidRPr="00B70DFA" w:rsidRDefault="008F3DDC" w:rsidP="00B003E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060D5">
        <w:rPr>
          <w:rFonts w:ascii="Times New Roman" w:hAnsi="Times New Roman"/>
          <w:sz w:val="24"/>
          <w:szCs w:val="24"/>
        </w:rPr>
        <w:t>В сельском поселении Каменное открылись одно кафе: в здании магазина «Универсам». Они работают ежедневно и принимают заказы на проведение различных мероприятий.</w:t>
      </w:r>
    </w:p>
    <w:p w:rsidR="008F3DDC" w:rsidRPr="00B70DFA" w:rsidRDefault="008F3DDC" w:rsidP="008F3DD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F3DDC" w:rsidRPr="00A060D5" w:rsidRDefault="008F3DDC" w:rsidP="00A060D5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444C3">
        <w:rPr>
          <w:rFonts w:ascii="Times New Roman" w:hAnsi="Times New Roman"/>
          <w:b/>
          <w:color w:val="000000" w:themeColor="text1"/>
          <w:sz w:val="24"/>
          <w:szCs w:val="24"/>
        </w:rPr>
        <w:t>9. Создание условий для организации досуга и обеспечения жителей поселения услугами культуры.</w:t>
      </w:r>
    </w:p>
    <w:p w:rsidR="0057745C" w:rsidRDefault="0057745C" w:rsidP="008C70FB">
      <w:pPr>
        <w:pStyle w:val="a3"/>
        <w:ind w:firstLine="284"/>
        <w:contextualSpacing/>
        <w:jc w:val="both"/>
        <w:rPr>
          <w:sz w:val="24"/>
          <w:szCs w:val="24"/>
        </w:rPr>
      </w:pPr>
    </w:p>
    <w:p w:rsidR="008C70FB" w:rsidRDefault="008F3DDC" w:rsidP="008C70FB">
      <w:pPr>
        <w:pStyle w:val="a3"/>
        <w:ind w:firstLine="284"/>
        <w:contextualSpacing/>
        <w:jc w:val="both"/>
        <w:rPr>
          <w:sz w:val="24"/>
          <w:szCs w:val="24"/>
        </w:rPr>
      </w:pPr>
      <w:r w:rsidRPr="008C70FB">
        <w:rPr>
          <w:sz w:val="24"/>
          <w:szCs w:val="24"/>
        </w:rPr>
        <w:t>На территории</w:t>
      </w:r>
      <w:r w:rsidR="000F559A">
        <w:rPr>
          <w:sz w:val="24"/>
          <w:szCs w:val="24"/>
        </w:rPr>
        <w:t xml:space="preserve"> сельского поселения </w:t>
      </w:r>
      <w:proofErr w:type="gramStart"/>
      <w:r w:rsidR="000F559A">
        <w:rPr>
          <w:sz w:val="24"/>
          <w:szCs w:val="24"/>
        </w:rPr>
        <w:t>Каменное</w:t>
      </w:r>
      <w:proofErr w:type="gramEnd"/>
      <w:r w:rsidR="000F559A">
        <w:rPr>
          <w:sz w:val="24"/>
          <w:szCs w:val="24"/>
        </w:rPr>
        <w:t xml:space="preserve"> </w:t>
      </w:r>
      <w:r w:rsidRPr="008C70FB">
        <w:rPr>
          <w:sz w:val="24"/>
          <w:szCs w:val="24"/>
        </w:rPr>
        <w:t>проводится работа по созданию условий для организации досуга и обеспечению жителей поселения услугами организаций культуры, развитию художественного промысла и созданию условий для массового отдыха жителей.</w:t>
      </w:r>
    </w:p>
    <w:p w:rsidR="008F3DDC" w:rsidRPr="008C70FB" w:rsidRDefault="008F3DDC" w:rsidP="00D62DC5">
      <w:pPr>
        <w:pStyle w:val="a3"/>
        <w:ind w:firstLine="284"/>
        <w:contextualSpacing/>
        <w:jc w:val="both"/>
        <w:rPr>
          <w:sz w:val="24"/>
          <w:szCs w:val="24"/>
        </w:rPr>
      </w:pPr>
      <w:proofErr w:type="gramStart"/>
      <w:r w:rsidRPr="008C70FB">
        <w:rPr>
          <w:sz w:val="24"/>
          <w:szCs w:val="24"/>
        </w:rPr>
        <w:t>Задачами учреждений  культуры являются: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 создания благоприятных условий для</w:t>
      </w:r>
      <w:r w:rsidR="000F559A">
        <w:rPr>
          <w:sz w:val="24"/>
          <w:szCs w:val="24"/>
        </w:rPr>
        <w:t xml:space="preserve"> организации культурного досуга</w:t>
      </w:r>
      <w:r w:rsidRPr="008C70FB">
        <w:rPr>
          <w:sz w:val="24"/>
          <w:szCs w:val="24"/>
        </w:rPr>
        <w:t xml:space="preserve"> и отдыха жителей муниципального образования; предоставления услуг социально-культурного, просветительского и развлекательного характера, доступных для широких слоев населения; поддержка и развитие самобытных национальных культур народных промыслов и ремесел;</w:t>
      </w:r>
      <w:proofErr w:type="gramEnd"/>
      <w:r w:rsidRPr="008C70FB">
        <w:rPr>
          <w:sz w:val="24"/>
          <w:szCs w:val="24"/>
        </w:rPr>
        <w:t xml:space="preserve"> развитие современных форм организации культурного досуга с учетом потребностей различных социально-возрастных групп населения.</w:t>
      </w:r>
    </w:p>
    <w:p w:rsidR="008F3DDC" w:rsidRPr="003500D0" w:rsidRDefault="008F3DDC" w:rsidP="00D62DC5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00D0">
        <w:rPr>
          <w:rFonts w:ascii="Times New Roman" w:hAnsi="Times New Roman"/>
          <w:color w:val="000000" w:themeColor="text1"/>
          <w:sz w:val="24"/>
          <w:szCs w:val="24"/>
        </w:rPr>
        <w:t xml:space="preserve">Численность специалистов, работающих в сфере культуры, составила </w:t>
      </w:r>
      <w:r w:rsidR="009F2E6A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3500D0">
        <w:rPr>
          <w:rFonts w:ascii="Times New Roman" w:hAnsi="Times New Roman"/>
          <w:color w:val="000000" w:themeColor="text1"/>
          <w:sz w:val="24"/>
          <w:szCs w:val="24"/>
        </w:rPr>
        <w:t xml:space="preserve"> человек.</w:t>
      </w:r>
    </w:p>
    <w:p w:rsidR="00E50107" w:rsidRPr="005316BA" w:rsidRDefault="003500D0" w:rsidP="00D62D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316BA">
        <w:rPr>
          <w:rFonts w:ascii="Times New Roman" w:hAnsi="Times New Roman"/>
          <w:sz w:val="24"/>
          <w:szCs w:val="24"/>
        </w:rPr>
        <w:t>В</w:t>
      </w:r>
      <w:r w:rsidR="00D62DC5">
        <w:rPr>
          <w:rFonts w:ascii="Times New Roman" w:hAnsi="Times New Roman"/>
          <w:sz w:val="24"/>
          <w:szCs w:val="24"/>
        </w:rPr>
        <w:t xml:space="preserve"> учреждениях культуры работает </w:t>
      </w:r>
      <w:r w:rsidRPr="005316BA">
        <w:rPr>
          <w:rFonts w:ascii="Times New Roman" w:hAnsi="Times New Roman"/>
          <w:sz w:val="24"/>
          <w:szCs w:val="24"/>
        </w:rPr>
        <w:t>10 клубных форми</w:t>
      </w:r>
      <w:r w:rsidR="00D62DC5">
        <w:rPr>
          <w:rFonts w:ascii="Times New Roman" w:hAnsi="Times New Roman"/>
          <w:sz w:val="24"/>
          <w:szCs w:val="24"/>
        </w:rPr>
        <w:t>рований и 2 библиотечных кружка</w:t>
      </w:r>
      <w:r w:rsidRPr="005316BA">
        <w:rPr>
          <w:rFonts w:ascii="Times New Roman" w:hAnsi="Times New Roman"/>
          <w:sz w:val="24"/>
          <w:szCs w:val="24"/>
        </w:rPr>
        <w:t>, из них для детей до 14 лет – 7; для взрослого населения – 5</w:t>
      </w:r>
      <w:r w:rsidR="00E50107">
        <w:rPr>
          <w:rFonts w:ascii="Times New Roman" w:hAnsi="Times New Roman"/>
          <w:sz w:val="24"/>
          <w:szCs w:val="24"/>
        </w:rPr>
        <w:t xml:space="preserve">; </w:t>
      </w:r>
      <w:r w:rsidR="00E50107" w:rsidRPr="005316BA">
        <w:rPr>
          <w:rFonts w:ascii="Times New Roman" w:hAnsi="Times New Roman"/>
          <w:sz w:val="24"/>
          <w:szCs w:val="24"/>
        </w:rPr>
        <w:t xml:space="preserve"> в том числе театральное – 3; народных промыслов - 1; вокальные коллективы - 3;</w:t>
      </w:r>
      <w:r w:rsidR="00E50107">
        <w:rPr>
          <w:rFonts w:ascii="Times New Roman" w:hAnsi="Times New Roman"/>
          <w:sz w:val="24"/>
          <w:szCs w:val="24"/>
        </w:rPr>
        <w:t xml:space="preserve"> </w:t>
      </w:r>
      <w:r w:rsidR="00E50107" w:rsidRPr="005316BA">
        <w:rPr>
          <w:rFonts w:ascii="Times New Roman" w:hAnsi="Times New Roman"/>
          <w:sz w:val="24"/>
          <w:szCs w:val="24"/>
        </w:rPr>
        <w:t>хореография – 2; экологические – 2; спортивные -1;</w:t>
      </w:r>
      <w:r w:rsidR="00E50107">
        <w:rPr>
          <w:rFonts w:ascii="Times New Roman" w:hAnsi="Times New Roman"/>
          <w:sz w:val="24"/>
          <w:szCs w:val="24"/>
        </w:rPr>
        <w:t xml:space="preserve"> 2 - </w:t>
      </w:r>
      <w:r w:rsidR="00E50107" w:rsidRPr="005316BA">
        <w:rPr>
          <w:rFonts w:ascii="Times New Roman" w:hAnsi="Times New Roman"/>
          <w:sz w:val="24"/>
          <w:szCs w:val="24"/>
        </w:rPr>
        <w:t>экологических кружка в библиотеках работают в направлении акции «Спасти и сохранить»</w:t>
      </w:r>
      <w:proofErr w:type="gramEnd"/>
    </w:p>
    <w:p w:rsidR="007A1980" w:rsidRDefault="007A1980" w:rsidP="007A1980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A1980" w:rsidRDefault="007A1980" w:rsidP="007A1980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7A1980">
        <w:rPr>
          <w:rFonts w:ascii="Times New Roman" w:hAnsi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1009650" y="4053840"/>
            <wp:positionH relativeFrom="column">
              <wp:align>left</wp:align>
            </wp:positionH>
            <wp:positionV relativeFrom="paragraph">
              <wp:align>top</wp:align>
            </wp:positionV>
            <wp:extent cx="4758690" cy="2689860"/>
            <wp:effectExtent l="19050" t="0" r="22860" b="0"/>
            <wp:wrapSquare wrapText="bothSides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C5460C">
        <w:rPr>
          <w:rFonts w:ascii="Times New Roman" w:hAnsi="Times New Roman"/>
          <w:color w:val="FF0000"/>
          <w:sz w:val="24"/>
          <w:szCs w:val="24"/>
        </w:rPr>
        <w:br w:type="textWrapping" w:clear="all"/>
      </w:r>
    </w:p>
    <w:p w:rsidR="007A1980" w:rsidRDefault="007A1980" w:rsidP="007A1980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66448" w:rsidRPr="003500D0" w:rsidRDefault="005316BA" w:rsidP="008C70FB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00D0">
        <w:rPr>
          <w:rFonts w:ascii="Times New Roman" w:hAnsi="Times New Roman"/>
          <w:color w:val="000000" w:themeColor="text1"/>
          <w:sz w:val="24"/>
          <w:szCs w:val="24"/>
        </w:rPr>
        <w:t>Всего в 2018</w:t>
      </w:r>
      <w:r w:rsidR="003500D0" w:rsidRPr="003500D0">
        <w:rPr>
          <w:rFonts w:ascii="Times New Roman" w:hAnsi="Times New Roman"/>
          <w:color w:val="000000" w:themeColor="text1"/>
          <w:sz w:val="24"/>
          <w:szCs w:val="24"/>
        </w:rPr>
        <w:t xml:space="preserve"> году было проведено 383</w:t>
      </w:r>
      <w:r w:rsidR="00266448" w:rsidRPr="003500D0">
        <w:rPr>
          <w:rFonts w:ascii="Times New Roman" w:hAnsi="Times New Roman"/>
          <w:color w:val="000000" w:themeColor="text1"/>
          <w:sz w:val="24"/>
          <w:szCs w:val="24"/>
        </w:rPr>
        <w:t xml:space="preserve"> мероприятий</w:t>
      </w:r>
      <w:r w:rsidR="003500D0" w:rsidRPr="003500D0">
        <w:rPr>
          <w:rFonts w:ascii="Times New Roman" w:hAnsi="Times New Roman"/>
          <w:color w:val="000000" w:themeColor="text1"/>
          <w:sz w:val="24"/>
          <w:szCs w:val="24"/>
        </w:rPr>
        <w:t xml:space="preserve"> (из них 42</w:t>
      </w:r>
      <w:r w:rsidR="005663E8" w:rsidRPr="003500D0">
        <w:rPr>
          <w:rFonts w:ascii="Times New Roman" w:hAnsi="Times New Roman"/>
          <w:color w:val="000000" w:themeColor="text1"/>
          <w:sz w:val="24"/>
          <w:szCs w:val="24"/>
        </w:rPr>
        <w:t xml:space="preserve"> платных)</w:t>
      </w:r>
      <w:r w:rsidR="00266448" w:rsidRPr="003500D0">
        <w:rPr>
          <w:rFonts w:ascii="Times New Roman" w:hAnsi="Times New Roman"/>
          <w:color w:val="000000" w:themeColor="text1"/>
          <w:sz w:val="24"/>
          <w:szCs w:val="24"/>
        </w:rPr>
        <w:t>, которы</w:t>
      </w:r>
      <w:r w:rsidR="00DA4304" w:rsidRPr="003500D0">
        <w:rPr>
          <w:rFonts w:ascii="Times New Roman" w:hAnsi="Times New Roman"/>
          <w:color w:val="000000" w:themeColor="text1"/>
          <w:sz w:val="24"/>
          <w:szCs w:val="24"/>
        </w:rPr>
        <w:t>е посетили</w:t>
      </w:r>
      <w:r w:rsidR="00266448" w:rsidRPr="003500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500D0" w:rsidRPr="00C5460C">
        <w:rPr>
          <w:rFonts w:ascii="Times New Roman" w:hAnsi="Times New Roman"/>
        </w:rPr>
        <w:t>6</w:t>
      </w:r>
      <w:r w:rsidR="005470DB" w:rsidRPr="00C5460C">
        <w:rPr>
          <w:rFonts w:ascii="Times New Roman" w:hAnsi="Times New Roman"/>
        </w:rPr>
        <w:t>575</w:t>
      </w:r>
      <w:r w:rsidR="00266448" w:rsidRPr="00D62DC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66448" w:rsidRPr="003500D0">
        <w:rPr>
          <w:rFonts w:ascii="Times New Roman" w:hAnsi="Times New Roman"/>
          <w:color w:val="000000" w:themeColor="text1"/>
          <w:sz w:val="24"/>
          <w:szCs w:val="24"/>
        </w:rPr>
        <w:t xml:space="preserve">человек. </w:t>
      </w:r>
      <w:r w:rsidR="00DA4304" w:rsidRPr="003500D0">
        <w:rPr>
          <w:rFonts w:ascii="Times New Roman" w:hAnsi="Times New Roman"/>
          <w:color w:val="000000" w:themeColor="text1"/>
          <w:sz w:val="24"/>
          <w:szCs w:val="24"/>
        </w:rPr>
        <w:t xml:space="preserve">Участниками данных мероприятий стали </w:t>
      </w:r>
      <w:r w:rsidR="003500D0" w:rsidRPr="003500D0">
        <w:rPr>
          <w:rFonts w:ascii="Times New Roman" w:hAnsi="Times New Roman"/>
          <w:color w:val="000000" w:themeColor="text1"/>
          <w:sz w:val="24"/>
          <w:szCs w:val="24"/>
        </w:rPr>
        <w:t>438</w:t>
      </w:r>
      <w:r w:rsidR="00DA4304" w:rsidRPr="003500D0">
        <w:rPr>
          <w:rFonts w:ascii="Times New Roman" w:hAnsi="Times New Roman"/>
          <w:color w:val="000000" w:themeColor="text1"/>
          <w:sz w:val="24"/>
          <w:szCs w:val="24"/>
        </w:rPr>
        <w:t xml:space="preserve"> человек.</w:t>
      </w:r>
      <w:r w:rsidR="005663E8" w:rsidRPr="003500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96B46" w:rsidRPr="003500D0">
        <w:rPr>
          <w:rFonts w:ascii="Times New Roman" w:hAnsi="Times New Roman"/>
          <w:color w:val="000000" w:themeColor="text1"/>
          <w:sz w:val="24"/>
          <w:szCs w:val="24"/>
        </w:rPr>
        <w:t xml:space="preserve">В 67 мероприятиях участвовали инвалиды и (или) лица с ОВЗ. </w:t>
      </w:r>
    </w:p>
    <w:p w:rsidR="00F96B46" w:rsidRPr="003500D0" w:rsidRDefault="00214672" w:rsidP="008C70FB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00D0">
        <w:rPr>
          <w:rFonts w:ascii="Times New Roman" w:hAnsi="Times New Roman"/>
          <w:color w:val="000000" w:themeColor="text1"/>
          <w:sz w:val="24"/>
          <w:szCs w:val="24"/>
        </w:rPr>
        <w:t>МКУ ЦКБО «Северная звезда» участвовала в мероприятиях различного уровня:</w:t>
      </w:r>
    </w:p>
    <w:p w:rsidR="00214672" w:rsidRPr="003500D0" w:rsidRDefault="003500D0" w:rsidP="008C70FB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00D0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proofErr w:type="gramStart"/>
      <w:r w:rsidRPr="003500D0">
        <w:rPr>
          <w:rFonts w:ascii="Times New Roman" w:hAnsi="Times New Roman"/>
          <w:color w:val="000000" w:themeColor="text1"/>
          <w:sz w:val="24"/>
          <w:szCs w:val="24"/>
        </w:rPr>
        <w:t>международный</w:t>
      </w:r>
      <w:proofErr w:type="gramEnd"/>
      <w:r w:rsidRPr="003500D0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010278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214672" w:rsidRPr="003500D0">
        <w:rPr>
          <w:rFonts w:ascii="Times New Roman" w:hAnsi="Times New Roman"/>
          <w:color w:val="000000" w:themeColor="text1"/>
          <w:sz w:val="24"/>
          <w:szCs w:val="24"/>
        </w:rPr>
        <w:t xml:space="preserve"> мероприятий;</w:t>
      </w:r>
    </w:p>
    <w:p w:rsidR="00214672" w:rsidRPr="003500D0" w:rsidRDefault="003500D0" w:rsidP="008C70FB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00D0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proofErr w:type="gramStart"/>
      <w:r w:rsidRPr="003500D0">
        <w:rPr>
          <w:rFonts w:ascii="Times New Roman" w:hAnsi="Times New Roman"/>
          <w:color w:val="000000" w:themeColor="text1"/>
          <w:sz w:val="24"/>
          <w:szCs w:val="24"/>
        </w:rPr>
        <w:t>все</w:t>
      </w:r>
      <w:r w:rsidR="00010278">
        <w:rPr>
          <w:rFonts w:ascii="Times New Roman" w:hAnsi="Times New Roman"/>
          <w:color w:val="000000" w:themeColor="text1"/>
          <w:sz w:val="24"/>
          <w:szCs w:val="24"/>
        </w:rPr>
        <w:t>российский</w:t>
      </w:r>
      <w:proofErr w:type="gramEnd"/>
      <w:r w:rsidR="00010278">
        <w:rPr>
          <w:rFonts w:ascii="Times New Roman" w:hAnsi="Times New Roman"/>
          <w:color w:val="000000" w:themeColor="text1"/>
          <w:sz w:val="24"/>
          <w:szCs w:val="24"/>
        </w:rPr>
        <w:t xml:space="preserve"> – 13</w:t>
      </w:r>
      <w:r w:rsidR="00214672" w:rsidRPr="003500D0">
        <w:rPr>
          <w:rFonts w:ascii="Times New Roman" w:hAnsi="Times New Roman"/>
          <w:color w:val="000000" w:themeColor="text1"/>
          <w:sz w:val="24"/>
          <w:szCs w:val="24"/>
        </w:rPr>
        <w:t xml:space="preserve"> мероприятий;</w:t>
      </w:r>
    </w:p>
    <w:p w:rsidR="00214672" w:rsidRPr="003500D0" w:rsidRDefault="00010278" w:rsidP="008C70FB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окружной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(региональный) – 4</w:t>
      </w:r>
      <w:r w:rsidR="000F559A" w:rsidRPr="003500D0">
        <w:rPr>
          <w:rFonts w:ascii="Times New Roman" w:hAnsi="Times New Roman"/>
          <w:color w:val="000000" w:themeColor="text1"/>
          <w:sz w:val="24"/>
          <w:szCs w:val="24"/>
        </w:rPr>
        <w:t xml:space="preserve"> мероприятия</w:t>
      </w:r>
      <w:r w:rsidR="00214672" w:rsidRPr="003500D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0605F" w:rsidRPr="005316BA" w:rsidRDefault="0010605F" w:rsidP="00C546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16BA">
        <w:rPr>
          <w:rFonts w:ascii="Times New Roman" w:hAnsi="Times New Roman"/>
          <w:sz w:val="24"/>
          <w:szCs w:val="24"/>
        </w:rPr>
        <w:t>9 клубных формирований приняли участия в 80 мероприятиях поселения</w:t>
      </w:r>
    </w:p>
    <w:p w:rsidR="0010605F" w:rsidRPr="005316BA" w:rsidRDefault="0010605F" w:rsidP="00C546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16BA">
        <w:rPr>
          <w:rFonts w:ascii="Times New Roman" w:hAnsi="Times New Roman"/>
          <w:sz w:val="24"/>
          <w:szCs w:val="24"/>
        </w:rPr>
        <w:t xml:space="preserve">1 спортивное клубное формирование </w:t>
      </w:r>
      <w:r w:rsidR="009F2E6A">
        <w:rPr>
          <w:rFonts w:ascii="Times New Roman" w:hAnsi="Times New Roman"/>
          <w:sz w:val="24"/>
          <w:szCs w:val="24"/>
        </w:rPr>
        <w:t xml:space="preserve">- </w:t>
      </w:r>
      <w:r w:rsidRPr="005316BA">
        <w:rPr>
          <w:rFonts w:ascii="Times New Roman" w:hAnsi="Times New Roman"/>
          <w:sz w:val="24"/>
          <w:szCs w:val="24"/>
        </w:rPr>
        <w:t xml:space="preserve"> платное</w:t>
      </w:r>
    </w:p>
    <w:p w:rsidR="0010605F" w:rsidRPr="005316BA" w:rsidRDefault="0010605F" w:rsidP="00C546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16BA">
        <w:rPr>
          <w:rFonts w:ascii="Times New Roman" w:hAnsi="Times New Roman"/>
          <w:sz w:val="24"/>
          <w:szCs w:val="24"/>
        </w:rPr>
        <w:t>3 театральных коллектива п</w:t>
      </w:r>
      <w:r w:rsidR="00E50107">
        <w:rPr>
          <w:rFonts w:ascii="Times New Roman" w:hAnsi="Times New Roman"/>
          <w:sz w:val="24"/>
          <w:szCs w:val="24"/>
        </w:rPr>
        <w:t>одготовили 6 спектаклей</w:t>
      </w:r>
      <w:r w:rsidRPr="005316BA">
        <w:rPr>
          <w:rFonts w:ascii="Times New Roman" w:hAnsi="Times New Roman"/>
          <w:sz w:val="24"/>
          <w:szCs w:val="24"/>
        </w:rPr>
        <w:t>, провели 283 театрализованных представления.</w:t>
      </w:r>
    </w:p>
    <w:p w:rsidR="0010605F" w:rsidRPr="005316BA" w:rsidRDefault="0010605F" w:rsidP="00C546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16BA">
        <w:rPr>
          <w:rFonts w:ascii="Times New Roman" w:hAnsi="Times New Roman"/>
          <w:sz w:val="24"/>
          <w:szCs w:val="24"/>
        </w:rPr>
        <w:t xml:space="preserve">2 хореографических коллектива показали 39 танцев </w:t>
      </w:r>
    </w:p>
    <w:p w:rsidR="0010605F" w:rsidRPr="005316BA" w:rsidRDefault="0010605F" w:rsidP="00C546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16BA">
        <w:rPr>
          <w:rFonts w:ascii="Times New Roman" w:hAnsi="Times New Roman"/>
          <w:sz w:val="24"/>
          <w:szCs w:val="24"/>
        </w:rPr>
        <w:t>3 вокальных коллектива подготовили и предоставили репертуар из 52 песен.</w:t>
      </w:r>
    </w:p>
    <w:p w:rsidR="0010605F" w:rsidRPr="005316BA" w:rsidRDefault="0010605F" w:rsidP="00E14A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16BA">
        <w:rPr>
          <w:rFonts w:ascii="Times New Roman" w:hAnsi="Times New Roman"/>
          <w:sz w:val="24"/>
          <w:szCs w:val="24"/>
        </w:rPr>
        <w:t xml:space="preserve">1 Клубное формирование «Веселые затейники» декоративно </w:t>
      </w:r>
      <w:proofErr w:type="gramStart"/>
      <w:r w:rsidRPr="005316BA">
        <w:rPr>
          <w:rFonts w:ascii="Times New Roman" w:hAnsi="Times New Roman"/>
          <w:sz w:val="24"/>
          <w:szCs w:val="24"/>
        </w:rPr>
        <w:t>-п</w:t>
      </w:r>
      <w:proofErr w:type="gramEnd"/>
      <w:r w:rsidRPr="005316BA">
        <w:rPr>
          <w:rFonts w:ascii="Times New Roman" w:hAnsi="Times New Roman"/>
          <w:sz w:val="24"/>
          <w:szCs w:val="24"/>
        </w:rPr>
        <w:t>рикладное творчество- их работами оформлено 6 выставок</w:t>
      </w:r>
    </w:p>
    <w:p w:rsidR="0010605F" w:rsidRPr="005316BA" w:rsidRDefault="0010605F" w:rsidP="00E14A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16BA">
        <w:rPr>
          <w:rFonts w:ascii="Times New Roman" w:hAnsi="Times New Roman"/>
          <w:sz w:val="24"/>
          <w:szCs w:val="24"/>
        </w:rPr>
        <w:t>Библиотеки показали 51 выставку на различные темы. Посетило библиотеки 4562 человека, зарегистрировано постоянных читателей 270 человек</w:t>
      </w:r>
    </w:p>
    <w:p w:rsidR="0010605F" w:rsidRPr="005316BA" w:rsidRDefault="0010605F" w:rsidP="00E14A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16BA">
        <w:rPr>
          <w:rFonts w:ascii="Times New Roman" w:hAnsi="Times New Roman"/>
          <w:sz w:val="24"/>
          <w:szCs w:val="24"/>
        </w:rPr>
        <w:t>Мероприятий для молодежи – проведено 17 мероприятия</w:t>
      </w:r>
    </w:p>
    <w:p w:rsidR="0010605F" w:rsidRPr="005316BA" w:rsidRDefault="0010605F" w:rsidP="00E14A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16BA">
        <w:rPr>
          <w:rFonts w:ascii="Times New Roman" w:hAnsi="Times New Roman"/>
          <w:sz w:val="24"/>
          <w:szCs w:val="24"/>
        </w:rPr>
        <w:t>Молодежь принимала участие в международной акции «Спасти и сохранить» в рамках э</w:t>
      </w:r>
      <w:r w:rsidR="00E50107">
        <w:rPr>
          <w:rFonts w:ascii="Times New Roman" w:hAnsi="Times New Roman"/>
          <w:sz w:val="24"/>
          <w:szCs w:val="24"/>
        </w:rPr>
        <w:t>той акции прошло 11 мероприятий</w:t>
      </w:r>
      <w:r w:rsidRPr="005316BA">
        <w:rPr>
          <w:rFonts w:ascii="Times New Roman" w:hAnsi="Times New Roman"/>
          <w:sz w:val="24"/>
          <w:szCs w:val="24"/>
        </w:rPr>
        <w:t>, где задействована была молодежь поселения.</w:t>
      </w:r>
    </w:p>
    <w:p w:rsidR="0010605F" w:rsidRPr="005316BA" w:rsidRDefault="0010605F" w:rsidP="00E14A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16BA">
        <w:rPr>
          <w:rFonts w:ascii="Times New Roman" w:hAnsi="Times New Roman"/>
          <w:sz w:val="24"/>
          <w:szCs w:val="24"/>
        </w:rPr>
        <w:t xml:space="preserve">Мероприятий противодействию </w:t>
      </w:r>
      <w:proofErr w:type="spellStart"/>
      <w:r w:rsidRPr="005316BA">
        <w:rPr>
          <w:rFonts w:ascii="Times New Roman" w:hAnsi="Times New Roman"/>
          <w:sz w:val="24"/>
          <w:szCs w:val="24"/>
        </w:rPr>
        <w:t>наркозависимости</w:t>
      </w:r>
      <w:proofErr w:type="spellEnd"/>
      <w:r w:rsidRPr="005316BA">
        <w:rPr>
          <w:rFonts w:ascii="Times New Roman" w:hAnsi="Times New Roman"/>
          <w:sz w:val="24"/>
          <w:szCs w:val="24"/>
        </w:rPr>
        <w:t xml:space="preserve"> – 20 мероприятий</w:t>
      </w:r>
    </w:p>
    <w:p w:rsidR="0010605F" w:rsidRPr="005316BA" w:rsidRDefault="00E14A92" w:rsidP="00E14A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Патриотическое, </w:t>
      </w:r>
      <w:r w:rsidR="0010605F" w:rsidRPr="005316BA">
        <w:rPr>
          <w:rFonts w:ascii="Times New Roman" w:hAnsi="Times New Roman"/>
          <w:sz w:val="24"/>
          <w:szCs w:val="24"/>
        </w:rPr>
        <w:t>гражданс</w:t>
      </w:r>
      <w:r>
        <w:rPr>
          <w:rFonts w:ascii="Times New Roman" w:hAnsi="Times New Roman"/>
          <w:sz w:val="24"/>
          <w:szCs w:val="24"/>
        </w:rPr>
        <w:t>кое воспитание – 51 мероприятий</w:t>
      </w:r>
      <w:r w:rsidR="0010605F" w:rsidRPr="005316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10605F" w:rsidRPr="005316BA">
        <w:rPr>
          <w:rFonts w:ascii="Times New Roman" w:hAnsi="Times New Roman"/>
          <w:sz w:val="24"/>
          <w:szCs w:val="24"/>
        </w:rPr>
        <w:t>где также была задействована молодежь</w:t>
      </w:r>
      <w:r>
        <w:rPr>
          <w:rFonts w:ascii="Times New Roman" w:hAnsi="Times New Roman"/>
          <w:sz w:val="24"/>
          <w:szCs w:val="24"/>
        </w:rPr>
        <w:t>.</w:t>
      </w:r>
    </w:p>
    <w:p w:rsidR="0010605F" w:rsidRPr="005316BA" w:rsidRDefault="0010605F" w:rsidP="00E14A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16BA">
        <w:rPr>
          <w:rFonts w:ascii="Times New Roman" w:hAnsi="Times New Roman"/>
          <w:sz w:val="24"/>
          <w:szCs w:val="24"/>
        </w:rPr>
        <w:t>Во всех мероприятия для разнов</w:t>
      </w:r>
      <w:r w:rsidR="00E14A92">
        <w:rPr>
          <w:rFonts w:ascii="Times New Roman" w:hAnsi="Times New Roman"/>
          <w:sz w:val="24"/>
          <w:szCs w:val="24"/>
        </w:rPr>
        <w:t>озрастной аудитории участниками</w:t>
      </w:r>
      <w:r w:rsidRPr="005316BA">
        <w:rPr>
          <w:rFonts w:ascii="Times New Roman" w:hAnsi="Times New Roman"/>
          <w:sz w:val="24"/>
          <w:szCs w:val="24"/>
        </w:rPr>
        <w:t>,</w:t>
      </w:r>
      <w:r w:rsidR="00E14A92">
        <w:rPr>
          <w:rFonts w:ascii="Times New Roman" w:hAnsi="Times New Roman"/>
          <w:sz w:val="24"/>
          <w:szCs w:val="24"/>
        </w:rPr>
        <w:t xml:space="preserve"> </w:t>
      </w:r>
      <w:r w:rsidRPr="005316BA">
        <w:rPr>
          <w:rFonts w:ascii="Times New Roman" w:hAnsi="Times New Roman"/>
          <w:sz w:val="24"/>
          <w:szCs w:val="24"/>
        </w:rPr>
        <w:t>артистами и волонтерами была задействована  молодежь</w:t>
      </w:r>
    </w:p>
    <w:p w:rsidR="0010605F" w:rsidRPr="005316BA" w:rsidRDefault="0010605F" w:rsidP="00E14A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16BA">
        <w:rPr>
          <w:rFonts w:ascii="Times New Roman" w:hAnsi="Times New Roman"/>
          <w:sz w:val="24"/>
          <w:szCs w:val="24"/>
        </w:rPr>
        <w:t>Всероссийская  акция «Ночь искусств» -  участниками была молодежь, именно они показали мастер-классы в театральном, вокальном и творческом искусстве.</w:t>
      </w:r>
    </w:p>
    <w:p w:rsidR="0010605F" w:rsidRPr="005316BA" w:rsidRDefault="0010605F" w:rsidP="00E14A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16BA">
        <w:rPr>
          <w:rFonts w:ascii="Times New Roman" w:hAnsi="Times New Roman"/>
          <w:sz w:val="24"/>
          <w:szCs w:val="24"/>
        </w:rPr>
        <w:t>В творческих коллективах занимается 16 человек представителей молодежи.</w:t>
      </w:r>
    </w:p>
    <w:p w:rsidR="0010605F" w:rsidRPr="005316BA" w:rsidRDefault="0010605F" w:rsidP="00E14A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16BA">
        <w:rPr>
          <w:rFonts w:ascii="Times New Roman" w:hAnsi="Times New Roman"/>
          <w:sz w:val="24"/>
          <w:szCs w:val="24"/>
        </w:rPr>
        <w:t xml:space="preserve">В рамках Всероссийской Акции </w:t>
      </w:r>
      <w:r w:rsidR="00E14A92">
        <w:rPr>
          <w:rFonts w:ascii="Times New Roman" w:hAnsi="Times New Roman"/>
          <w:sz w:val="24"/>
          <w:szCs w:val="24"/>
        </w:rPr>
        <w:t>«</w:t>
      </w:r>
      <w:r w:rsidRPr="005316BA">
        <w:rPr>
          <w:rFonts w:ascii="Times New Roman" w:hAnsi="Times New Roman"/>
          <w:sz w:val="24"/>
          <w:szCs w:val="24"/>
        </w:rPr>
        <w:t>Добра</w:t>
      </w:r>
      <w:r w:rsidR="00E14A92">
        <w:rPr>
          <w:rFonts w:ascii="Times New Roman" w:hAnsi="Times New Roman"/>
          <w:sz w:val="24"/>
          <w:szCs w:val="24"/>
        </w:rPr>
        <w:t>»</w:t>
      </w:r>
      <w:r w:rsidRPr="005316BA">
        <w:rPr>
          <w:rFonts w:ascii="Times New Roman" w:hAnsi="Times New Roman"/>
          <w:sz w:val="24"/>
          <w:szCs w:val="24"/>
        </w:rPr>
        <w:t xml:space="preserve"> посетили инвалидов, принесли радость и добро от встречи</w:t>
      </w:r>
      <w:r w:rsidR="00E14A92">
        <w:rPr>
          <w:rFonts w:ascii="Times New Roman" w:hAnsi="Times New Roman"/>
          <w:sz w:val="24"/>
          <w:szCs w:val="24"/>
        </w:rPr>
        <w:t>.</w:t>
      </w:r>
      <w:r w:rsidRPr="005316BA">
        <w:rPr>
          <w:rFonts w:ascii="Times New Roman" w:hAnsi="Times New Roman"/>
          <w:sz w:val="24"/>
          <w:szCs w:val="24"/>
        </w:rPr>
        <w:t xml:space="preserve"> </w:t>
      </w:r>
    </w:p>
    <w:p w:rsidR="00214672" w:rsidRPr="005316BA" w:rsidRDefault="00214672" w:rsidP="008C70FB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A4304" w:rsidRPr="007A1980" w:rsidRDefault="00DA4304" w:rsidP="008C70FB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5253990" cy="2415540"/>
            <wp:effectExtent l="19050" t="0" r="22860" b="381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663E8" w:rsidRPr="000D2484" w:rsidRDefault="005663E8" w:rsidP="008C70FB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F96B46" w:rsidRPr="000D2484" w:rsidRDefault="00F96B46" w:rsidP="008C70FB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64543D" w:rsidRDefault="0064543D" w:rsidP="00F96B46">
      <w:pPr>
        <w:spacing w:line="240" w:lineRule="auto"/>
        <w:ind w:firstLine="284"/>
        <w:contextualSpacing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64543D" w:rsidRDefault="0064543D" w:rsidP="00F96B46">
      <w:pPr>
        <w:spacing w:line="240" w:lineRule="auto"/>
        <w:ind w:firstLine="284"/>
        <w:contextualSpacing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F96B46" w:rsidRPr="000D2484" w:rsidRDefault="00F96B46" w:rsidP="00F96B46">
      <w:pPr>
        <w:spacing w:line="240" w:lineRule="auto"/>
        <w:ind w:firstLine="284"/>
        <w:contextualSpacing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D2484">
        <w:rPr>
          <w:rFonts w:ascii="Times New Roman" w:hAnsi="Times New Roman"/>
          <w:color w:val="0D0D0D" w:themeColor="text1" w:themeTint="F2"/>
          <w:sz w:val="24"/>
          <w:szCs w:val="24"/>
        </w:rPr>
        <w:t>Виды мероприятий</w:t>
      </w:r>
    </w:p>
    <w:p w:rsidR="00F96B46" w:rsidRDefault="00F96B46" w:rsidP="00F96B46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96B46" w:rsidRPr="00010278" w:rsidRDefault="00904413" w:rsidP="00F96B46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010278">
        <w:rPr>
          <w:rFonts w:ascii="Times New Roman" w:hAnsi="Times New Roman"/>
          <w:sz w:val="24"/>
          <w:szCs w:val="24"/>
        </w:rPr>
        <w:t xml:space="preserve">Основные направления </w:t>
      </w:r>
      <w:r w:rsidR="00C61A0E" w:rsidRPr="00010278">
        <w:rPr>
          <w:rFonts w:ascii="Times New Roman" w:hAnsi="Times New Roman"/>
          <w:sz w:val="24"/>
          <w:szCs w:val="24"/>
        </w:rPr>
        <w:t>проведенных мероприятий</w:t>
      </w:r>
      <w:r w:rsidRPr="00010278">
        <w:rPr>
          <w:rFonts w:ascii="Times New Roman" w:hAnsi="Times New Roman"/>
          <w:sz w:val="24"/>
          <w:szCs w:val="24"/>
        </w:rPr>
        <w:t>:</w:t>
      </w:r>
    </w:p>
    <w:p w:rsidR="00904413" w:rsidRPr="00010278" w:rsidRDefault="00904413" w:rsidP="00904413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010278">
        <w:rPr>
          <w:rFonts w:ascii="Times New Roman" w:hAnsi="Times New Roman"/>
          <w:sz w:val="24"/>
          <w:szCs w:val="24"/>
        </w:rPr>
        <w:t>- патриотичес</w:t>
      </w:r>
      <w:r w:rsidR="00010278" w:rsidRPr="00010278">
        <w:rPr>
          <w:rFonts w:ascii="Times New Roman" w:hAnsi="Times New Roman"/>
          <w:sz w:val="24"/>
          <w:szCs w:val="24"/>
        </w:rPr>
        <w:t>кое, гражданское воспитание – 51</w:t>
      </w:r>
      <w:proofErr w:type="gramStart"/>
      <w:r w:rsidR="00010278" w:rsidRPr="00010278">
        <w:rPr>
          <w:rFonts w:ascii="Times New Roman" w:hAnsi="Times New Roman"/>
          <w:sz w:val="24"/>
          <w:szCs w:val="24"/>
        </w:rPr>
        <w:t xml:space="preserve"> </w:t>
      </w:r>
      <w:r w:rsidRPr="00010278">
        <w:rPr>
          <w:rFonts w:ascii="Times New Roman" w:hAnsi="Times New Roman"/>
          <w:sz w:val="24"/>
          <w:szCs w:val="24"/>
        </w:rPr>
        <w:t>;</w:t>
      </w:r>
      <w:proofErr w:type="gramEnd"/>
    </w:p>
    <w:p w:rsidR="00904413" w:rsidRPr="00010278" w:rsidRDefault="00904413" w:rsidP="00904413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010278">
        <w:rPr>
          <w:rFonts w:ascii="Times New Roman" w:hAnsi="Times New Roman"/>
          <w:sz w:val="24"/>
          <w:szCs w:val="24"/>
        </w:rPr>
        <w:t xml:space="preserve">- мероприятия, способствующие противодействию </w:t>
      </w:r>
      <w:proofErr w:type="spellStart"/>
      <w:r w:rsidRPr="00010278">
        <w:rPr>
          <w:rFonts w:ascii="Times New Roman" w:hAnsi="Times New Roman"/>
          <w:sz w:val="24"/>
          <w:szCs w:val="24"/>
        </w:rPr>
        <w:t>наркозависимости</w:t>
      </w:r>
      <w:proofErr w:type="spellEnd"/>
      <w:r w:rsidRPr="00010278">
        <w:rPr>
          <w:rFonts w:ascii="Times New Roman" w:hAnsi="Times New Roman"/>
          <w:sz w:val="24"/>
          <w:szCs w:val="24"/>
        </w:rPr>
        <w:t xml:space="preserve"> – </w:t>
      </w:r>
      <w:r w:rsidR="00010278" w:rsidRPr="00010278">
        <w:rPr>
          <w:rFonts w:ascii="Times New Roman" w:hAnsi="Times New Roman"/>
          <w:sz w:val="24"/>
          <w:szCs w:val="24"/>
        </w:rPr>
        <w:t>20</w:t>
      </w:r>
      <w:r w:rsidRPr="00010278">
        <w:rPr>
          <w:rFonts w:ascii="Times New Roman" w:hAnsi="Times New Roman"/>
          <w:sz w:val="24"/>
          <w:szCs w:val="24"/>
        </w:rPr>
        <w:t>;</w:t>
      </w:r>
    </w:p>
    <w:p w:rsidR="00904413" w:rsidRPr="00010278" w:rsidRDefault="00904413" w:rsidP="00904413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010278">
        <w:rPr>
          <w:rFonts w:ascii="Times New Roman" w:hAnsi="Times New Roman"/>
          <w:sz w:val="24"/>
          <w:szCs w:val="24"/>
        </w:rPr>
        <w:t>- мероприятия для инвалидов и лиц с ОВЗ – 2;</w:t>
      </w:r>
    </w:p>
    <w:p w:rsidR="00904413" w:rsidRPr="00010278" w:rsidRDefault="00904413" w:rsidP="00904413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010278">
        <w:rPr>
          <w:rFonts w:ascii="Times New Roman" w:hAnsi="Times New Roman"/>
          <w:sz w:val="24"/>
          <w:szCs w:val="24"/>
        </w:rPr>
        <w:t>- мероприяти</w:t>
      </w:r>
      <w:r w:rsidR="00010278" w:rsidRPr="00010278">
        <w:rPr>
          <w:rFonts w:ascii="Times New Roman" w:hAnsi="Times New Roman"/>
          <w:sz w:val="24"/>
          <w:szCs w:val="24"/>
        </w:rPr>
        <w:t>я для старшего поколения – 7</w:t>
      </w:r>
      <w:r w:rsidRPr="00010278">
        <w:rPr>
          <w:rFonts w:ascii="Times New Roman" w:hAnsi="Times New Roman"/>
          <w:sz w:val="24"/>
          <w:szCs w:val="24"/>
        </w:rPr>
        <w:t>;</w:t>
      </w:r>
    </w:p>
    <w:p w:rsidR="00904413" w:rsidRPr="00010278" w:rsidRDefault="00904413" w:rsidP="00904413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010278">
        <w:rPr>
          <w:rFonts w:ascii="Times New Roman" w:hAnsi="Times New Roman"/>
          <w:sz w:val="24"/>
          <w:szCs w:val="24"/>
        </w:rPr>
        <w:t>- мероприятия, направленные на р</w:t>
      </w:r>
      <w:r w:rsidR="00010278" w:rsidRPr="00010278">
        <w:rPr>
          <w:rFonts w:ascii="Times New Roman" w:hAnsi="Times New Roman"/>
          <w:sz w:val="24"/>
          <w:szCs w:val="24"/>
        </w:rPr>
        <w:t>азвитие семейного творчества – 5</w:t>
      </w:r>
      <w:r w:rsidRPr="00010278">
        <w:rPr>
          <w:rFonts w:ascii="Times New Roman" w:hAnsi="Times New Roman"/>
          <w:sz w:val="24"/>
          <w:szCs w:val="24"/>
        </w:rPr>
        <w:t>;</w:t>
      </w:r>
    </w:p>
    <w:p w:rsidR="00904413" w:rsidRPr="00010278" w:rsidRDefault="00904413" w:rsidP="00904413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010278">
        <w:rPr>
          <w:rFonts w:ascii="Times New Roman" w:hAnsi="Times New Roman"/>
          <w:sz w:val="24"/>
          <w:szCs w:val="24"/>
        </w:rPr>
        <w:t xml:space="preserve">- мероприятия </w:t>
      </w:r>
      <w:r w:rsidR="00010278" w:rsidRPr="00010278">
        <w:rPr>
          <w:rFonts w:ascii="Times New Roman" w:hAnsi="Times New Roman"/>
          <w:sz w:val="24"/>
          <w:szCs w:val="24"/>
        </w:rPr>
        <w:t>экологической направленности – 1</w:t>
      </w:r>
      <w:r w:rsidRPr="00010278">
        <w:rPr>
          <w:rFonts w:ascii="Times New Roman" w:hAnsi="Times New Roman"/>
          <w:sz w:val="24"/>
          <w:szCs w:val="24"/>
        </w:rPr>
        <w:t>1.</w:t>
      </w:r>
    </w:p>
    <w:p w:rsidR="008F3DDC" w:rsidRPr="00010278" w:rsidRDefault="008F3DDC" w:rsidP="008C70FB">
      <w:pPr>
        <w:spacing w:line="240" w:lineRule="auto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10278">
        <w:rPr>
          <w:rFonts w:ascii="Times New Roman" w:hAnsi="Times New Roman"/>
          <w:bCs/>
          <w:sz w:val="24"/>
          <w:szCs w:val="24"/>
        </w:rPr>
        <w:t>Информация о предстоящих мероприятиях</w:t>
      </w:r>
      <w:r w:rsidR="0060670B" w:rsidRPr="00010278">
        <w:rPr>
          <w:rFonts w:ascii="Times New Roman" w:hAnsi="Times New Roman"/>
          <w:bCs/>
          <w:sz w:val="24"/>
          <w:szCs w:val="24"/>
        </w:rPr>
        <w:t xml:space="preserve">, а также отчеты о прошедших мероприятиях </w:t>
      </w:r>
      <w:r w:rsidRPr="00010278">
        <w:rPr>
          <w:rFonts w:ascii="Times New Roman" w:hAnsi="Times New Roman"/>
          <w:bCs/>
          <w:sz w:val="24"/>
          <w:szCs w:val="24"/>
        </w:rPr>
        <w:t>размещается на сельских информационных досках</w:t>
      </w:r>
      <w:r w:rsidR="0060670B" w:rsidRPr="00010278">
        <w:rPr>
          <w:rFonts w:ascii="Times New Roman" w:hAnsi="Times New Roman"/>
          <w:bCs/>
          <w:sz w:val="24"/>
          <w:szCs w:val="24"/>
        </w:rPr>
        <w:t xml:space="preserve"> и в сети Интернет на официальном сайте МКУ </w:t>
      </w:r>
      <w:r w:rsidR="00273C4B" w:rsidRPr="00010278">
        <w:rPr>
          <w:rFonts w:ascii="Times New Roman" w:hAnsi="Times New Roman"/>
          <w:bCs/>
          <w:sz w:val="24"/>
          <w:szCs w:val="24"/>
        </w:rPr>
        <w:t>ЦКБО «Северная звезда».</w:t>
      </w:r>
    </w:p>
    <w:p w:rsidR="00832C44" w:rsidRPr="00273C4B" w:rsidRDefault="00832C44" w:rsidP="008C70FB">
      <w:pPr>
        <w:spacing w:line="240" w:lineRule="auto"/>
        <w:ind w:firstLine="284"/>
        <w:contextualSpacing/>
        <w:jc w:val="both"/>
        <w:rPr>
          <w:color w:val="0D0D0D" w:themeColor="text1" w:themeTint="F2"/>
          <w:sz w:val="24"/>
          <w:szCs w:val="24"/>
        </w:rPr>
      </w:pPr>
    </w:p>
    <w:p w:rsidR="008F3DDC" w:rsidRPr="00273C4B" w:rsidRDefault="008F3DDC" w:rsidP="00273C4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273C4B">
        <w:rPr>
          <w:rFonts w:ascii="Times New Roman" w:hAnsi="Times New Roman"/>
          <w:b/>
          <w:color w:val="0D0D0D" w:themeColor="text1" w:themeTint="F2"/>
          <w:sz w:val="24"/>
          <w:szCs w:val="24"/>
        </w:rPr>
        <w:t>10.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57745C" w:rsidRDefault="0057745C" w:rsidP="00273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8F3DDC" w:rsidRPr="00273C4B" w:rsidRDefault="008F3DDC" w:rsidP="00273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73C4B">
        <w:rPr>
          <w:rFonts w:ascii="Times New Roman" w:hAnsi="Times New Roman"/>
          <w:color w:val="0D0D0D" w:themeColor="text1" w:themeTint="F2"/>
          <w:sz w:val="24"/>
          <w:szCs w:val="24"/>
        </w:rPr>
        <w:t>Администрация сельского поселения Каменное при организации работы в области физической культуры и спорта руководствуется Положением об обеспечении условий для развития на территории муниципального образования сельское поселение Каменное массовой культуры и спорта, утвержденным Советом депутатов сельского поселения Каменное.</w:t>
      </w:r>
    </w:p>
    <w:p w:rsidR="008F3DDC" w:rsidRPr="00273C4B" w:rsidRDefault="008F3DDC" w:rsidP="00273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73C4B">
        <w:rPr>
          <w:rFonts w:ascii="Times New Roman" w:hAnsi="Times New Roman"/>
          <w:color w:val="0D0D0D" w:themeColor="text1" w:themeTint="F2"/>
          <w:sz w:val="24"/>
          <w:szCs w:val="24"/>
        </w:rPr>
        <w:t>Основными задачами в сфере развития физической культуры и спортом являются:</w:t>
      </w:r>
    </w:p>
    <w:p w:rsidR="008F3DDC" w:rsidRPr="00273C4B" w:rsidRDefault="008F3DDC" w:rsidP="00273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73C4B">
        <w:rPr>
          <w:rFonts w:ascii="Times New Roman" w:hAnsi="Times New Roman"/>
          <w:color w:val="0D0D0D" w:themeColor="text1" w:themeTint="F2"/>
          <w:sz w:val="24"/>
          <w:szCs w:val="24"/>
        </w:rPr>
        <w:t>- обеспечение граждан возможностью заниматься физической культурой и спортом;</w:t>
      </w:r>
    </w:p>
    <w:p w:rsidR="008F3DDC" w:rsidRPr="00273C4B" w:rsidRDefault="008F3DDC" w:rsidP="00273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73C4B">
        <w:rPr>
          <w:rFonts w:ascii="Times New Roman" w:hAnsi="Times New Roman"/>
          <w:color w:val="0D0D0D" w:themeColor="text1" w:themeTint="F2"/>
          <w:sz w:val="24"/>
          <w:szCs w:val="24"/>
        </w:rPr>
        <w:t>- формирование у населения устойчивого интереса к регулярным занятиям физической культурой и спортом, здоровому образу жизни, повышению уровня образованности в этой области;</w:t>
      </w:r>
    </w:p>
    <w:p w:rsidR="008F3DDC" w:rsidRPr="00273C4B" w:rsidRDefault="00273C4B" w:rsidP="00273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73C4B">
        <w:rPr>
          <w:rFonts w:ascii="Times New Roman" w:hAnsi="Times New Roman"/>
          <w:color w:val="0D0D0D" w:themeColor="text1" w:themeTint="F2"/>
          <w:sz w:val="24"/>
          <w:szCs w:val="24"/>
        </w:rPr>
        <w:t xml:space="preserve">- </w:t>
      </w:r>
      <w:r w:rsidR="008F3DDC" w:rsidRPr="00273C4B">
        <w:rPr>
          <w:rFonts w:ascii="Times New Roman" w:hAnsi="Times New Roman"/>
          <w:color w:val="0D0D0D" w:themeColor="text1" w:themeTint="F2"/>
          <w:sz w:val="24"/>
          <w:szCs w:val="24"/>
        </w:rPr>
        <w:t>улучшение качества физического воспитания населения.</w:t>
      </w:r>
    </w:p>
    <w:p w:rsidR="008F3DDC" w:rsidRPr="00273C4B" w:rsidRDefault="008F3DDC" w:rsidP="00273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73C4B">
        <w:rPr>
          <w:rFonts w:ascii="Times New Roman" w:hAnsi="Times New Roman"/>
          <w:color w:val="0D0D0D" w:themeColor="text1" w:themeTint="F2"/>
          <w:sz w:val="24"/>
          <w:szCs w:val="24"/>
        </w:rPr>
        <w:t>Основными направлениями развития системы физической культуры и спорта в МО сельское поселение Каменное являются:</w:t>
      </w:r>
    </w:p>
    <w:p w:rsidR="008F3DDC" w:rsidRPr="00273C4B" w:rsidRDefault="008F3DDC" w:rsidP="00273C4B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73C4B">
        <w:rPr>
          <w:rFonts w:ascii="Times New Roman" w:hAnsi="Times New Roman"/>
          <w:color w:val="0D0D0D" w:themeColor="text1" w:themeTint="F2"/>
          <w:sz w:val="24"/>
          <w:szCs w:val="24"/>
        </w:rPr>
        <w:t>физическое воспитание детей дошкольного возраста в дошкольных учреждениях;</w:t>
      </w:r>
    </w:p>
    <w:p w:rsidR="008F3DDC" w:rsidRPr="00273C4B" w:rsidRDefault="008F3DDC" w:rsidP="00273C4B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73C4B">
        <w:rPr>
          <w:rFonts w:ascii="Times New Roman" w:hAnsi="Times New Roman"/>
          <w:color w:val="0D0D0D" w:themeColor="text1" w:themeTint="F2"/>
          <w:sz w:val="24"/>
          <w:szCs w:val="24"/>
        </w:rPr>
        <w:t>физическое воспитание обучающихся во всех видах и типах образовательных учреждений;</w:t>
      </w:r>
    </w:p>
    <w:p w:rsidR="008F3DDC" w:rsidRPr="00273C4B" w:rsidRDefault="008F3DDC" w:rsidP="00273C4B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284" w:hanging="1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73C4B">
        <w:rPr>
          <w:rFonts w:ascii="Times New Roman" w:hAnsi="Times New Roman"/>
          <w:color w:val="0D0D0D" w:themeColor="text1" w:themeTint="F2"/>
          <w:sz w:val="24"/>
          <w:szCs w:val="24"/>
        </w:rPr>
        <w:t>развитие физической культуры и спорта в организациях;</w:t>
      </w:r>
    </w:p>
    <w:p w:rsidR="008F3DDC" w:rsidRPr="00273C4B" w:rsidRDefault="008F3DDC" w:rsidP="00273C4B">
      <w:pPr>
        <w:numPr>
          <w:ilvl w:val="0"/>
          <w:numId w:val="27"/>
        </w:numPr>
        <w:tabs>
          <w:tab w:val="left" w:pos="284"/>
        </w:tabs>
        <w:spacing w:after="0" w:line="240" w:lineRule="auto"/>
        <w:ind w:hanging="43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73C4B">
        <w:rPr>
          <w:rFonts w:ascii="Times New Roman" w:hAnsi="Times New Roman"/>
          <w:color w:val="0D0D0D" w:themeColor="text1" w:themeTint="F2"/>
          <w:sz w:val="24"/>
          <w:szCs w:val="24"/>
        </w:rPr>
        <w:t>развитие физической культуры и спорта в физкультурно-спортивных объединениях по месту жительства;</w:t>
      </w:r>
    </w:p>
    <w:p w:rsidR="008F3DDC" w:rsidRPr="00273C4B" w:rsidRDefault="008F3DDC" w:rsidP="00273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273C4B">
        <w:rPr>
          <w:rFonts w:ascii="Times New Roman" w:hAnsi="Times New Roman"/>
          <w:color w:val="0D0D0D" w:themeColor="text1" w:themeTint="F2"/>
          <w:sz w:val="24"/>
          <w:szCs w:val="24"/>
        </w:rPr>
        <w:t>На территории поселения проходят спортивные соревнования, спортивно-массовые мероприятия.</w:t>
      </w:r>
    </w:p>
    <w:p w:rsidR="002F04C1" w:rsidRDefault="002F04C1" w:rsidP="002F04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привлечения подростков и молодежи к занятиям физической культурой и спортом, в целях повышения военно-патриотического и спортивного воспитания молодежи был проведен месячник оборонно-массовой работы, посвященный Дню защитника Отечества; День физкультурника.</w:t>
      </w:r>
    </w:p>
    <w:p w:rsidR="002F04C1" w:rsidRDefault="002F04C1" w:rsidP="002F04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Проводились спортивные игры и соревнования на День здоровья, День защиты детей, День молодежи, День поселка, День призывника. В период школьных каникул работали две летние дворовые площадки, на базе МКУ ЦКБО «Северная звезда», в учреждениях ежедневно проводились спортивные соревнования и игры на свежем воздухе.</w:t>
      </w:r>
    </w:p>
    <w:p w:rsidR="008F3DDC" w:rsidRPr="00D96C76" w:rsidRDefault="008F3DDC" w:rsidP="008F3DDC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24"/>
          <w:szCs w:val="24"/>
          <w:highlight w:val="green"/>
        </w:rPr>
      </w:pPr>
    </w:p>
    <w:p w:rsidR="0057745C" w:rsidRDefault="0057745C" w:rsidP="00832C44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7745C" w:rsidRDefault="0057745C" w:rsidP="00832C44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7745C" w:rsidRDefault="0057745C" w:rsidP="00832C44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7745C" w:rsidRDefault="0057745C" w:rsidP="00832C44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7745C" w:rsidRDefault="0057745C" w:rsidP="00832C44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7745C" w:rsidRDefault="0057745C" w:rsidP="00832C44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7745C" w:rsidRDefault="0057745C" w:rsidP="00832C44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4543D" w:rsidRDefault="0064543D" w:rsidP="00832C44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4543D" w:rsidRDefault="0064543D" w:rsidP="00832C44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F3DDC" w:rsidRPr="00832C44" w:rsidRDefault="008F3DDC" w:rsidP="00832C44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444C3">
        <w:rPr>
          <w:rFonts w:ascii="Times New Roman" w:hAnsi="Times New Roman"/>
          <w:b/>
          <w:color w:val="000000" w:themeColor="text1"/>
          <w:sz w:val="24"/>
          <w:szCs w:val="24"/>
        </w:rPr>
        <w:t>11. Создание условий для массового отдыха жителей поселения и организация обустройства мест массового отдыха населения.</w:t>
      </w:r>
    </w:p>
    <w:p w:rsidR="0057745C" w:rsidRDefault="0057745C" w:rsidP="00F4154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F3DDC" w:rsidRPr="00F4154B" w:rsidRDefault="008F3DDC" w:rsidP="00F4154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44C3">
        <w:rPr>
          <w:rFonts w:ascii="Times New Roman" w:hAnsi="Times New Roman"/>
          <w:color w:val="000000" w:themeColor="text1"/>
          <w:sz w:val="24"/>
          <w:szCs w:val="24"/>
        </w:rPr>
        <w:t xml:space="preserve">Совместно с работниками </w:t>
      </w:r>
      <w:r w:rsidR="00C61A0E">
        <w:rPr>
          <w:rFonts w:ascii="Times New Roman" w:hAnsi="Times New Roman"/>
          <w:color w:val="000000" w:themeColor="text1"/>
          <w:sz w:val="24"/>
          <w:szCs w:val="24"/>
        </w:rPr>
        <w:t>отделений почтовой связи</w:t>
      </w:r>
      <w:r w:rsidRPr="008444C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8444C3">
        <w:rPr>
          <w:rFonts w:ascii="Times New Roman" w:hAnsi="Times New Roman"/>
          <w:color w:val="000000" w:themeColor="text1"/>
          <w:sz w:val="24"/>
          <w:szCs w:val="24"/>
        </w:rPr>
        <w:t>ФАПов</w:t>
      </w:r>
      <w:proofErr w:type="spellEnd"/>
      <w:r w:rsidRPr="008444C3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проведена работа по расчистке и благоустройству территории ул.</w:t>
      </w:r>
      <w:r w:rsidR="008444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444C3">
        <w:rPr>
          <w:rFonts w:ascii="Times New Roman" w:hAnsi="Times New Roman"/>
          <w:color w:val="000000" w:themeColor="text1"/>
          <w:sz w:val="24"/>
          <w:szCs w:val="24"/>
        </w:rPr>
        <w:t>Центральная</w:t>
      </w:r>
      <w:r w:rsidR="008444C3">
        <w:rPr>
          <w:rFonts w:ascii="Times New Roman" w:hAnsi="Times New Roman"/>
          <w:color w:val="000000" w:themeColor="text1"/>
          <w:sz w:val="24"/>
          <w:szCs w:val="24"/>
        </w:rPr>
        <w:t>, а также береговой зоны</w:t>
      </w:r>
      <w:r w:rsidRPr="008444C3">
        <w:rPr>
          <w:rFonts w:ascii="Times New Roman" w:hAnsi="Times New Roman"/>
          <w:color w:val="000000" w:themeColor="text1"/>
          <w:sz w:val="24"/>
          <w:szCs w:val="24"/>
        </w:rPr>
        <w:t>. Силами работников администраци</w:t>
      </w:r>
      <w:r w:rsidR="00BC12AD">
        <w:rPr>
          <w:rFonts w:ascii="Times New Roman" w:hAnsi="Times New Roman"/>
          <w:color w:val="000000" w:themeColor="text1"/>
          <w:sz w:val="24"/>
          <w:szCs w:val="24"/>
        </w:rPr>
        <w:t xml:space="preserve">и сельского поселения </w:t>
      </w:r>
      <w:proofErr w:type="gramStart"/>
      <w:r w:rsidR="00BC12AD">
        <w:rPr>
          <w:rFonts w:ascii="Times New Roman" w:hAnsi="Times New Roman"/>
          <w:color w:val="000000" w:themeColor="text1"/>
          <w:sz w:val="24"/>
          <w:szCs w:val="24"/>
        </w:rPr>
        <w:t>Каменное</w:t>
      </w:r>
      <w:proofErr w:type="gramEnd"/>
      <w:r w:rsidR="00BC12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444C3">
        <w:rPr>
          <w:rFonts w:ascii="Times New Roman" w:hAnsi="Times New Roman"/>
          <w:color w:val="000000" w:themeColor="text1"/>
          <w:sz w:val="24"/>
          <w:szCs w:val="24"/>
        </w:rPr>
        <w:t xml:space="preserve">проводились субботники по уборке несанкционированных свалок. На всей территории поселения была проведена </w:t>
      </w:r>
      <w:proofErr w:type="spellStart"/>
      <w:r w:rsidRPr="008444C3">
        <w:rPr>
          <w:rFonts w:ascii="Times New Roman" w:hAnsi="Times New Roman"/>
          <w:color w:val="000000" w:themeColor="text1"/>
          <w:sz w:val="24"/>
          <w:szCs w:val="24"/>
        </w:rPr>
        <w:t>аккарицидная</w:t>
      </w:r>
      <w:proofErr w:type="spellEnd"/>
      <w:r w:rsidRPr="008444C3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8444C3">
        <w:rPr>
          <w:rFonts w:ascii="Times New Roman" w:hAnsi="Times New Roman"/>
          <w:color w:val="000000" w:themeColor="text1"/>
          <w:sz w:val="24"/>
          <w:szCs w:val="24"/>
        </w:rPr>
        <w:t>лаврицидная</w:t>
      </w:r>
      <w:proofErr w:type="spellEnd"/>
      <w:r w:rsidRPr="008444C3">
        <w:rPr>
          <w:rFonts w:ascii="Times New Roman" w:hAnsi="Times New Roman"/>
          <w:color w:val="000000" w:themeColor="text1"/>
          <w:sz w:val="24"/>
          <w:szCs w:val="24"/>
        </w:rPr>
        <w:t xml:space="preserve"> обработка.</w:t>
      </w:r>
    </w:p>
    <w:p w:rsidR="00641B42" w:rsidRDefault="00641B42" w:rsidP="008444C3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444C3">
        <w:rPr>
          <w:rFonts w:ascii="Times New Roman" w:hAnsi="Times New Roman"/>
          <w:bCs/>
          <w:color w:val="000000" w:themeColor="text1"/>
          <w:sz w:val="24"/>
          <w:szCs w:val="24"/>
        </w:rPr>
        <w:t>На территории сельского поселения Каменное находится филиалы библиотек с</w:t>
      </w:r>
      <w:proofErr w:type="gramStart"/>
      <w:r w:rsidRPr="008444C3">
        <w:rPr>
          <w:rFonts w:ascii="Times New Roman" w:hAnsi="Times New Roman"/>
          <w:bCs/>
          <w:color w:val="000000" w:themeColor="text1"/>
          <w:sz w:val="24"/>
          <w:szCs w:val="24"/>
        </w:rPr>
        <w:t>.К</w:t>
      </w:r>
      <w:proofErr w:type="gramEnd"/>
      <w:r w:rsidRPr="008444C3">
        <w:rPr>
          <w:rFonts w:ascii="Times New Roman" w:hAnsi="Times New Roman"/>
          <w:bCs/>
          <w:color w:val="000000" w:themeColor="text1"/>
          <w:sz w:val="24"/>
          <w:szCs w:val="24"/>
        </w:rPr>
        <w:t>аменное и с.</w:t>
      </w:r>
      <w:r w:rsidR="0048376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8444C3">
        <w:rPr>
          <w:rFonts w:ascii="Times New Roman" w:hAnsi="Times New Roman"/>
          <w:bCs/>
          <w:color w:val="000000" w:themeColor="text1"/>
          <w:sz w:val="24"/>
          <w:szCs w:val="24"/>
        </w:rPr>
        <w:t>Пальяново.</w:t>
      </w:r>
    </w:p>
    <w:p w:rsidR="00832C44" w:rsidRPr="008444C3" w:rsidRDefault="00832C44" w:rsidP="008444C3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641B42" w:rsidRPr="00BA198B" w:rsidRDefault="00641B42" w:rsidP="008444C3">
      <w:pPr>
        <w:ind w:firstLine="567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A198B">
        <w:rPr>
          <w:rFonts w:ascii="Times New Roman" w:hAnsi="Times New Roman"/>
          <w:b/>
          <w:bCs/>
          <w:color w:val="000000" w:themeColor="text1"/>
          <w:sz w:val="24"/>
          <w:szCs w:val="24"/>
        </w:rPr>
        <w:t>Основные показатели деятельности библиотек с</w:t>
      </w:r>
      <w:proofErr w:type="gramStart"/>
      <w:r w:rsidRPr="00BA198B">
        <w:rPr>
          <w:rFonts w:ascii="Times New Roman" w:hAnsi="Times New Roman"/>
          <w:b/>
          <w:bCs/>
          <w:color w:val="000000" w:themeColor="text1"/>
          <w:sz w:val="24"/>
          <w:szCs w:val="24"/>
        </w:rPr>
        <w:t>.К</w:t>
      </w:r>
      <w:proofErr w:type="gramEnd"/>
      <w:r w:rsidRPr="00BA198B">
        <w:rPr>
          <w:rFonts w:ascii="Times New Roman" w:hAnsi="Times New Roman"/>
          <w:b/>
          <w:bCs/>
          <w:color w:val="000000" w:themeColor="text1"/>
          <w:sz w:val="24"/>
          <w:szCs w:val="24"/>
        </w:rPr>
        <w:t>аменное и с.</w:t>
      </w:r>
      <w:r w:rsidR="0022100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BA198B">
        <w:rPr>
          <w:rFonts w:ascii="Times New Roman" w:hAnsi="Times New Roman"/>
          <w:b/>
          <w:bCs/>
          <w:color w:val="000000" w:themeColor="text1"/>
          <w:sz w:val="24"/>
          <w:szCs w:val="24"/>
        </w:rPr>
        <w:t>Пальяново МКУ «ЦКБО «Северная Звезда»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7"/>
        <w:gridCol w:w="1985"/>
        <w:gridCol w:w="1617"/>
        <w:gridCol w:w="2317"/>
      </w:tblGrid>
      <w:tr w:rsidR="00641B42" w:rsidRPr="00BA198B" w:rsidTr="00EC1AB3">
        <w:tc>
          <w:tcPr>
            <w:tcW w:w="3717" w:type="dxa"/>
          </w:tcPr>
          <w:p w:rsidR="00641B42" w:rsidRPr="009C34C5" w:rsidRDefault="00641B42" w:rsidP="00EC1AB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4C5">
              <w:rPr>
                <w:rFonts w:ascii="Times New Roman" w:hAnsi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985" w:type="dxa"/>
          </w:tcPr>
          <w:p w:rsidR="00641B42" w:rsidRPr="009C34C5" w:rsidRDefault="00C62E2E" w:rsidP="00641B42">
            <w:pPr>
              <w:pStyle w:val="a6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4C5">
              <w:rPr>
                <w:rFonts w:ascii="Times New Roman" w:hAnsi="Times New Roman"/>
                <w:sz w:val="24"/>
                <w:szCs w:val="24"/>
              </w:rPr>
              <w:t>201</w:t>
            </w:r>
            <w:r w:rsidR="00221003" w:rsidRPr="009C34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7" w:type="dxa"/>
          </w:tcPr>
          <w:p w:rsidR="00641B42" w:rsidRPr="009C34C5" w:rsidRDefault="00C62E2E" w:rsidP="00DB25EB">
            <w:pPr>
              <w:pStyle w:val="a6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4C5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221003" w:rsidRPr="009C34C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17" w:type="dxa"/>
          </w:tcPr>
          <w:p w:rsidR="00641B42" w:rsidRPr="009C34C5" w:rsidRDefault="00641B42" w:rsidP="00641B42">
            <w:pPr>
              <w:pStyle w:val="a6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4C5">
              <w:rPr>
                <w:rFonts w:ascii="Times New Roman" w:hAnsi="Times New Roman"/>
                <w:bCs/>
                <w:sz w:val="24"/>
                <w:szCs w:val="24"/>
              </w:rPr>
              <w:t>Динамика, %</w:t>
            </w:r>
          </w:p>
        </w:tc>
      </w:tr>
      <w:tr w:rsidR="00641B42" w:rsidRPr="00BA198B" w:rsidTr="00EC1AB3">
        <w:tc>
          <w:tcPr>
            <w:tcW w:w="3717" w:type="dxa"/>
          </w:tcPr>
          <w:p w:rsidR="00641B42" w:rsidRPr="009C34C5" w:rsidRDefault="00641B42" w:rsidP="00EC1AB3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4C5">
              <w:rPr>
                <w:rFonts w:ascii="Times New Roman" w:hAnsi="Times New Roman"/>
                <w:sz w:val="24"/>
                <w:szCs w:val="24"/>
              </w:rPr>
              <w:t>Библиотечный фонд (экз.)</w:t>
            </w:r>
          </w:p>
        </w:tc>
        <w:tc>
          <w:tcPr>
            <w:tcW w:w="1985" w:type="dxa"/>
          </w:tcPr>
          <w:p w:rsidR="00641B42" w:rsidRPr="009C34C5" w:rsidRDefault="00221003" w:rsidP="00641B42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4C5">
              <w:rPr>
                <w:rFonts w:ascii="Times New Roman" w:hAnsi="Times New Roman"/>
              </w:rPr>
              <w:t>8184</w:t>
            </w:r>
          </w:p>
        </w:tc>
        <w:tc>
          <w:tcPr>
            <w:tcW w:w="1617" w:type="dxa"/>
          </w:tcPr>
          <w:p w:rsidR="00641B42" w:rsidRPr="009C34C5" w:rsidRDefault="009C34C5" w:rsidP="00C62E2E">
            <w:pPr>
              <w:pStyle w:val="a6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4C5">
              <w:rPr>
                <w:rFonts w:ascii="Times New Roman" w:hAnsi="Times New Roman"/>
                <w:sz w:val="24"/>
                <w:szCs w:val="24"/>
              </w:rPr>
              <w:t>8344</w:t>
            </w:r>
          </w:p>
        </w:tc>
        <w:tc>
          <w:tcPr>
            <w:tcW w:w="2317" w:type="dxa"/>
          </w:tcPr>
          <w:p w:rsidR="00641B42" w:rsidRPr="009C34C5" w:rsidRDefault="009C34C5" w:rsidP="00641B42">
            <w:pPr>
              <w:pStyle w:val="a6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4C5">
              <w:rPr>
                <w:rFonts w:ascii="Times New Roman" w:hAnsi="Times New Roman"/>
                <w:sz w:val="24"/>
                <w:szCs w:val="24"/>
              </w:rPr>
              <w:t>102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641B42" w:rsidRPr="00BA198B" w:rsidTr="00EC1AB3">
        <w:tc>
          <w:tcPr>
            <w:tcW w:w="3717" w:type="dxa"/>
          </w:tcPr>
          <w:p w:rsidR="00641B42" w:rsidRPr="009C34C5" w:rsidRDefault="00641B42" w:rsidP="00EC1AB3">
            <w:pPr>
              <w:pStyle w:val="a6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4C5">
              <w:rPr>
                <w:rFonts w:ascii="Times New Roman" w:hAnsi="Times New Roman"/>
                <w:sz w:val="24"/>
                <w:szCs w:val="24"/>
              </w:rPr>
              <w:t>Количество читателей (чел.)</w:t>
            </w:r>
          </w:p>
        </w:tc>
        <w:tc>
          <w:tcPr>
            <w:tcW w:w="1985" w:type="dxa"/>
          </w:tcPr>
          <w:p w:rsidR="00641B42" w:rsidRPr="009C34C5" w:rsidRDefault="00221003" w:rsidP="00641B42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4C5">
              <w:rPr>
                <w:rFonts w:ascii="Times New Roman" w:hAnsi="Times New Roman"/>
                <w:bCs/>
                <w:sz w:val="24"/>
                <w:szCs w:val="24"/>
              </w:rPr>
              <w:t>274</w:t>
            </w:r>
          </w:p>
        </w:tc>
        <w:tc>
          <w:tcPr>
            <w:tcW w:w="1617" w:type="dxa"/>
          </w:tcPr>
          <w:p w:rsidR="00641B42" w:rsidRPr="009C34C5" w:rsidRDefault="009C34C5" w:rsidP="00641B42">
            <w:pPr>
              <w:pStyle w:val="a6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4C5">
              <w:rPr>
                <w:rFonts w:ascii="Times New Roman" w:hAnsi="Times New Roman"/>
                <w:bCs/>
                <w:sz w:val="24"/>
                <w:szCs w:val="24"/>
              </w:rPr>
              <w:t>270</w:t>
            </w:r>
          </w:p>
        </w:tc>
        <w:tc>
          <w:tcPr>
            <w:tcW w:w="2317" w:type="dxa"/>
          </w:tcPr>
          <w:p w:rsidR="00EC1AB3" w:rsidRPr="009C34C5" w:rsidRDefault="009C34C5" w:rsidP="00EC1AB3">
            <w:pPr>
              <w:pStyle w:val="a6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4C5">
              <w:rPr>
                <w:rFonts w:ascii="Times New Roman" w:hAnsi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641B42" w:rsidRPr="00BA198B" w:rsidTr="00EC1AB3">
        <w:tc>
          <w:tcPr>
            <w:tcW w:w="3717" w:type="dxa"/>
          </w:tcPr>
          <w:p w:rsidR="00641B42" w:rsidRPr="009C34C5" w:rsidRDefault="00641B42" w:rsidP="00EC1AB3">
            <w:pPr>
              <w:pStyle w:val="a6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4C5">
              <w:rPr>
                <w:rFonts w:ascii="Times New Roman" w:hAnsi="Times New Roman"/>
                <w:sz w:val="24"/>
                <w:szCs w:val="24"/>
              </w:rPr>
              <w:t>Книговыдача (экз.)</w:t>
            </w:r>
          </w:p>
        </w:tc>
        <w:tc>
          <w:tcPr>
            <w:tcW w:w="1985" w:type="dxa"/>
          </w:tcPr>
          <w:p w:rsidR="00641B42" w:rsidRPr="009C34C5" w:rsidRDefault="00221003" w:rsidP="00641B42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4C5">
              <w:rPr>
                <w:rFonts w:ascii="Times New Roman" w:hAnsi="Times New Roman"/>
                <w:bCs/>
                <w:sz w:val="24"/>
                <w:szCs w:val="24"/>
              </w:rPr>
              <w:t>7971</w:t>
            </w:r>
          </w:p>
        </w:tc>
        <w:tc>
          <w:tcPr>
            <w:tcW w:w="1617" w:type="dxa"/>
          </w:tcPr>
          <w:p w:rsidR="00641B42" w:rsidRPr="009C34C5" w:rsidRDefault="009C34C5" w:rsidP="00641B42">
            <w:pPr>
              <w:pStyle w:val="a6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4C5">
              <w:rPr>
                <w:rFonts w:ascii="Times New Roman" w:hAnsi="Times New Roman"/>
                <w:bCs/>
                <w:sz w:val="24"/>
                <w:szCs w:val="24"/>
              </w:rPr>
              <w:t>4626</w:t>
            </w:r>
          </w:p>
        </w:tc>
        <w:tc>
          <w:tcPr>
            <w:tcW w:w="2317" w:type="dxa"/>
          </w:tcPr>
          <w:p w:rsidR="00641B42" w:rsidRPr="009C34C5" w:rsidRDefault="009C34C5" w:rsidP="00641B42">
            <w:pPr>
              <w:pStyle w:val="a6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4C5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641B42" w:rsidRPr="00BA198B" w:rsidTr="00EC1AB3">
        <w:tc>
          <w:tcPr>
            <w:tcW w:w="3717" w:type="dxa"/>
          </w:tcPr>
          <w:p w:rsidR="00641B42" w:rsidRPr="009C34C5" w:rsidRDefault="00641B42" w:rsidP="00EC1AB3">
            <w:pPr>
              <w:pStyle w:val="a6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4C5">
              <w:rPr>
                <w:rFonts w:ascii="Times New Roman" w:hAnsi="Times New Roman"/>
                <w:sz w:val="24"/>
                <w:szCs w:val="24"/>
              </w:rPr>
              <w:t>Посещения (чел.)</w:t>
            </w:r>
          </w:p>
        </w:tc>
        <w:tc>
          <w:tcPr>
            <w:tcW w:w="1985" w:type="dxa"/>
          </w:tcPr>
          <w:p w:rsidR="00641B42" w:rsidRPr="009C34C5" w:rsidRDefault="00221003" w:rsidP="00641B42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4C5">
              <w:rPr>
                <w:rFonts w:ascii="Times New Roman" w:hAnsi="Times New Roman"/>
              </w:rPr>
              <w:t>5556</w:t>
            </w:r>
          </w:p>
        </w:tc>
        <w:tc>
          <w:tcPr>
            <w:tcW w:w="1617" w:type="dxa"/>
          </w:tcPr>
          <w:p w:rsidR="00641B42" w:rsidRPr="009C34C5" w:rsidRDefault="009C34C5" w:rsidP="00641B42">
            <w:pPr>
              <w:pStyle w:val="a6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4C5">
              <w:rPr>
                <w:rFonts w:ascii="Times New Roman" w:hAnsi="Times New Roman"/>
                <w:bCs/>
                <w:sz w:val="24"/>
                <w:szCs w:val="24"/>
              </w:rPr>
              <w:t>4562</w:t>
            </w:r>
          </w:p>
        </w:tc>
        <w:tc>
          <w:tcPr>
            <w:tcW w:w="2317" w:type="dxa"/>
          </w:tcPr>
          <w:p w:rsidR="00641B42" w:rsidRPr="009C34C5" w:rsidRDefault="009C34C5" w:rsidP="00641B42">
            <w:pPr>
              <w:pStyle w:val="a6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4C5">
              <w:rPr>
                <w:rFonts w:ascii="Times New Roman" w:hAnsi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 </w:t>
            </w:r>
          </w:p>
        </w:tc>
      </w:tr>
      <w:tr w:rsidR="00641B42" w:rsidRPr="00BA198B" w:rsidTr="00EC1AB3">
        <w:tc>
          <w:tcPr>
            <w:tcW w:w="3717" w:type="dxa"/>
          </w:tcPr>
          <w:p w:rsidR="00641B42" w:rsidRPr="009C34C5" w:rsidRDefault="00641B42" w:rsidP="00EC1AB3">
            <w:pPr>
              <w:pStyle w:val="a6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4C5">
              <w:rPr>
                <w:rFonts w:ascii="Times New Roman" w:hAnsi="Times New Roman"/>
                <w:sz w:val="24"/>
                <w:szCs w:val="24"/>
              </w:rPr>
              <w:t>Количество справок (шт.)</w:t>
            </w:r>
          </w:p>
        </w:tc>
        <w:tc>
          <w:tcPr>
            <w:tcW w:w="1985" w:type="dxa"/>
          </w:tcPr>
          <w:p w:rsidR="00641B42" w:rsidRPr="009C34C5" w:rsidRDefault="00221003" w:rsidP="00641B42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4C5">
              <w:rPr>
                <w:rFonts w:ascii="Times New Roman" w:hAnsi="Times New Roman"/>
              </w:rPr>
              <w:t>135</w:t>
            </w:r>
          </w:p>
        </w:tc>
        <w:tc>
          <w:tcPr>
            <w:tcW w:w="1617" w:type="dxa"/>
          </w:tcPr>
          <w:p w:rsidR="00641B42" w:rsidRPr="009C34C5" w:rsidRDefault="009C34C5" w:rsidP="00641B42">
            <w:pPr>
              <w:pStyle w:val="a6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4C5">
              <w:rPr>
                <w:rFonts w:ascii="Times New Roman" w:hAnsi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2317" w:type="dxa"/>
          </w:tcPr>
          <w:p w:rsidR="00641B42" w:rsidRPr="009C34C5" w:rsidRDefault="009C34C5" w:rsidP="00641B42">
            <w:pPr>
              <w:pStyle w:val="a6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4C5">
              <w:rPr>
                <w:rFonts w:ascii="Times New Roman" w:hAnsi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 </w:t>
            </w:r>
          </w:p>
        </w:tc>
      </w:tr>
      <w:tr w:rsidR="00641B42" w:rsidRPr="00BA198B" w:rsidTr="00EC1AB3">
        <w:tc>
          <w:tcPr>
            <w:tcW w:w="3717" w:type="dxa"/>
          </w:tcPr>
          <w:p w:rsidR="00641B42" w:rsidRPr="009C34C5" w:rsidRDefault="00641B42" w:rsidP="00EC1AB3">
            <w:pPr>
              <w:pStyle w:val="a6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4C5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985" w:type="dxa"/>
          </w:tcPr>
          <w:p w:rsidR="00641B42" w:rsidRPr="009C34C5" w:rsidRDefault="00221003" w:rsidP="00641B42">
            <w:pPr>
              <w:pStyle w:val="a6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4C5">
              <w:rPr>
                <w:rFonts w:ascii="Times New Roman" w:hAnsi="Times New Roman"/>
              </w:rPr>
              <w:t>212</w:t>
            </w:r>
          </w:p>
        </w:tc>
        <w:tc>
          <w:tcPr>
            <w:tcW w:w="1617" w:type="dxa"/>
          </w:tcPr>
          <w:p w:rsidR="00641B42" w:rsidRPr="009C34C5" w:rsidRDefault="009C34C5" w:rsidP="00641B42">
            <w:pPr>
              <w:pStyle w:val="a6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4C5">
              <w:rPr>
                <w:rFonts w:ascii="Times New Roman" w:hAnsi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2317" w:type="dxa"/>
          </w:tcPr>
          <w:p w:rsidR="00641B42" w:rsidRPr="009C34C5" w:rsidRDefault="009C34C5" w:rsidP="00641B42">
            <w:pPr>
              <w:pStyle w:val="a6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4C5">
              <w:rPr>
                <w:rFonts w:ascii="Times New Roman" w:hAnsi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 </w:t>
            </w:r>
          </w:p>
        </w:tc>
      </w:tr>
      <w:tr w:rsidR="00641B42" w:rsidRPr="00BA198B" w:rsidTr="00EC1AB3">
        <w:tc>
          <w:tcPr>
            <w:tcW w:w="3717" w:type="dxa"/>
          </w:tcPr>
          <w:p w:rsidR="00641B42" w:rsidRPr="009C34C5" w:rsidRDefault="00641B42" w:rsidP="00EC1AB3">
            <w:pPr>
              <w:pStyle w:val="a6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4C5">
              <w:rPr>
                <w:rFonts w:ascii="Times New Roman" w:hAnsi="Times New Roman"/>
                <w:sz w:val="24"/>
                <w:szCs w:val="24"/>
              </w:rPr>
              <w:t>Количество книжных выставок</w:t>
            </w:r>
          </w:p>
        </w:tc>
        <w:tc>
          <w:tcPr>
            <w:tcW w:w="1985" w:type="dxa"/>
          </w:tcPr>
          <w:p w:rsidR="00641B42" w:rsidRPr="009C34C5" w:rsidRDefault="00221003" w:rsidP="00641B42">
            <w:pPr>
              <w:pStyle w:val="a6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4C5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617" w:type="dxa"/>
          </w:tcPr>
          <w:p w:rsidR="00641B42" w:rsidRPr="009C34C5" w:rsidRDefault="009C34C5" w:rsidP="00641B42">
            <w:pPr>
              <w:pStyle w:val="a6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4C5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317" w:type="dxa"/>
          </w:tcPr>
          <w:p w:rsidR="00641B42" w:rsidRPr="009C34C5" w:rsidRDefault="009C34C5" w:rsidP="00641B42">
            <w:pPr>
              <w:pStyle w:val="a6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4C5">
              <w:rPr>
                <w:rFonts w:ascii="Times New Roman" w:hAnsi="Times New Roman"/>
                <w:bCs/>
                <w:sz w:val="24"/>
                <w:szCs w:val="24"/>
              </w:rPr>
              <w:t>112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641B42" w:rsidRPr="008444C3" w:rsidRDefault="00641B42" w:rsidP="003001A3">
      <w:pPr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444C3">
        <w:rPr>
          <w:rFonts w:ascii="Times New Roman" w:hAnsi="Times New Roman"/>
          <w:bCs/>
          <w:color w:val="000000" w:themeColor="text1"/>
          <w:sz w:val="24"/>
          <w:szCs w:val="24"/>
        </w:rPr>
        <w:t>В 201</w:t>
      </w:r>
      <w:r w:rsidR="00E14A92">
        <w:rPr>
          <w:rFonts w:ascii="Times New Roman" w:hAnsi="Times New Roman"/>
          <w:bCs/>
          <w:color w:val="000000" w:themeColor="text1"/>
          <w:sz w:val="24"/>
          <w:szCs w:val="24"/>
        </w:rPr>
        <w:t>8</w:t>
      </w:r>
      <w:r w:rsidRPr="008444C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году наблюдается увеличение по основным показателям деятельности филиалов сельских библиотек (библиотечный фонд, посещение библиотек, количество проведенных мероприятий).</w:t>
      </w:r>
      <w:r w:rsidR="00EC1AB3" w:rsidRPr="008444C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:rsidR="00641B42" w:rsidRPr="00694796" w:rsidRDefault="00641B42" w:rsidP="003001A3">
      <w:pPr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 w:rsidRPr="008444C3">
        <w:rPr>
          <w:rFonts w:ascii="Times New Roman" w:hAnsi="Times New Roman"/>
          <w:bCs/>
          <w:color w:val="000000" w:themeColor="text1"/>
          <w:sz w:val="24"/>
          <w:szCs w:val="24"/>
        </w:rPr>
        <w:t>Совместно с клубами в библиотеках были пр</w:t>
      </w:r>
      <w:r w:rsidR="008444C3" w:rsidRPr="008444C3">
        <w:rPr>
          <w:rFonts w:ascii="Times New Roman" w:hAnsi="Times New Roman"/>
          <w:bCs/>
          <w:color w:val="000000" w:themeColor="text1"/>
          <w:sz w:val="24"/>
          <w:szCs w:val="24"/>
        </w:rPr>
        <w:t>оведены следующие мероприятия</w:t>
      </w:r>
      <w:r w:rsidRPr="008444C3">
        <w:rPr>
          <w:rFonts w:ascii="Times New Roman" w:hAnsi="Times New Roman"/>
          <w:bCs/>
          <w:color w:val="000000" w:themeColor="text1"/>
          <w:sz w:val="24"/>
          <w:szCs w:val="24"/>
        </w:rPr>
        <w:t>: День пожилого человека, День патриота, День поселка, День защиты детей, День матери, День народного единства, День семьи, День Победы, новогодние и рождественские праздники.</w:t>
      </w:r>
      <w:r w:rsidRPr="00D96C76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694796">
        <w:rPr>
          <w:rFonts w:ascii="Times New Roman" w:hAnsi="Times New Roman"/>
          <w:bCs/>
          <w:color w:val="0D0D0D" w:themeColor="text1" w:themeTint="F2"/>
          <w:sz w:val="24"/>
          <w:szCs w:val="24"/>
        </w:rPr>
        <w:t>Сельские библиотеки</w:t>
      </w:r>
      <w:r w:rsidRPr="00694796">
        <w:rPr>
          <w:rFonts w:ascii="Times New Roman" w:hAnsi="Times New Roman"/>
          <w:bCs/>
          <w:color w:val="0D0D0D" w:themeColor="text1" w:themeTint="F2"/>
          <w:sz w:val="24"/>
          <w:szCs w:val="24"/>
        </w:rPr>
        <w:t xml:space="preserve"> </w:t>
      </w:r>
      <w:r w:rsidR="00B852F4" w:rsidRPr="00694796">
        <w:rPr>
          <w:rFonts w:ascii="Times New Roman" w:hAnsi="Times New Roman"/>
          <w:bCs/>
          <w:color w:val="0D0D0D" w:themeColor="text1" w:themeTint="F2"/>
          <w:sz w:val="24"/>
          <w:szCs w:val="24"/>
        </w:rPr>
        <w:t xml:space="preserve">участвовали в следующих акциях: </w:t>
      </w:r>
    </w:p>
    <w:p w:rsidR="00273C4B" w:rsidRPr="00010278" w:rsidRDefault="00B852F4" w:rsidP="0064543D">
      <w:pPr>
        <w:spacing w:line="240" w:lineRule="auto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010278">
        <w:rPr>
          <w:rFonts w:ascii="Times New Roman" w:hAnsi="Times New Roman"/>
          <w:sz w:val="24"/>
          <w:szCs w:val="24"/>
        </w:rPr>
        <w:t xml:space="preserve">- </w:t>
      </w:r>
      <w:r w:rsidR="003001A3" w:rsidRPr="00010278">
        <w:rPr>
          <w:rFonts w:ascii="Times New Roman" w:hAnsi="Times New Roman"/>
          <w:sz w:val="24"/>
          <w:szCs w:val="24"/>
        </w:rPr>
        <w:t>н</w:t>
      </w:r>
      <w:r w:rsidR="00273C4B" w:rsidRPr="00010278">
        <w:rPr>
          <w:rFonts w:ascii="Times New Roman" w:hAnsi="Times New Roman"/>
          <w:sz w:val="24"/>
          <w:szCs w:val="24"/>
        </w:rPr>
        <w:t xml:space="preserve">овогодняя акция: </w:t>
      </w:r>
      <w:r w:rsidR="00273C4B" w:rsidRPr="00010278">
        <w:rPr>
          <w:rFonts w:ascii="Times New Roman" w:hAnsi="Times New Roman"/>
          <w:b/>
          <w:sz w:val="24"/>
          <w:szCs w:val="24"/>
        </w:rPr>
        <w:t>«</w:t>
      </w:r>
      <w:r w:rsidR="00273C4B" w:rsidRPr="00010278">
        <w:rPr>
          <w:rFonts w:ascii="Times New Roman" w:hAnsi="Times New Roman"/>
          <w:sz w:val="24"/>
          <w:szCs w:val="24"/>
        </w:rPr>
        <w:t>Подарок</w:t>
      </w:r>
      <w:r w:rsidRPr="00010278">
        <w:rPr>
          <w:rFonts w:ascii="Times New Roman" w:hAnsi="Times New Roman"/>
          <w:sz w:val="24"/>
          <w:szCs w:val="24"/>
        </w:rPr>
        <w:t xml:space="preserve"> от Деда Мороза и Снегурочки»</w:t>
      </w:r>
      <w:r w:rsidR="00273C4B" w:rsidRPr="00010278">
        <w:rPr>
          <w:rFonts w:ascii="Times New Roman" w:hAnsi="Times New Roman"/>
          <w:sz w:val="24"/>
          <w:szCs w:val="24"/>
        </w:rPr>
        <w:t xml:space="preserve">; </w:t>
      </w:r>
    </w:p>
    <w:p w:rsidR="003001A3" w:rsidRPr="00010278" w:rsidRDefault="003001A3" w:rsidP="0064543D">
      <w:pPr>
        <w:spacing w:line="240" w:lineRule="auto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010278">
        <w:rPr>
          <w:rFonts w:ascii="Times New Roman" w:hAnsi="Times New Roman"/>
          <w:sz w:val="24"/>
          <w:szCs w:val="24"/>
        </w:rPr>
        <w:t>- международная акция «Международный День дарения книг»;</w:t>
      </w:r>
    </w:p>
    <w:p w:rsidR="003001A3" w:rsidRPr="00010278" w:rsidRDefault="003001A3" w:rsidP="0064543D">
      <w:pPr>
        <w:spacing w:line="240" w:lineRule="auto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010278">
        <w:rPr>
          <w:rFonts w:ascii="Times New Roman" w:hAnsi="Times New Roman"/>
          <w:sz w:val="24"/>
          <w:szCs w:val="24"/>
        </w:rPr>
        <w:t xml:space="preserve">- международная </w:t>
      </w:r>
      <w:r w:rsidR="00E14A92" w:rsidRPr="00010278">
        <w:rPr>
          <w:rFonts w:ascii="Times New Roman" w:hAnsi="Times New Roman"/>
          <w:sz w:val="24"/>
          <w:szCs w:val="24"/>
        </w:rPr>
        <w:t>акция «Читаем детям о Войне 2018</w:t>
      </w:r>
      <w:r w:rsidRPr="00010278">
        <w:rPr>
          <w:rFonts w:ascii="Times New Roman" w:hAnsi="Times New Roman"/>
          <w:sz w:val="24"/>
          <w:szCs w:val="24"/>
        </w:rPr>
        <w:t>»;</w:t>
      </w:r>
    </w:p>
    <w:p w:rsidR="003001A3" w:rsidRPr="00010278" w:rsidRDefault="003001A3" w:rsidP="0064543D">
      <w:pPr>
        <w:spacing w:line="240" w:lineRule="auto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010278">
        <w:rPr>
          <w:rFonts w:ascii="Times New Roman" w:hAnsi="Times New Roman"/>
          <w:sz w:val="24"/>
          <w:szCs w:val="24"/>
        </w:rPr>
        <w:t>- федеральная акция:</w:t>
      </w:r>
      <w:r w:rsidR="00E14A92" w:rsidRPr="0001027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E14A92" w:rsidRPr="00010278">
        <w:rPr>
          <w:rFonts w:ascii="Times New Roman" w:hAnsi="Times New Roman"/>
          <w:sz w:val="24"/>
          <w:szCs w:val="24"/>
        </w:rPr>
        <w:t>Библионочь</w:t>
      </w:r>
      <w:proofErr w:type="spellEnd"/>
      <w:r w:rsidR="00E14A92" w:rsidRPr="00010278">
        <w:rPr>
          <w:rFonts w:ascii="Times New Roman" w:hAnsi="Times New Roman"/>
          <w:sz w:val="24"/>
          <w:szCs w:val="24"/>
        </w:rPr>
        <w:t xml:space="preserve"> -2018</w:t>
      </w:r>
      <w:r w:rsidRPr="00010278">
        <w:rPr>
          <w:rFonts w:ascii="Times New Roman" w:hAnsi="Times New Roman"/>
          <w:sz w:val="24"/>
          <w:szCs w:val="24"/>
        </w:rPr>
        <w:t>»;</w:t>
      </w:r>
    </w:p>
    <w:p w:rsidR="003001A3" w:rsidRPr="00010278" w:rsidRDefault="0064543D" w:rsidP="0064543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001A3" w:rsidRPr="00010278">
        <w:rPr>
          <w:rFonts w:ascii="Times New Roman" w:hAnsi="Times New Roman"/>
          <w:sz w:val="24"/>
          <w:szCs w:val="24"/>
        </w:rPr>
        <w:t>- всеросс</w:t>
      </w:r>
      <w:r w:rsidR="00E14A92" w:rsidRPr="00010278">
        <w:rPr>
          <w:rFonts w:ascii="Times New Roman" w:hAnsi="Times New Roman"/>
          <w:sz w:val="24"/>
          <w:szCs w:val="24"/>
        </w:rPr>
        <w:t>ийской акции «Ночь искусств 2018</w:t>
      </w:r>
      <w:r w:rsidR="003001A3" w:rsidRPr="00010278">
        <w:rPr>
          <w:rFonts w:ascii="Times New Roman" w:hAnsi="Times New Roman"/>
          <w:sz w:val="24"/>
          <w:szCs w:val="24"/>
        </w:rPr>
        <w:t>»;</w:t>
      </w:r>
    </w:p>
    <w:p w:rsidR="003001A3" w:rsidRPr="00010278" w:rsidRDefault="003001A3" w:rsidP="0064543D">
      <w:pPr>
        <w:spacing w:line="240" w:lineRule="auto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010278">
        <w:rPr>
          <w:rFonts w:ascii="Times New Roman" w:hAnsi="Times New Roman"/>
          <w:sz w:val="24"/>
          <w:szCs w:val="24"/>
        </w:rPr>
        <w:t>- всероссийск</w:t>
      </w:r>
      <w:r w:rsidR="00463277" w:rsidRPr="00010278">
        <w:rPr>
          <w:rFonts w:ascii="Times New Roman" w:hAnsi="Times New Roman"/>
          <w:sz w:val="24"/>
          <w:szCs w:val="24"/>
        </w:rPr>
        <w:t>ая акция: «</w:t>
      </w:r>
      <w:r w:rsidRPr="00010278">
        <w:rPr>
          <w:rFonts w:ascii="Times New Roman" w:hAnsi="Times New Roman"/>
          <w:sz w:val="24"/>
          <w:szCs w:val="24"/>
        </w:rPr>
        <w:t>Солдатская каша»;</w:t>
      </w:r>
    </w:p>
    <w:p w:rsidR="003001A3" w:rsidRPr="00010278" w:rsidRDefault="0064543D" w:rsidP="0064543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="003001A3" w:rsidRPr="00010278">
        <w:rPr>
          <w:rFonts w:ascii="Times New Roman" w:hAnsi="Times New Roman"/>
          <w:sz w:val="24"/>
          <w:szCs w:val="24"/>
          <w:lang w:eastAsia="en-US"/>
        </w:rPr>
        <w:t>- районная акция для инвалидов: « Мы разные, но мы вместе»;</w:t>
      </w:r>
    </w:p>
    <w:p w:rsidR="003001A3" w:rsidRPr="00010278" w:rsidRDefault="0064543D" w:rsidP="0064543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="00B852F4" w:rsidRPr="00010278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3001A3" w:rsidRPr="00010278">
        <w:rPr>
          <w:rFonts w:ascii="Times New Roman" w:hAnsi="Times New Roman"/>
          <w:sz w:val="24"/>
          <w:szCs w:val="24"/>
          <w:lang w:eastAsia="en-US"/>
        </w:rPr>
        <w:t>э</w:t>
      </w:r>
      <w:r w:rsidR="00B852F4" w:rsidRPr="00010278">
        <w:rPr>
          <w:rFonts w:ascii="Times New Roman" w:hAnsi="Times New Roman"/>
          <w:sz w:val="24"/>
          <w:szCs w:val="24"/>
          <w:lang w:eastAsia="en-US"/>
        </w:rPr>
        <w:t xml:space="preserve">кологическая </w:t>
      </w:r>
      <w:r w:rsidR="003001A3" w:rsidRPr="00010278">
        <w:rPr>
          <w:rFonts w:ascii="Times New Roman" w:hAnsi="Times New Roman"/>
          <w:sz w:val="24"/>
          <w:szCs w:val="24"/>
          <w:lang w:eastAsia="en-US"/>
        </w:rPr>
        <w:t>акция: «Спасти и сохранить»</w:t>
      </w:r>
    </w:p>
    <w:p w:rsidR="003001A3" w:rsidRPr="00010278" w:rsidRDefault="0064543D" w:rsidP="0064543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001A3" w:rsidRPr="00010278">
        <w:rPr>
          <w:rFonts w:ascii="Times New Roman" w:hAnsi="Times New Roman"/>
          <w:sz w:val="24"/>
          <w:szCs w:val="24"/>
        </w:rPr>
        <w:t>- благотворительная акция «Помоги собраться в школу»;</w:t>
      </w:r>
    </w:p>
    <w:p w:rsidR="003001A3" w:rsidRDefault="0064543D" w:rsidP="0064543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="003001A3" w:rsidRPr="00010278">
        <w:rPr>
          <w:rFonts w:ascii="Times New Roman" w:hAnsi="Times New Roman"/>
          <w:sz w:val="24"/>
          <w:szCs w:val="24"/>
          <w:lang w:eastAsia="en-US"/>
        </w:rPr>
        <w:t>- акция МКУК «МБОР</w:t>
      </w:r>
      <w:r w:rsidR="003001A3" w:rsidRPr="00010278">
        <w:rPr>
          <w:rFonts w:ascii="Times New Roman" w:hAnsi="Times New Roman"/>
          <w:b/>
          <w:sz w:val="24"/>
          <w:szCs w:val="24"/>
          <w:lang w:eastAsia="en-US"/>
        </w:rPr>
        <w:t xml:space="preserve">» </w:t>
      </w:r>
      <w:r w:rsidR="003001A3" w:rsidRPr="00010278">
        <w:rPr>
          <w:rFonts w:ascii="Times New Roman" w:hAnsi="Times New Roman"/>
          <w:sz w:val="24"/>
          <w:szCs w:val="24"/>
        </w:rPr>
        <w:t>«Подпиши газету или журнал в библиотеку»;</w:t>
      </w:r>
    </w:p>
    <w:p w:rsidR="00010278" w:rsidRDefault="0064543D" w:rsidP="0064543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10278">
        <w:rPr>
          <w:rFonts w:ascii="Times New Roman" w:hAnsi="Times New Roman"/>
          <w:sz w:val="24"/>
          <w:szCs w:val="24"/>
        </w:rPr>
        <w:t>- акция «Телефон доверия»</w:t>
      </w:r>
    </w:p>
    <w:p w:rsidR="00010278" w:rsidRPr="00010278" w:rsidRDefault="0064543D" w:rsidP="0064543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10278">
        <w:rPr>
          <w:rFonts w:ascii="Times New Roman" w:hAnsi="Times New Roman"/>
          <w:sz w:val="24"/>
          <w:szCs w:val="24"/>
        </w:rPr>
        <w:t>- акция «Час земли»</w:t>
      </w:r>
    </w:p>
    <w:p w:rsidR="003001A3" w:rsidRPr="00010278" w:rsidRDefault="00694796" w:rsidP="003001A3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10278">
        <w:rPr>
          <w:rFonts w:ascii="Times New Roman" w:hAnsi="Times New Roman"/>
          <w:sz w:val="24"/>
          <w:szCs w:val="24"/>
          <w:lang w:eastAsia="en-US"/>
        </w:rPr>
        <w:t xml:space="preserve">Также </w:t>
      </w:r>
      <w:r w:rsidR="003001A3" w:rsidRPr="00010278">
        <w:rPr>
          <w:rFonts w:ascii="Times New Roman" w:hAnsi="Times New Roman"/>
          <w:sz w:val="24"/>
          <w:szCs w:val="24"/>
          <w:lang w:eastAsia="en-US"/>
        </w:rPr>
        <w:t>библиотеки</w:t>
      </w:r>
      <w:r w:rsidRPr="00010278">
        <w:rPr>
          <w:rFonts w:ascii="Times New Roman" w:hAnsi="Times New Roman"/>
          <w:sz w:val="24"/>
          <w:szCs w:val="24"/>
          <w:lang w:eastAsia="en-US"/>
        </w:rPr>
        <w:t xml:space="preserve"> приняли уча</w:t>
      </w:r>
      <w:r w:rsidR="003001A3" w:rsidRPr="00010278">
        <w:rPr>
          <w:rFonts w:ascii="Times New Roman" w:hAnsi="Times New Roman"/>
          <w:sz w:val="24"/>
          <w:szCs w:val="24"/>
          <w:lang w:eastAsia="en-US"/>
        </w:rPr>
        <w:t>с</w:t>
      </w:r>
      <w:r w:rsidRPr="00010278">
        <w:rPr>
          <w:rFonts w:ascii="Times New Roman" w:hAnsi="Times New Roman"/>
          <w:sz w:val="24"/>
          <w:szCs w:val="24"/>
          <w:lang w:eastAsia="en-US"/>
        </w:rPr>
        <w:t>тие в следующих конкурсах:</w:t>
      </w:r>
    </w:p>
    <w:p w:rsidR="003001A3" w:rsidRPr="00221003" w:rsidRDefault="003001A3" w:rsidP="003001A3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21003">
        <w:rPr>
          <w:rFonts w:ascii="Times New Roman" w:hAnsi="Times New Roman"/>
          <w:sz w:val="24"/>
          <w:szCs w:val="24"/>
          <w:lang w:eastAsia="en-US"/>
        </w:rPr>
        <w:t xml:space="preserve">- </w:t>
      </w:r>
      <w:proofErr w:type="gramStart"/>
      <w:r w:rsidR="00010278" w:rsidRPr="00221003">
        <w:rPr>
          <w:rFonts w:ascii="Times New Roman" w:hAnsi="Times New Roman"/>
          <w:sz w:val="24"/>
          <w:szCs w:val="24"/>
        </w:rPr>
        <w:t>всероссийский</w:t>
      </w:r>
      <w:proofErr w:type="gramEnd"/>
      <w:r w:rsidR="00010278" w:rsidRPr="00221003">
        <w:rPr>
          <w:rFonts w:ascii="Times New Roman" w:hAnsi="Times New Roman"/>
          <w:sz w:val="24"/>
          <w:szCs w:val="24"/>
        </w:rPr>
        <w:t xml:space="preserve"> </w:t>
      </w:r>
      <w:r w:rsidR="00273C4B" w:rsidRPr="002210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10278" w:rsidRPr="00221003">
        <w:rPr>
          <w:rFonts w:ascii="Times New Roman" w:hAnsi="Times New Roman"/>
          <w:sz w:val="24"/>
          <w:szCs w:val="24"/>
        </w:rPr>
        <w:t>фотоконкрс</w:t>
      </w:r>
      <w:proofErr w:type="spellEnd"/>
      <w:r w:rsidR="00010278" w:rsidRPr="00221003">
        <w:rPr>
          <w:rFonts w:ascii="Times New Roman" w:hAnsi="Times New Roman"/>
          <w:sz w:val="24"/>
          <w:szCs w:val="24"/>
        </w:rPr>
        <w:t xml:space="preserve"> «Моя любимая профессия»</w:t>
      </w:r>
      <w:r w:rsidR="00273C4B" w:rsidRPr="00221003">
        <w:rPr>
          <w:rFonts w:ascii="Times New Roman" w:hAnsi="Times New Roman"/>
          <w:sz w:val="24"/>
          <w:szCs w:val="24"/>
        </w:rPr>
        <w:t>;</w:t>
      </w:r>
    </w:p>
    <w:p w:rsidR="003001A3" w:rsidRPr="00221003" w:rsidRDefault="003001A3" w:rsidP="003001A3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21003">
        <w:rPr>
          <w:rFonts w:ascii="Times New Roman" w:hAnsi="Times New Roman"/>
          <w:sz w:val="24"/>
          <w:szCs w:val="24"/>
        </w:rPr>
        <w:lastRenderedPageBreak/>
        <w:t>- окружной интернет-</w:t>
      </w:r>
      <w:r w:rsidR="00273C4B" w:rsidRPr="00221003">
        <w:rPr>
          <w:rFonts w:ascii="Times New Roman" w:hAnsi="Times New Roman"/>
          <w:sz w:val="24"/>
          <w:szCs w:val="24"/>
        </w:rPr>
        <w:t>конкурс «</w:t>
      </w:r>
      <w:r w:rsidR="00010278" w:rsidRPr="00221003">
        <w:rPr>
          <w:rFonts w:ascii="Times New Roman" w:hAnsi="Times New Roman"/>
          <w:sz w:val="24"/>
          <w:szCs w:val="24"/>
        </w:rPr>
        <w:t>Поэтических произведений</w:t>
      </w:r>
      <w:r w:rsidRPr="00221003">
        <w:rPr>
          <w:rFonts w:ascii="Times New Roman" w:hAnsi="Times New Roman"/>
          <w:sz w:val="24"/>
          <w:szCs w:val="24"/>
        </w:rPr>
        <w:t>»</w:t>
      </w:r>
      <w:r w:rsidR="00273C4B" w:rsidRPr="00221003">
        <w:rPr>
          <w:rFonts w:ascii="Times New Roman" w:hAnsi="Times New Roman"/>
          <w:sz w:val="24"/>
          <w:szCs w:val="24"/>
        </w:rPr>
        <w:t>;</w:t>
      </w:r>
    </w:p>
    <w:p w:rsidR="00221003" w:rsidRPr="00221003" w:rsidRDefault="00221003" w:rsidP="00221003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21003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Pr="00221003">
        <w:rPr>
          <w:rFonts w:ascii="Times New Roman" w:hAnsi="Times New Roman"/>
          <w:sz w:val="24"/>
          <w:szCs w:val="24"/>
        </w:rPr>
        <w:t xml:space="preserve">всероссийский </w:t>
      </w:r>
      <w:r w:rsidRPr="002210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21003">
        <w:rPr>
          <w:rFonts w:ascii="Times New Roman" w:hAnsi="Times New Roman"/>
          <w:sz w:val="24"/>
          <w:szCs w:val="24"/>
        </w:rPr>
        <w:t>фотоконкрс</w:t>
      </w:r>
      <w:proofErr w:type="spellEnd"/>
      <w:r w:rsidRPr="00221003">
        <w:rPr>
          <w:rFonts w:ascii="Times New Roman" w:hAnsi="Times New Roman"/>
          <w:sz w:val="24"/>
          <w:szCs w:val="24"/>
        </w:rPr>
        <w:t xml:space="preserve"> «День выборов»; плакаты.</w:t>
      </w:r>
    </w:p>
    <w:p w:rsidR="00221003" w:rsidRPr="00221003" w:rsidRDefault="00221003" w:rsidP="00221003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21003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221003">
        <w:rPr>
          <w:rFonts w:ascii="Times New Roman" w:hAnsi="Times New Roman"/>
          <w:sz w:val="24"/>
          <w:szCs w:val="24"/>
        </w:rPr>
        <w:t>всероссийский</w:t>
      </w:r>
      <w:proofErr w:type="gramEnd"/>
      <w:r w:rsidRPr="00221003">
        <w:rPr>
          <w:rFonts w:ascii="Times New Roman" w:hAnsi="Times New Roman"/>
          <w:sz w:val="24"/>
          <w:szCs w:val="24"/>
        </w:rPr>
        <w:t xml:space="preserve"> </w:t>
      </w:r>
      <w:r w:rsidRPr="002210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21003">
        <w:rPr>
          <w:rFonts w:ascii="Times New Roman" w:hAnsi="Times New Roman"/>
          <w:sz w:val="24"/>
          <w:szCs w:val="24"/>
        </w:rPr>
        <w:t>фотоконкрс</w:t>
      </w:r>
      <w:proofErr w:type="spellEnd"/>
      <w:r w:rsidRPr="00221003">
        <w:rPr>
          <w:rFonts w:ascii="Times New Roman" w:hAnsi="Times New Roman"/>
          <w:sz w:val="24"/>
          <w:szCs w:val="24"/>
        </w:rPr>
        <w:t xml:space="preserve"> «Короли детских рассказов »;</w:t>
      </w:r>
    </w:p>
    <w:p w:rsidR="00221003" w:rsidRPr="00221003" w:rsidRDefault="00221003" w:rsidP="00221003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21003">
        <w:rPr>
          <w:rFonts w:ascii="Times New Roman" w:hAnsi="Times New Roman"/>
          <w:sz w:val="24"/>
          <w:szCs w:val="24"/>
        </w:rPr>
        <w:t>- окружной конкурс «Югра - 900»</w:t>
      </w:r>
    </w:p>
    <w:p w:rsidR="003001A3" w:rsidRDefault="003001A3" w:rsidP="003001A3">
      <w:pPr>
        <w:spacing w:line="240" w:lineRule="auto"/>
        <w:ind w:firstLine="426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641B42" w:rsidRPr="00DB25EB" w:rsidRDefault="00641B42" w:rsidP="00DB25EB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B25EB">
        <w:rPr>
          <w:rFonts w:ascii="Times New Roman" w:hAnsi="Times New Roman"/>
          <w:b/>
          <w:bCs/>
          <w:sz w:val="24"/>
          <w:szCs w:val="24"/>
        </w:rPr>
        <w:t>13.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</w:t>
      </w:r>
      <w:r w:rsidR="00DB25EB">
        <w:rPr>
          <w:rFonts w:ascii="Times New Roman" w:hAnsi="Times New Roman"/>
          <w:b/>
          <w:bCs/>
          <w:sz w:val="24"/>
          <w:szCs w:val="24"/>
        </w:rPr>
        <w:t xml:space="preserve">в истории и культуры) местного </w:t>
      </w:r>
      <w:r w:rsidRPr="00DB25EB">
        <w:rPr>
          <w:rFonts w:ascii="Times New Roman" w:hAnsi="Times New Roman"/>
          <w:b/>
          <w:bCs/>
          <w:sz w:val="24"/>
          <w:szCs w:val="24"/>
        </w:rPr>
        <w:t>(муниципального) значения, расположенных на территории поселения.</w:t>
      </w:r>
    </w:p>
    <w:p w:rsidR="0057745C" w:rsidRDefault="0057745C" w:rsidP="00DB25EB">
      <w:pPr>
        <w:tabs>
          <w:tab w:val="left" w:pos="28"/>
          <w:tab w:val="left" w:pos="175"/>
        </w:tabs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641B42" w:rsidRPr="00DB25EB" w:rsidRDefault="00641B42" w:rsidP="00DB25EB">
      <w:pPr>
        <w:tabs>
          <w:tab w:val="left" w:pos="28"/>
          <w:tab w:val="left" w:pos="175"/>
        </w:tabs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B25EB">
        <w:rPr>
          <w:rFonts w:ascii="Times New Roman" w:hAnsi="Times New Roman"/>
          <w:sz w:val="24"/>
          <w:szCs w:val="24"/>
        </w:rPr>
        <w:t>Решением Совета депутатов от 15.10.2007 № 42 утверждено Положение о сохранении, использовании, популяризации объектов культурного наследия (памятников истории и культуры), находящихся в собственности муниципального образования сельское поселение Каменное,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</w:r>
    </w:p>
    <w:p w:rsidR="00641B42" w:rsidRPr="00DB25EB" w:rsidRDefault="00641B42" w:rsidP="00DB25EB">
      <w:pPr>
        <w:tabs>
          <w:tab w:val="left" w:pos="28"/>
          <w:tab w:val="left" w:pos="175"/>
        </w:tabs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B25EB">
        <w:rPr>
          <w:rFonts w:ascii="Times New Roman" w:hAnsi="Times New Roman"/>
          <w:sz w:val="24"/>
          <w:szCs w:val="24"/>
        </w:rPr>
        <w:t>На данный момент объектов культурного наследия (памятников истории и культуры) в собственности муниципального образования сельское поселение Каменное не имеется.</w:t>
      </w:r>
    </w:p>
    <w:p w:rsidR="00641B42" w:rsidRPr="00DB25EB" w:rsidRDefault="00641B42" w:rsidP="00DB25EB">
      <w:pPr>
        <w:tabs>
          <w:tab w:val="left" w:pos="28"/>
          <w:tab w:val="left" w:pos="175"/>
        </w:tabs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B25EB">
        <w:rPr>
          <w:rFonts w:ascii="Times New Roman" w:hAnsi="Times New Roman"/>
          <w:sz w:val="24"/>
          <w:szCs w:val="24"/>
        </w:rPr>
        <w:t>На территории муниципального образования сельское поселение Каменное находи</w:t>
      </w:r>
      <w:r w:rsidR="00DB25EB">
        <w:rPr>
          <w:rFonts w:ascii="Times New Roman" w:hAnsi="Times New Roman"/>
          <w:sz w:val="24"/>
          <w:szCs w:val="24"/>
        </w:rPr>
        <w:t>тся памятник «Скорбящая мать» и</w:t>
      </w:r>
      <w:r w:rsidRPr="00DB25EB">
        <w:rPr>
          <w:rFonts w:ascii="Times New Roman" w:hAnsi="Times New Roman"/>
          <w:sz w:val="24"/>
          <w:szCs w:val="24"/>
        </w:rPr>
        <w:t xml:space="preserve"> памятник умершим участникам ВОВ.</w:t>
      </w:r>
    </w:p>
    <w:p w:rsidR="00641B42" w:rsidRPr="00DB25EB" w:rsidRDefault="00641B42" w:rsidP="00DB25EB">
      <w:pPr>
        <w:tabs>
          <w:tab w:val="left" w:pos="28"/>
          <w:tab w:val="left" w:pos="175"/>
        </w:tabs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B25EB">
        <w:rPr>
          <w:rFonts w:ascii="Times New Roman" w:hAnsi="Times New Roman"/>
          <w:sz w:val="24"/>
          <w:szCs w:val="24"/>
        </w:rPr>
        <w:t>В зимний период подходы к памятникам расчищались от снега. В теплое время года высаживались цветы.</w:t>
      </w:r>
    </w:p>
    <w:p w:rsidR="00641B42" w:rsidRDefault="00641B42" w:rsidP="00641B4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1A0E" w:rsidRDefault="00C61A0E" w:rsidP="00641B4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1A0E" w:rsidRDefault="00C61A0E" w:rsidP="00641B4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A6843" w:rsidRPr="00DB25EB" w:rsidRDefault="000A6843" w:rsidP="00641B4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1B42" w:rsidRPr="00DB25EB" w:rsidRDefault="00641B42" w:rsidP="00DB25EB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B25EB">
        <w:rPr>
          <w:rFonts w:ascii="Times New Roman" w:hAnsi="Times New Roman"/>
          <w:b/>
          <w:bCs/>
          <w:sz w:val="24"/>
          <w:szCs w:val="24"/>
        </w:rPr>
        <w:t>14.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поселении.</w:t>
      </w:r>
    </w:p>
    <w:p w:rsidR="0057745C" w:rsidRDefault="0057745C" w:rsidP="00641B42">
      <w:pPr>
        <w:tabs>
          <w:tab w:val="left" w:pos="28"/>
          <w:tab w:val="left" w:pos="175"/>
        </w:tabs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641B42" w:rsidRPr="00DB25EB" w:rsidRDefault="00641B42" w:rsidP="00641B42">
      <w:pPr>
        <w:tabs>
          <w:tab w:val="left" w:pos="28"/>
          <w:tab w:val="left" w:pos="175"/>
        </w:tabs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B25EB">
        <w:rPr>
          <w:rFonts w:ascii="Times New Roman" w:hAnsi="Times New Roman"/>
          <w:sz w:val="24"/>
          <w:szCs w:val="24"/>
        </w:rPr>
        <w:t>Решением Совета депутатов от 25.10.2007 № 62 утверждено Положение о создании условий для развития местного традиционного народного художественного творчества, участии в сохранении, возрождении, развитии народных художественных промыслов в сельском поселении Каменное.</w:t>
      </w:r>
    </w:p>
    <w:p w:rsidR="00641B42" w:rsidRPr="00DB25EB" w:rsidRDefault="00641B42" w:rsidP="00641B42">
      <w:pPr>
        <w:tabs>
          <w:tab w:val="left" w:pos="28"/>
          <w:tab w:val="left" w:pos="175"/>
        </w:tabs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B25EB">
        <w:rPr>
          <w:rFonts w:ascii="Times New Roman" w:hAnsi="Times New Roman"/>
          <w:sz w:val="24"/>
          <w:szCs w:val="24"/>
        </w:rPr>
        <w:t>Положение регулируе</w:t>
      </w:r>
      <w:r w:rsidR="00DB25EB">
        <w:rPr>
          <w:rFonts w:ascii="Times New Roman" w:hAnsi="Times New Roman"/>
          <w:sz w:val="24"/>
          <w:szCs w:val="24"/>
        </w:rPr>
        <w:t xml:space="preserve">т основные отношения в области </w:t>
      </w:r>
      <w:r w:rsidRPr="00DB25EB">
        <w:rPr>
          <w:rFonts w:ascii="Times New Roman" w:hAnsi="Times New Roman"/>
          <w:sz w:val="24"/>
          <w:szCs w:val="24"/>
        </w:rPr>
        <w:t>традиционного народного художественного творчества.</w:t>
      </w:r>
    </w:p>
    <w:p w:rsidR="00641B42" w:rsidRPr="00DB25EB" w:rsidRDefault="00DB25EB" w:rsidP="00641B42">
      <w:pPr>
        <w:tabs>
          <w:tab w:val="num" w:pos="0"/>
        </w:tabs>
        <w:spacing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Основными задачами в сфере </w:t>
      </w:r>
      <w:r w:rsidR="00641B42" w:rsidRPr="00DB25EB">
        <w:rPr>
          <w:rFonts w:ascii="Times New Roman" w:hAnsi="Times New Roman"/>
          <w:sz w:val="24"/>
          <w:szCs w:val="24"/>
        </w:rPr>
        <w:t xml:space="preserve">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в сельском поселении </w:t>
      </w:r>
      <w:proofErr w:type="gramStart"/>
      <w:r w:rsidR="00641B42" w:rsidRPr="00DB25EB">
        <w:rPr>
          <w:rFonts w:ascii="Times New Roman" w:hAnsi="Times New Roman"/>
          <w:sz w:val="24"/>
          <w:szCs w:val="24"/>
        </w:rPr>
        <w:t>Каменное</w:t>
      </w:r>
      <w:proofErr w:type="gramEnd"/>
      <w:r w:rsidR="00641B42" w:rsidRPr="00DB25EB">
        <w:rPr>
          <w:rFonts w:ascii="Times New Roman" w:hAnsi="Times New Roman"/>
          <w:sz w:val="24"/>
          <w:szCs w:val="24"/>
        </w:rPr>
        <w:t xml:space="preserve"> являются:</w:t>
      </w:r>
    </w:p>
    <w:p w:rsidR="00641B42" w:rsidRPr="00DB25EB" w:rsidRDefault="00641B42" w:rsidP="008444C3">
      <w:pPr>
        <w:numPr>
          <w:ilvl w:val="0"/>
          <w:numId w:val="28"/>
        </w:numPr>
        <w:tabs>
          <w:tab w:val="clear" w:pos="1320"/>
          <w:tab w:val="num" w:pos="0"/>
          <w:tab w:val="num" w:pos="426"/>
        </w:tabs>
        <w:spacing w:after="0" w:line="240" w:lineRule="auto"/>
        <w:ind w:left="0"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DB25EB">
        <w:rPr>
          <w:rFonts w:ascii="Times New Roman" w:hAnsi="Times New Roman"/>
          <w:sz w:val="24"/>
          <w:szCs w:val="24"/>
        </w:rPr>
        <w:t>приобщение населения к культурным традициям народов, проживающих на территории сельского поселения Каменное;</w:t>
      </w:r>
    </w:p>
    <w:p w:rsidR="00641B42" w:rsidRPr="00DB25EB" w:rsidRDefault="00641B42" w:rsidP="008444C3">
      <w:pPr>
        <w:numPr>
          <w:ilvl w:val="0"/>
          <w:numId w:val="28"/>
        </w:numPr>
        <w:tabs>
          <w:tab w:val="clear" w:pos="1320"/>
          <w:tab w:val="num" w:pos="0"/>
          <w:tab w:val="num" w:pos="426"/>
        </w:tabs>
        <w:spacing w:after="0" w:line="240" w:lineRule="auto"/>
        <w:ind w:left="0"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DB25EB">
        <w:rPr>
          <w:rFonts w:ascii="Times New Roman" w:hAnsi="Times New Roman"/>
          <w:sz w:val="24"/>
          <w:szCs w:val="24"/>
        </w:rPr>
        <w:t>сохранение, возрождение и развитие традиций народных художественных промыслов;</w:t>
      </w:r>
    </w:p>
    <w:p w:rsidR="00641B42" w:rsidRPr="00DB25EB" w:rsidRDefault="00641B42" w:rsidP="008444C3">
      <w:pPr>
        <w:numPr>
          <w:ilvl w:val="0"/>
          <w:numId w:val="28"/>
        </w:numPr>
        <w:tabs>
          <w:tab w:val="clear" w:pos="1320"/>
          <w:tab w:val="num" w:pos="0"/>
          <w:tab w:val="num" w:pos="426"/>
        </w:tabs>
        <w:spacing w:after="0" w:line="240" w:lineRule="auto"/>
        <w:ind w:left="0"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DB25EB">
        <w:rPr>
          <w:rFonts w:ascii="Times New Roman" w:hAnsi="Times New Roman"/>
          <w:sz w:val="24"/>
          <w:szCs w:val="24"/>
        </w:rPr>
        <w:t>популяризация творчества профессиональных и самодеятельных авторов поселения, создавших произведения декоративно-прикладного искусства, получившие общественное признание;</w:t>
      </w:r>
    </w:p>
    <w:p w:rsidR="00641B42" w:rsidRPr="00DB25EB" w:rsidRDefault="00641B42" w:rsidP="008444C3">
      <w:pPr>
        <w:numPr>
          <w:ilvl w:val="0"/>
          <w:numId w:val="28"/>
        </w:numPr>
        <w:tabs>
          <w:tab w:val="clear" w:pos="1320"/>
          <w:tab w:val="num" w:pos="0"/>
          <w:tab w:val="num" w:pos="426"/>
        </w:tabs>
        <w:spacing w:after="0" w:line="240" w:lineRule="auto"/>
        <w:ind w:left="0"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DB25EB">
        <w:rPr>
          <w:rFonts w:ascii="Times New Roman" w:hAnsi="Times New Roman"/>
          <w:sz w:val="24"/>
          <w:szCs w:val="24"/>
        </w:rPr>
        <w:t>содействие в приобретении знаний, умений, и навы</w:t>
      </w:r>
      <w:r w:rsidR="00DB25EB">
        <w:rPr>
          <w:rFonts w:ascii="Times New Roman" w:hAnsi="Times New Roman"/>
          <w:sz w:val="24"/>
          <w:szCs w:val="24"/>
        </w:rPr>
        <w:t xml:space="preserve">ков в различных видах местного </w:t>
      </w:r>
      <w:r w:rsidRPr="00DB25EB">
        <w:rPr>
          <w:rFonts w:ascii="Times New Roman" w:hAnsi="Times New Roman"/>
          <w:sz w:val="24"/>
          <w:szCs w:val="24"/>
        </w:rPr>
        <w:t>традиционного народного художественного творчества, развития творческих способностей населения.</w:t>
      </w:r>
    </w:p>
    <w:p w:rsidR="00397D87" w:rsidRDefault="00641B42" w:rsidP="00641B42">
      <w:pPr>
        <w:tabs>
          <w:tab w:val="left" w:pos="28"/>
          <w:tab w:val="left" w:pos="175"/>
        </w:tabs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B25EB">
        <w:rPr>
          <w:rFonts w:ascii="Times New Roman" w:hAnsi="Times New Roman"/>
          <w:sz w:val="24"/>
          <w:szCs w:val="24"/>
        </w:rPr>
        <w:t xml:space="preserve">Положением определены полномочия органов местного самоуправления сельского поселения </w:t>
      </w:r>
      <w:proofErr w:type="gramStart"/>
      <w:r w:rsidRPr="00DB25EB">
        <w:rPr>
          <w:rFonts w:ascii="Times New Roman" w:hAnsi="Times New Roman"/>
          <w:sz w:val="24"/>
          <w:szCs w:val="24"/>
        </w:rPr>
        <w:t>Каменное</w:t>
      </w:r>
      <w:proofErr w:type="gramEnd"/>
      <w:r w:rsidRPr="00DB25EB">
        <w:rPr>
          <w:rFonts w:ascii="Times New Roman" w:hAnsi="Times New Roman"/>
          <w:sz w:val="24"/>
          <w:szCs w:val="24"/>
        </w:rPr>
        <w:t>.</w:t>
      </w:r>
    </w:p>
    <w:p w:rsidR="00832C44" w:rsidRPr="00DB25EB" w:rsidRDefault="00832C44" w:rsidP="00641B42">
      <w:pPr>
        <w:tabs>
          <w:tab w:val="left" w:pos="28"/>
          <w:tab w:val="left" w:pos="175"/>
        </w:tabs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7745C" w:rsidRDefault="0057745C" w:rsidP="009F0D7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7745C" w:rsidRDefault="0057745C" w:rsidP="009F0D7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7745C" w:rsidRDefault="0057745C" w:rsidP="009F0D7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7745C" w:rsidRDefault="0057745C" w:rsidP="009F0D7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15E4D" w:rsidRDefault="00615E4D" w:rsidP="009F0D7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F0D7F" w:rsidRPr="004F714C" w:rsidRDefault="009F0D7F" w:rsidP="009F0D7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F714C">
        <w:rPr>
          <w:rFonts w:ascii="Times New Roman" w:hAnsi="Times New Roman"/>
          <w:b/>
          <w:sz w:val="24"/>
          <w:szCs w:val="24"/>
        </w:rPr>
        <w:t>15. Формирование архивных фондов поселения.</w:t>
      </w:r>
    </w:p>
    <w:p w:rsidR="0057745C" w:rsidRDefault="0057745C" w:rsidP="009F0D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0D7F" w:rsidRPr="004F714C" w:rsidRDefault="00DB25EB" w:rsidP="009F0D7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F0D7F" w:rsidRPr="004F714C">
        <w:rPr>
          <w:rFonts w:ascii="Times New Roman" w:hAnsi="Times New Roman"/>
          <w:sz w:val="24"/>
          <w:szCs w:val="24"/>
        </w:rPr>
        <w:t xml:space="preserve"> целях организации</w:t>
      </w:r>
      <w:r w:rsidR="009F0D7F">
        <w:rPr>
          <w:rFonts w:ascii="Times New Roman" w:hAnsi="Times New Roman"/>
          <w:sz w:val="24"/>
          <w:szCs w:val="24"/>
        </w:rPr>
        <w:t xml:space="preserve"> </w:t>
      </w:r>
      <w:r w:rsidR="009F0D7F" w:rsidRPr="004F714C">
        <w:rPr>
          <w:rFonts w:ascii="Times New Roman" w:hAnsi="Times New Roman"/>
          <w:sz w:val="24"/>
          <w:szCs w:val="24"/>
        </w:rPr>
        <w:t>хранения, формирования, учета и использования</w:t>
      </w:r>
      <w:r w:rsidR="009F0D7F">
        <w:rPr>
          <w:rFonts w:ascii="Times New Roman" w:hAnsi="Times New Roman"/>
          <w:sz w:val="24"/>
          <w:szCs w:val="24"/>
        </w:rPr>
        <w:t xml:space="preserve"> </w:t>
      </w:r>
      <w:r w:rsidR="009F0D7F" w:rsidRPr="004F714C">
        <w:rPr>
          <w:rFonts w:ascii="Times New Roman" w:hAnsi="Times New Roman"/>
          <w:sz w:val="24"/>
          <w:szCs w:val="24"/>
        </w:rPr>
        <w:t>доку</w:t>
      </w:r>
      <w:r>
        <w:rPr>
          <w:rFonts w:ascii="Times New Roman" w:hAnsi="Times New Roman"/>
          <w:sz w:val="24"/>
          <w:szCs w:val="24"/>
        </w:rPr>
        <w:t xml:space="preserve">ментов администрации поселения </w:t>
      </w:r>
      <w:r w:rsidR="009F0D7F" w:rsidRPr="004F714C">
        <w:rPr>
          <w:rFonts w:ascii="Times New Roman" w:hAnsi="Times New Roman"/>
          <w:sz w:val="24"/>
          <w:szCs w:val="24"/>
        </w:rPr>
        <w:t xml:space="preserve">сформированы архивные фонды, которые в свою очередь передаются в архивный отдел администрации Октябрьского района и являются неотъемлемой частью Архивного фонда Российской Федерации. </w:t>
      </w:r>
    </w:p>
    <w:p w:rsidR="009F0D7F" w:rsidRPr="004F714C" w:rsidRDefault="009F0D7F" w:rsidP="009F0D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714C">
        <w:rPr>
          <w:rFonts w:ascii="Times New Roman" w:hAnsi="Times New Roman"/>
          <w:sz w:val="24"/>
          <w:szCs w:val="24"/>
        </w:rPr>
        <w:t>Работает постоянно действующая экспертная комиссия с целью проведения экспертизы ценности текущей документации.</w:t>
      </w:r>
    </w:p>
    <w:p w:rsidR="00B70E6D" w:rsidRPr="00E14A92" w:rsidRDefault="00B70E6D" w:rsidP="00B70E6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A92">
        <w:rPr>
          <w:rFonts w:ascii="Times New Roman" w:hAnsi="Times New Roman"/>
          <w:color w:val="000000" w:themeColor="text1"/>
          <w:sz w:val="24"/>
          <w:szCs w:val="24"/>
        </w:rPr>
        <w:t>В 2018 году сданы дела постоянного срока хранения за 2013 год (описи № 5, № 6).</w:t>
      </w:r>
    </w:p>
    <w:p w:rsidR="00B70E6D" w:rsidRPr="00E14A92" w:rsidRDefault="00B70E6D" w:rsidP="00B70E6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A92">
        <w:rPr>
          <w:rFonts w:ascii="Times New Roman" w:hAnsi="Times New Roman"/>
          <w:color w:val="000000" w:themeColor="text1"/>
          <w:sz w:val="24"/>
          <w:szCs w:val="24"/>
        </w:rPr>
        <w:t>Сформированы дела и сданы описи дел постоянного срока хранения за 2015-2016 годы (описи № 2, 5, 6)</w:t>
      </w:r>
    </w:p>
    <w:p w:rsidR="00B70E6D" w:rsidRPr="004F714C" w:rsidRDefault="00B70E6D" w:rsidP="009F0D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7D87" w:rsidRPr="00D96C76" w:rsidRDefault="00397D87" w:rsidP="0039020C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F0D7F" w:rsidRPr="00FB6AE9" w:rsidRDefault="009F0D7F" w:rsidP="00DB25E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B6AE9">
        <w:rPr>
          <w:rFonts w:ascii="Times New Roman" w:hAnsi="Times New Roman"/>
          <w:b/>
          <w:sz w:val="24"/>
          <w:szCs w:val="24"/>
        </w:rPr>
        <w:t>16. Участие в организации деятельности по сбору (в том числе раздельному сбору), транспортированию твердых коммунальных отходов.</w:t>
      </w:r>
    </w:p>
    <w:p w:rsidR="0057745C" w:rsidRDefault="0057745C" w:rsidP="009F0D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0D7F" w:rsidRPr="00FB6AE9" w:rsidRDefault="009F0D7F" w:rsidP="009F0D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AE9">
        <w:rPr>
          <w:rFonts w:ascii="Times New Roman" w:hAnsi="Times New Roman"/>
          <w:sz w:val="24"/>
          <w:szCs w:val="24"/>
        </w:rPr>
        <w:t xml:space="preserve">На территории сельского поселения </w:t>
      </w:r>
      <w:proofErr w:type="gramStart"/>
      <w:r w:rsidRPr="00FB6AE9">
        <w:rPr>
          <w:rFonts w:ascii="Times New Roman" w:hAnsi="Times New Roman"/>
          <w:sz w:val="24"/>
          <w:szCs w:val="24"/>
        </w:rPr>
        <w:t>Каменное</w:t>
      </w:r>
      <w:proofErr w:type="gramEnd"/>
      <w:r w:rsidRPr="00FB6AE9">
        <w:rPr>
          <w:rFonts w:ascii="Times New Roman" w:hAnsi="Times New Roman"/>
          <w:sz w:val="24"/>
          <w:szCs w:val="24"/>
        </w:rPr>
        <w:t xml:space="preserve"> вывоз мусора осуществляется жителями поселени</w:t>
      </w:r>
      <w:r w:rsidR="00C61A0E">
        <w:rPr>
          <w:rFonts w:ascii="Times New Roman" w:hAnsi="Times New Roman"/>
          <w:sz w:val="24"/>
          <w:szCs w:val="24"/>
        </w:rPr>
        <w:t>я. Места для свалок определены, участки для них огорожены.</w:t>
      </w:r>
      <w:r w:rsidR="00E14A92">
        <w:rPr>
          <w:rFonts w:ascii="Times New Roman" w:hAnsi="Times New Roman"/>
          <w:sz w:val="24"/>
          <w:szCs w:val="24"/>
        </w:rPr>
        <w:t xml:space="preserve"> </w:t>
      </w:r>
    </w:p>
    <w:p w:rsidR="009F0D7F" w:rsidRPr="00FB6AE9" w:rsidRDefault="009F0D7F" w:rsidP="009F0D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40EAA" w:rsidRPr="00C214F1" w:rsidRDefault="00D40EAA" w:rsidP="00D40EA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214F1">
        <w:rPr>
          <w:rFonts w:ascii="Times New Roman" w:hAnsi="Times New Roman"/>
          <w:b/>
          <w:sz w:val="24"/>
          <w:szCs w:val="24"/>
        </w:rPr>
        <w:t>17. Организация благоустройства и озеленения территории поселения,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57745C" w:rsidRDefault="0057745C" w:rsidP="00D40E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40EAA" w:rsidRPr="00C214F1" w:rsidRDefault="00D40EAA" w:rsidP="00D40E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14F1">
        <w:rPr>
          <w:rFonts w:ascii="Times New Roman" w:hAnsi="Times New Roman"/>
          <w:sz w:val="24"/>
          <w:szCs w:val="24"/>
        </w:rPr>
        <w:t xml:space="preserve">В целях благоустройства территории сельского поселения </w:t>
      </w:r>
      <w:proofErr w:type="gramStart"/>
      <w:r w:rsidRPr="00C214F1">
        <w:rPr>
          <w:rFonts w:ascii="Times New Roman" w:hAnsi="Times New Roman"/>
          <w:sz w:val="24"/>
          <w:szCs w:val="24"/>
        </w:rPr>
        <w:t>Каменное</w:t>
      </w:r>
      <w:proofErr w:type="gramEnd"/>
      <w:r w:rsidRPr="00C214F1">
        <w:rPr>
          <w:rFonts w:ascii="Times New Roman" w:hAnsi="Times New Roman"/>
          <w:sz w:val="24"/>
          <w:szCs w:val="24"/>
        </w:rPr>
        <w:t xml:space="preserve"> проводился месячник по благоустройству и санитарной очистке территории сел, в план мероприятий которого были включены вопросы</w:t>
      </w:r>
      <w:r w:rsidR="00E14A92" w:rsidRPr="00C214F1">
        <w:rPr>
          <w:rFonts w:ascii="Times New Roman" w:hAnsi="Times New Roman"/>
          <w:sz w:val="24"/>
          <w:szCs w:val="24"/>
        </w:rPr>
        <w:t xml:space="preserve"> </w:t>
      </w:r>
      <w:r w:rsidRPr="00C214F1">
        <w:rPr>
          <w:rFonts w:ascii="Times New Roman" w:hAnsi="Times New Roman"/>
          <w:sz w:val="24"/>
          <w:szCs w:val="24"/>
        </w:rPr>
        <w:t>проведения общепоселковых субботников, уборки придорожных кюветов, стихийных свалок, береговой зоны. Проведена очистка придомовых территорий от мусора. В августе прошла акция «Чистый берег». В ней приняли участие представители администрации, МКУ ЦКБО «Северная звезда», а также молодежь.</w:t>
      </w:r>
    </w:p>
    <w:p w:rsidR="00D40EAA" w:rsidRPr="00C214F1" w:rsidRDefault="00D40EAA" w:rsidP="00D40E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14F1">
        <w:rPr>
          <w:rFonts w:ascii="Times New Roman" w:hAnsi="Times New Roman"/>
          <w:sz w:val="24"/>
          <w:szCs w:val="24"/>
        </w:rPr>
        <w:t>Организованы работы по уборке территории существующих памятников, высажены цветы.</w:t>
      </w:r>
    </w:p>
    <w:p w:rsidR="00D40EAA" w:rsidRPr="00C214F1" w:rsidRDefault="00D40EAA" w:rsidP="00D40E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14F1">
        <w:rPr>
          <w:rFonts w:ascii="Times New Roman" w:hAnsi="Times New Roman"/>
          <w:sz w:val="24"/>
          <w:szCs w:val="24"/>
        </w:rPr>
        <w:t>На территории поселения проведена инвентаризация всех дворовых и общественных территорий. Все данные занесены в реестр паспортов благоустройства. В рамках программы «Формирование комфортной городской среды» на 2019-2020 год запланированы следующие мероприятия на территории детских игровых площадках расположенные по ул</w:t>
      </w:r>
      <w:proofErr w:type="gramStart"/>
      <w:r w:rsidRPr="00C214F1">
        <w:rPr>
          <w:rFonts w:ascii="Times New Roman" w:hAnsi="Times New Roman"/>
          <w:sz w:val="24"/>
          <w:szCs w:val="24"/>
        </w:rPr>
        <w:t>.П</w:t>
      </w:r>
      <w:proofErr w:type="gramEnd"/>
      <w:r w:rsidRPr="00C214F1">
        <w:rPr>
          <w:rFonts w:ascii="Times New Roman" w:hAnsi="Times New Roman"/>
          <w:sz w:val="24"/>
          <w:szCs w:val="24"/>
        </w:rPr>
        <w:t>очтовой 13 с Пальяново, ул.Центральной 14 с.Каменное:</w:t>
      </w:r>
    </w:p>
    <w:p w:rsidR="00D40EAA" w:rsidRPr="00C214F1" w:rsidRDefault="00D40EAA" w:rsidP="00D40EAA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4F1">
        <w:rPr>
          <w:rFonts w:ascii="Times New Roman" w:hAnsi="Times New Roman"/>
          <w:sz w:val="24"/>
          <w:szCs w:val="24"/>
        </w:rPr>
        <w:t>Приобретение и установка металлического ограждения – 118 м;</w:t>
      </w:r>
    </w:p>
    <w:p w:rsidR="00D40EAA" w:rsidRPr="00C214F1" w:rsidRDefault="00D40EAA" w:rsidP="00D40EAA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4F1">
        <w:rPr>
          <w:rFonts w:ascii="Times New Roman" w:hAnsi="Times New Roman"/>
          <w:sz w:val="24"/>
          <w:szCs w:val="24"/>
        </w:rPr>
        <w:t>Приобретение и установка фонарей уличного освещения – 20 шт.;</w:t>
      </w:r>
    </w:p>
    <w:p w:rsidR="00D40EAA" w:rsidRPr="00C214F1" w:rsidRDefault="00D40EAA" w:rsidP="00D40EAA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4F1">
        <w:rPr>
          <w:rFonts w:ascii="Times New Roman" w:hAnsi="Times New Roman"/>
          <w:sz w:val="24"/>
          <w:szCs w:val="24"/>
        </w:rPr>
        <w:t>Приобретение и установка скамеек – 8 шт.;</w:t>
      </w:r>
    </w:p>
    <w:p w:rsidR="00D40EAA" w:rsidRPr="00C214F1" w:rsidRDefault="00D40EAA" w:rsidP="00D40EAA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4F1">
        <w:rPr>
          <w:rFonts w:ascii="Times New Roman" w:hAnsi="Times New Roman"/>
          <w:sz w:val="24"/>
          <w:szCs w:val="24"/>
        </w:rPr>
        <w:t>Приобретение и установка урн – 4 шт.</w:t>
      </w:r>
    </w:p>
    <w:p w:rsidR="00D40EAA" w:rsidRPr="00C214F1" w:rsidRDefault="00D40EAA" w:rsidP="00D40EAA">
      <w:pPr>
        <w:pStyle w:val="a6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C214F1">
        <w:rPr>
          <w:rFonts w:ascii="Times New Roman" w:hAnsi="Times New Roman"/>
          <w:sz w:val="24"/>
          <w:szCs w:val="24"/>
        </w:rPr>
        <w:t>Общая сумма – 909564,33</w:t>
      </w:r>
    </w:p>
    <w:p w:rsidR="00D40EAA" w:rsidRPr="00C61A0E" w:rsidRDefault="00D40EAA" w:rsidP="00D40E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14F1">
        <w:rPr>
          <w:rFonts w:ascii="Times New Roman" w:hAnsi="Times New Roman"/>
          <w:sz w:val="24"/>
          <w:szCs w:val="24"/>
        </w:rPr>
        <w:t>Все паспорта благоустройства дворовых и общественных территорий готовы и  занесены в ГИС ЖКХ в</w:t>
      </w:r>
      <w:r w:rsidR="00C214F1" w:rsidRPr="00C214F1">
        <w:rPr>
          <w:rFonts w:ascii="Times New Roman" w:hAnsi="Times New Roman"/>
          <w:sz w:val="24"/>
          <w:szCs w:val="24"/>
        </w:rPr>
        <w:t xml:space="preserve">о </w:t>
      </w:r>
      <w:r w:rsidRPr="00C214F1">
        <w:rPr>
          <w:rFonts w:ascii="Times New Roman" w:hAnsi="Times New Roman"/>
          <w:sz w:val="24"/>
          <w:szCs w:val="24"/>
        </w:rPr>
        <w:t>втором квартале 2018 года.</w:t>
      </w:r>
    </w:p>
    <w:p w:rsidR="00090494" w:rsidRPr="00D96C76" w:rsidRDefault="00C00614" w:rsidP="008B6F63">
      <w:pPr>
        <w:tabs>
          <w:tab w:val="left" w:pos="5806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D96C76">
        <w:rPr>
          <w:rFonts w:ascii="Times New Roman" w:hAnsi="Times New Roman"/>
          <w:color w:val="FF0000"/>
          <w:sz w:val="24"/>
          <w:szCs w:val="24"/>
        </w:rPr>
        <w:tab/>
      </w:r>
    </w:p>
    <w:p w:rsidR="0057745C" w:rsidRDefault="0057745C" w:rsidP="00DB25E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7745C" w:rsidRDefault="0057745C" w:rsidP="00DB25E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7745C" w:rsidRDefault="0057745C" w:rsidP="00DB25E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7745C" w:rsidRDefault="0057745C" w:rsidP="00DB25E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7745C" w:rsidRDefault="0057745C" w:rsidP="00DB25E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7745C" w:rsidRDefault="0057745C" w:rsidP="00DB25E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7745C" w:rsidRDefault="0057745C" w:rsidP="00DB25E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7745C" w:rsidRDefault="0057745C" w:rsidP="00DB25E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00614" w:rsidRPr="00DB25EB" w:rsidRDefault="00124357" w:rsidP="00DB25E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B25EB">
        <w:rPr>
          <w:rFonts w:ascii="Times New Roman" w:hAnsi="Times New Roman"/>
          <w:b/>
          <w:sz w:val="24"/>
          <w:szCs w:val="24"/>
        </w:rPr>
        <w:t>18.</w:t>
      </w:r>
      <w:r w:rsidR="00C00614" w:rsidRPr="00DB25EB">
        <w:rPr>
          <w:rFonts w:ascii="Times New Roman" w:hAnsi="Times New Roman"/>
          <w:b/>
          <w:sz w:val="24"/>
          <w:szCs w:val="24"/>
        </w:rPr>
        <w:t xml:space="preserve"> Организация освещения улиц и установки указателей с названиями улиц и номерами домов.</w:t>
      </w:r>
    </w:p>
    <w:p w:rsidR="0057745C" w:rsidRDefault="0057745C" w:rsidP="00390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42E9" w:rsidRPr="00DB25EB" w:rsidRDefault="00C00614" w:rsidP="00390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25EB">
        <w:rPr>
          <w:rFonts w:ascii="Times New Roman" w:hAnsi="Times New Roman"/>
          <w:sz w:val="24"/>
          <w:szCs w:val="24"/>
        </w:rPr>
        <w:t>Администрацией поселения заключен</w:t>
      </w:r>
      <w:r w:rsidR="004E3C6E" w:rsidRPr="00DB25EB">
        <w:rPr>
          <w:rFonts w:ascii="Times New Roman" w:hAnsi="Times New Roman"/>
          <w:sz w:val="24"/>
          <w:szCs w:val="24"/>
        </w:rPr>
        <w:t>ы</w:t>
      </w:r>
      <w:r w:rsidRPr="00DB25EB">
        <w:rPr>
          <w:rFonts w:ascii="Times New Roman" w:hAnsi="Times New Roman"/>
          <w:sz w:val="24"/>
          <w:szCs w:val="24"/>
        </w:rPr>
        <w:t xml:space="preserve"> </w:t>
      </w:r>
      <w:r w:rsidR="00083D2B" w:rsidRPr="00DB25EB">
        <w:rPr>
          <w:rFonts w:ascii="Times New Roman" w:hAnsi="Times New Roman"/>
          <w:sz w:val="24"/>
          <w:szCs w:val="24"/>
        </w:rPr>
        <w:t>договор</w:t>
      </w:r>
      <w:r w:rsidR="004E3C6E" w:rsidRPr="00DB25EB">
        <w:rPr>
          <w:rFonts w:ascii="Times New Roman" w:hAnsi="Times New Roman"/>
          <w:sz w:val="24"/>
          <w:szCs w:val="24"/>
        </w:rPr>
        <w:t>а с ОАО «</w:t>
      </w:r>
      <w:proofErr w:type="spellStart"/>
      <w:r w:rsidR="004E3C6E" w:rsidRPr="00DB25EB">
        <w:rPr>
          <w:rFonts w:ascii="Times New Roman" w:hAnsi="Times New Roman"/>
          <w:sz w:val="24"/>
          <w:szCs w:val="24"/>
        </w:rPr>
        <w:t>Межрегионэнергосбыт</w:t>
      </w:r>
      <w:proofErr w:type="spellEnd"/>
      <w:r w:rsidR="004E3C6E" w:rsidRPr="00DB25EB">
        <w:rPr>
          <w:rFonts w:ascii="Times New Roman" w:hAnsi="Times New Roman"/>
          <w:sz w:val="24"/>
          <w:szCs w:val="24"/>
        </w:rPr>
        <w:t>» на уличное освещение и с ОАО «</w:t>
      </w:r>
      <w:proofErr w:type="spellStart"/>
      <w:r w:rsidR="004E3C6E" w:rsidRPr="00DB25EB">
        <w:rPr>
          <w:rFonts w:ascii="Times New Roman" w:hAnsi="Times New Roman"/>
          <w:sz w:val="24"/>
          <w:szCs w:val="24"/>
        </w:rPr>
        <w:t>ЮТЭК-Кода</w:t>
      </w:r>
      <w:proofErr w:type="spellEnd"/>
      <w:r w:rsidR="004E3C6E" w:rsidRPr="00DB25EB">
        <w:rPr>
          <w:rFonts w:ascii="Times New Roman" w:hAnsi="Times New Roman"/>
          <w:sz w:val="24"/>
          <w:szCs w:val="24"/>
        </w:rPr>
        <w:t>»</w:t>
      </w:r>
      <w:r w:rsidRPr="00DB25EB">
        <w:rPr>
          <w:rFonts w:ascii="Times New Roman" w:hAnsi="Times New Roman"/>
          <w:sz w:val="24"/>
          <w:szCs w:val="24"/>
        </w:rPr>
        <w:t xml:space="preserve"> на техническое обслуживание приборов уличного освещения </w:t>
      </w:r>
      <w:r w:rsidR="00A36407" w:rsidRPr="00DB25EB">
        <w:rPr>
          <w:rFonts w:ascii="Times New Roman" w:hAnsi="Times New Roman"/>
          <w:sz w:val="24"/>
          <w:szCs w:val="24"/>
        </w:rPr>
        <w:t xml:space="preserve">в количестве </w:t>
      </w:r>
      <w:r w:rsidR="002F4211" w:rsidRPr="00DB25EB">
        <w:rPr>
          <w:rFonts w:ascii="Times New Roman" w:hAnsi="Times New Roman"/>
          <w:sz w:val="24"/>
          <w:szCs w:val="24"/>
        </w:rPr>
        <w:t xml:space="preserve">106 </w:t>
      </w:r>
      <w:r w:rsidR="00A36407" w:rsidRPr="00DB25EB">
        <w:rPr>
          <w:rFonts w:ascii="Times New Roman" w:hAnsi="Times New Roman"/>
          <w:sz w:val="24"/>
          <w:szCs w:val="24"/>
        </w:rPr>
        <w:t>штук-</w:t>
      </w:r>
      <w:r w:rsidR="004E3C6E" w:rsidRPr="00DB25EB">
        <w:rPr>
          <w:rFonts w:ascii="Times New Roman" w:hAnsi="Times New Roman"/>
          <w:sz w:val="24"/>
          <w:szCs w:val="24"/>
        </w:rPr>
        <w:t>л</w:t>
      </w:r>
      <w:r w:rsidR="002F4211" w:rsidRPr="00DB25EB">
        <w:rPr>
          <w:rFonts w:ascii="Times New Roman" w:hAnsi="Times New Roman"/>
          <w:sz w:val="24"/>
          <w:szCs w:val="24"/>
        </w:rPr>
        <w:t>амп с мощностью 250 Вт.</w:t>
      </w:r>
      <w:r w:rsidR="00A36407" w:rsidRPr="00DB25EB">
        <w:rPr>
          <w:rFonts w:ascii="Times New Roman" w:hAnsi="Times New Roman"/>
          <w:sz w:val="24"/>
          <w:szCs w:val="24"/>
        </w:rPr>
        <w:t xml:space="preserve"> </w:t>
      </w:r>
    </w:p>
    <w:p w:rsidR="002F4211" w:rsidRPr="00D96C76" w:rsidRDefault="002F4211" w:rsidP="0039020C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71C69" w:rsidRPr="00DB25EB" w:rsidRDefault="00571C69" w:rsidP="00DB25E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B25EB">
        <w:rPr>
          <w:rFonts w:ascii="Times New Roman" w:hAnsi="Times New Roman"/>
          <w:b/>
          <w:sz w:val="24"/>
          <w:szCs w:val="24"/>
        </w:rPr>
        <w:t>19. Организация ритуальных услуг и содержание мест захоронения.</w:t>
      </w:r>
    </w:p>
    <w:p w:rsidR="0057745C" w:rsidRDefault="0057745C" w:rsidP="00571C69">
      <w:pPr>
        <w:spacing w:line="240" w:lineRule="auto"/>
        <w:ind w:firstLine="601"/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571C69" w:rsidRPr="00BC12AD" w:rsidRDefault="00571C69" w:rsidP="00571C69">
      <w:pPr>
        <w:spacing w:line="240" w:lineRule="auto"/>
        <w:ind w:firstLine="601"/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C12AD">
        <w:rPr>
          <w:rFonts w:ascii="Times New Roman" w:hAnsi="Times New Roman"/>
          <w:color w:val="0D0D0D" w:themeColor="text1" w:themeTint="F2"/>
          <w:sz w:val="24"/>
          <w:szCs w:val="24"/>
        </w:rPr>
        <w:t xml:space="preserve">Решением Совета депутатов сельского поселения Каменное от 10 сентября 2008 года № 54 утверждено положение об организации ритуальных услуг и содержании мест захоронения на территории муниципального образования сельское поселение Каменное. </w:t>
      </w:r>
      <w:proofErr w:type="gramStart"/>
      <w:r w:rsidRPr="00BC12AD">
        <w:rPr>
          <w:rFonts w:ascii="Times New Roman" w:hAnsi="Times New Roman"/>
          <w:color w:val="0D0D0D" w:themeColor="text1" w:themeTint="F2"/>
          <w:sz w:val="24"/>
          <w:szCs w:val="24"/>
        </w:rPr>
        <w:t>Положение регулирует отношения, связанные с погребением умерших, определяет основы организации похоронного дела, ритуальных услуг и содержания мест захоронения в муниципальном образовании сельское поселение Каменное, полномочия органов местного самоуправления по реализации полномочий в указанной области общественных отношений.</w:t>
      </w:r>
      <w:proofErr w:type="gramEnd"/>
    </w:p>
    <w:p w:rsidR="00571C69" w:rsidRPr="00DB25EB" w:rsidRDefault="00571C69" w:rsidP="00571C69">
      <w:pPr>
        <w:spacing w:line="240" w:lineRule="auto"/>
        <w:ind w:firstLine="601"/>
        <w:contextualSpacing/>
        <w:jc w:val="both"/>
        <w:rPr>
          <w:rFonts w:ascii="Times New Roman" w:hAnsi="Times New Roman"/>
          <w:sz w:val="24"/>
          <w:szCs w:val="24"/>
        </w:rPr>
      </w:pPr>
      <w:r w:rsidRPr="00DB25EB">
        <w:rPr>
          <w:rFonts w:ascii="Times New Roman" w:hAnsi="Times New Roman"/>
          <w:sz w:val="24"/>
          <w:szCs w:val="24"/>
        </w:rPr>
        <w:t xml:space="preserve">Со стороны администрации сельского поселения </w:t>
      </w:r>
      <w:proofErr w:type="gramStart"/>
      <w:r w:rsidRPr="00DB25EB">
        <w:rPr>
          <w:rFonts w:ascii="Times New Roman" w:hAnsi="Times New Roman"/>
          <w:sz w:val="24"/>
          <w:szCs w:val="24"/>
        </w:rPr>
        <w:t>Каменное</w:t>
      </w:r>
      <w:proofErr w:type="gramEnd"/>
      <w:r w:rsidRPr="00DB25EB">
        <w:rPr>
          <w:rFonts w:ascii="Times New Roman" w:hAnsi="Times New Roman"/>
          <w:sz w:val="24"/>
          <w:szCs w:val="24"/>
        </w:rPr>
        <w:t xml:space="preserve"> оказывается помощь в захоронении граждан сел. Кладбище содержится в надлежащем состоянии, проводятся работы по своевременной очистке территории кладбища от мусора, в зимний период регулярно производится очистка дороги, ведущая к кладбищу. Но единой организации на оказание ритуальных услуг на территории поселения нет.</w:t>
      </w:r>
    </w:p>
    <w:p w:rsidR="00571C69" w:rsidRDefault="00571C69" w:rsidP="00571C69">
      <w:pPr>
        <w:spacing w:line="240" w:lineRule="auto"/>
        <w:ind w:firstLine="601"/>
        <w:contextualSpacing/>
        <w:jc w:val="both"/>
        <w:rPr>
          <w:rFonts w:ascii="Times New Roman" w:hAnsi="Times New Roman"/>
          <w:sz w:val="24"/>
          <w:szCs w:val="24"/>
        </w:rPr>
      </w:pPr>
      <w:r w:rsidRPr="00DB25EB">
        <w:rPr>
          <w:rFonts w:ascii="Times New Roman" w:hAnsi="Times New Roman"/>
          <w:sz w:val="24"/>
          <w:szCs w:val="24"/>
        </w:rPr>
        <w:t xml:space="preserve">С </w:t>
      </w:r>
      <w:r w:rsidR="00DB25EB" w:rsidRPr="00DB25EB">
        <w:rPr>
          <w:rFonts w:ascii="Times New Roman" w:hAnsi="Times New Roman"/>
          <w:sz w:val="24"/>
          <w:szCs w:val="24"/>
        </w:rPr>
        <w:t xml:space="preserve">начала </w:t>
      </w:r>
      <w:r w:rsidR="00665588">
        <w:rPr>
          <w:rFonts w:ascii="Times New Roman" w:hAnsi="Times New Roman"/>
          <w:sz w:val="24"/>
          <w:szCs w:val="24"/>
        </w:rPr>
        <w:t>2018</w:t>
      </w:r>
      <w:r w:rsidRPr="00DB25EB">
        <w:rPr>
          <w:rFonts w:ascii="Times New Roman" w:hAnsi="Times New Roman"/>
          <w:sz w:val="24"/>
          <w:szCs w:val="24"/>
        </w:rPr>
        <w:t xml:space="preserve"> года администрация сельского поселения </w:t>
      </w:r>
      <w:proofErr w:type="gramStart"/>
      <w:r w:rsidRPr="00DB25EB">
        <w:rPr>
          <w:rFonts w:ascii="Times New Roman" w:hAnsi="Times New Roman"/>
          <w:sz w:val="24"/>
          <w:szCs w:val="24"/>
        </w:rPr>
        <w:t>Каменное</w:t>
      </w:r>
      <w:proofErr w:type="gramEnd"/>
      <w:r w:rsidRPr="00DB25EB">
        <w:rPr>
          <w:rFonts w:ascii="Times New Roman" w:hAnsi="Times New Roman"/>
          <w:sz w:val="24"/>
          <w:szCs w:val="24"/>
        </w:rPr>
        <w:t xml:space="preserve"> </w:t>
      </w:r>
      <w:r w:rsidR="00DB25EB" w:rsidRPr="00DB25EB">
        <w:rPr>
          <w:rFonts w:ascii="Times New Roman" w:hAnsi="Times New Roman"/>
          <w:sz w:val="24"/>
          <w:szCs w:val="24"/>
        </w:rPr>
        <w:t>осуществляется</w:t>
      </w:r>
      <w:r w:rsidRPr="00DB25EB">
        <w:rPr>
          <w:rFonts w:ascii="Times New Roman" w:hAnsi="Times New Roman"/>
          <w:sz w:val="24"/>
          <w:szCs w:val="24"/>
        </w:rPr>
        <w:t xml:space="preserve"> учет похороненных на кладбищах поселения.</w:t>
      </w:r>
    </w:p>
    <w:p w:rsidR="00C214F1" w:rsidRPr="00DB25EB" w:rsidRDefault="00C214F1" w:rsidP="00C214F1">
      <w:pPr>
        <w:spacing w:line="240" w:lineRule="auto"/>
        <w:ind w:firstLine="60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2018 проведена </w:t>
      </w:r>
      <w:r w:rsidRPr="00DB25EB">
        <w:rPr>
          <w:rFonts w:ascii="Times New Roman" w:hAnsi="Times New Roman"/>
          <w:sz w:val="24"/>
          <w:szCs w:val="24"/>
        </w:rPr>
        <w:t xml:space="preserve">инвентаризация захоронений кладбищ сельского поселения </w:t>
      </w:r>
      <w:proofErr w:type="gramStart"/>
      <w:r w:rsidRPr="00DB25EB">
        <w:rPr>
          <w:rFonts w:ascii="Times New Roman" w:hAnsi="Times New Roman"/>
          <w:sz w:val="24"/>
          <w:szCs w:val="24"/>
        </w:rPr>
        <w:t>Каменное</w:t>
      </w:r>
      <w:proofErr w:type="gramEnd"/>
      <w:r w:rsidRPr="00DB25EB">
        <w:rPr>
          <w:rFonts w:ascii="Times New Roman" w:hAnsi="Times New Roman"/>
          <w:sz w:val="24"/>
          <w:szCs w:val="24"/>
        </w:rPr>
        <w:t xml:space="preserve">. </w:t>
      </w:r>
    </w:p>
    <w:p w:rsidR="00571C69" w:rsidRPr="00D96C76" w:rsidRDefault="00571C69" w:rsidP="0039020C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A7C2D" w:rsidRPr="00DB25EB" w:rsidRDefault="00FA7C2D" w:rsidP="00F4154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B25EB">
        <w:rPr>
          <w:rFonts w:ascii="Times New Roman" w:hAnsi="Times New Roman"/>
          <w:b/>
          <w:sz w:val="24"/>
          <w:szCs w:val="24"/>
        </w:rPr>
        <w:t>20.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характера.</w:t>
      </w:r>
    </w:p>
    <w:p w:rsidR="0057745C" w:rsidRDefault="0057745C" w:rsidP="00FA7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A7C2D" w:rsidRPr="00DB25EB" w:rsidRDefault="00FA7C2D" w:rsidP="00FA7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25EB">
        <w:rPr>
          <w:rFonts w:ascii="Times New Roman" w:hAnsi="Times New Roman"/>
          <w:sz w:val="24"/>
          <w:szCs w:val="24"/>
        </w:rPr>
        <w:t>Проведены ежеквартальные проверки технического состояния электрической сирены «С-40», системы Вестник. Приобретены агитационные материалы.</w:t>
      </w:r>
    </w:p>
    <w:p w:rsidR="00FA7C2D" w:rsidRPr="00DB25EB" w:rsidRDefault="00FA7C2D" w:rsidP="00FA7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A7C2D" w:rsidRPr="00DB25EB" w:rsidRDefault="00FA7C2D" w:rsidP="00F4154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B25EB">
        <w:rPr>
          <w:rFonts w:ascii="Times New Roman" w:hAnsi="Times New Roman"/>
          <w:b/>
          <w:sz w:val="24"/>
          <w:szCs w:val="24"/>
        </w:rPr>
        <w:t>21. Создание, содержание и орга</w:t>
      </w:r>
      <w:r w:rsidR="00CF0149">
        <w:rPr>
          <w:rFonts w:ascii="Times New Roman" w:hAnsi="Times New Roman"/>
          <w:b/>
          <w:sz w:val="24"/>
          <w:szCs w:val="24"/>
        </w:rPr>
        <w:t>низация деятельности аварийно-</w:t>
      </w:r>
      <w:r w:rsidRPr="00DB25EB">
        <w:rPr>
          <w:rFonts w:ascii="Times New Roman" w:hAnsi="Times New Roman"/>
          <w:b/>
          <w:sz w:val="24"/>
          <w:szCs w:val="24"/>
        </w:rPr>
        <w:t>спасательных служб и (или) аварийно – спасательных формирований на территории поселения.</w:t>
      </w:r>
    </w:p>
    <w:p w:rsidR="0057745C" w:rsidRDefault="0057745C" w:rsidP="00FA7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A7C2D" w:rsidRPr="00DB25EB" w:rsidRDefault="00FA7C2D" w:rsidP="00FA7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25EB">
        <w:rPr>
          <w:rFonts w:ascii="Times New Roman" w:hAnsi="Times New Roman"/>
          <w:sz w:val="24"/>
          <w:szCs w:val="24"/>
        </w:rPr>
        <w:t xml:space="preserve">Утверждено Положение о порядке привлечения аварийно-спасательных формирований, общественных организаций и объединений к ликвидации последствий ЧС на территории МО сельского поселение Каменное. </w:t>
      </w:r>
    </w:p>
    <w:p w:rsidR="00FA7C2D" w:rsidRPr="00DB25EB" w:rsidRDefault="00FA7C2D" w:rsidP="00FA7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7745C" w:rsidRDefault="00FA7C2D" w:rsidP="00F4154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B25EB">
        <w:rPr>
          <w:rFonts w:ascii="Times New Roman" w:hAnsi="Times New Roman"/>
          <w:b/>
          <w:sz w:val="24"/>
          <w:szCs w:val="24"/>
        </w:rPr>
        <w:t xml:space="preserve">22. Осуществление мероприятий по обеспечению безопасности людей </w:t>
      </w:r>
      <w:proofErr w:type="gramStart"/>
      <w:r w:rsidRPr="00DB25EB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DB25EB">
        <w:rPr>
          <w:rFonts w:ascii="Times New Roman" w:hAnsi="Times New Roman"/>
          <w:b/>
          <w:sz w:val="24"/>
          <w:szCs w:val="24"/>
        </w:rPr>
        <w:t xml:space="preserve"> водных </w:t>
      </w:r>
    </w:p>
    <w:p w:rsidR="00FA7C2D" w:rsidRPr="00DB25EB" w:rsidRDefault="00FA7C2D" w:rsidP="00F4154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B25EB">
        <w:rPr>
          <w:rFonts w:ascii="Times New Roman" w:hAnsi="Times New Roman"/>
          <w:b/>
          <w:sz w:val="24"/>
          <w:szCs w:val="24"/>
        </w:rPr>
        <w:t>объектах</w:t>
      </w:r>
      <w:proofErr w:type="gramEnd"/>
      <w:r w:rsidRPr="00DB25EB">
        <w:rPr>
          <w:rFonts w:ascii="Times New Roman" w:hAnsi="Times New Roman"/>
          <w:b/>
          <w:sz w:val="24"/>
          <w:szCs w:val="24"/>
        </w:rPr>
        <w:t>, охране их жизни и здоровья.</w:t>
      </w:r>
    </w:p>
    <w:p w:rsidR="0057745C" w:rsidRDefault="0057745C" w:rsidP="00FA7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A7C2D" w:rsidRPr="00DB25EB" w:rsidRDefault="00FA7C2D" w:rsidP="00FA7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25EB">
        <w:rPr>
          <w:rFonts w:ascii="Times New Roman" w:hAnsi="Times New Roman"/>
          <w:sz w:val="24"/>
          <w:szCs w:val="24"/>
        </w:rPr>
        <w:t>Население регулярно информируется о возможных опасностях при купании в несанкционированных местах, о недопущении выезда механизированной техники на тонкий лед, о соблюдении мер безопасности при нахождении на водном объекте. С этой целью организована профилактическая работа по вопросам безопасности на воде с населением в весенне-летний, осенне-зимний периоды: проведение собраний в трудовых коллективах; проведение тематических занятий в школе; проведение тематических занятий в детском саду.</w:t>
      </w:r>
    </w:p>
    <w:p w:rsidR="00FA7C2D" w:rsidRPr="00DB25EB" w:rsidRDefault="00FA7C2D" w:rsidP="00FA7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DB25EB">
        <w:rPr>
          <w:rFonts w:ascii="Times New Roman" w:hAnsi="Times New Roman"/>
          <w:sz w:val="24"/>
          <w:szCs w:val="24"/>
        </w:rPr>
        <w:t xml:space="preserve">Проводились плановые заседания комиссии </w:t>
      </w:r>
      <w:proofErr w:type="gramStart"/>
      <w:r w:rsidRPr="00DB25EB">
        <w:rPr>
          <w:rFonts w:ascii="Times New Roman" w:hAnsi="Times New Roman"/>
          <w:sz w:val="24"/>
          <w:szCs w:val="24"/>
        </w:rPr>
        <w:t>по чрезвычайным ситуациям поселения по вопросу о мерах безопасности на водоёмах на период</w:t>
      </w:r>
      <w:proofErr w:type="gramEnd"/>
      <w:r w:rsidRPr="00DB25EB">
        <w:rPr>
          <w:rFonts w:ascii="Times New Roman" w:hAnsi="Times New Roman"/>
          <w:sz w:val="24"/>
          <w:szCs w:val="24"/>
        </w:rPr>
        <w:t xml:space="preserve"> весенне</w:t>
      </w:r>
      <w:r w:rsidR="00C214F1">
        <w:rPr>
          <w:rFonts w:ascii="Times New Roman" w:hAnsi="Times New Roman"/>
          <w:sz w:val="24"/>
          <w:szCs w:val="24"/>
        </w:rPr>
        <w:t>-летнего паводка, ледостава 2018</w:t>
      </w:r>
      <w:r w:rsidRPr="00DB25EB">
        <w:rPr>
          <w:rFonts w:ascii="Times New Roman" w:hAnsi="Times New Roman"/>
          <w:sz w:val="24"/>
          <w:szCs w:val="24"/>
        </w:rPr>
        <w:t xml:space="preserve"> года.</w:t>
      </w:r>
    </w:p>
    <w:p w:rsidR="00D242E9" w:rsidRPr="00DB25EB" w:rsidRDefault="00D242E9" w:rsidP="00390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FA7C2D" w:rsidRPr="00DB25EB" w:rsidRDefault="00FA7C2D" w:rsidP="00F4154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B25EB">
        <w:rPr>
          <w:rFonts w:ascii="Times New Roman" w:hAnsi="Times New Roman"/>
          <w:b/>
          <w:sz w:val="24"/>
          <w:szCs w:val="24"/>
        </w:rPr>
        <w:lastRenderedPageBreak/>
        <w:t>23. Содействие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FA7C2D" w:rsidRPr="00F4154B" w:rsidRDefault="00FA7C2D" w:rsidP="00FA7C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54B">
        <w:rPr>
          <w:rFonts w:ascii="Times New Roman" w:hAnsi="Times New Roman" w:cs="Times New Roman"/>
          <w:sz w:val="24"/>
          <w:szCs w:val="24"/>
        </w:rPr>
        <w:t>Решением Совета депутатов сельского поселения Каменное от 27 декабря 2008 года № 13 утверждено положение о содействии в развитии сельскохозяйственного производства, создании условий для развития малого и среднего предпринимательства на территории муниципального образования сельское поселение Каменное. Положение определяет основные направления и меры по содействию в развитии сельскохозяйственного производства и созданию условий для развития малого и среднего предпринимательства на территории муниципального образования сельское поселение Каменное и устанавливает полномочия органов местного самоуправления сельского поселения Каменное по их реализации.</w:t>
      </w:r>
    </w:p>
    <w:p w:rsidR="002F04C1" w:rsidRDefault="002F04C1" w:rsidP="002F04C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С целью учета поголовья сельскохозяйственных животных на территории сельского поселения Каменное администрацией сельского поселения Каменное ведется работа по составлению </w:t>
      </w:r>
      <w:proofErr w:type="spellStart"/>
      <w:r>
        <w:rPr>
          <w:rFonts w:ascii="Times New Roman" w:hAnsi="Times New Roman"/>
          <w:sz w:val="24"/>
        </w:rPr>
        <w:t>похозяйственных</w:t>
      </w:r>
      <w:proofErr w:type="spellEnd"/>
      <w:r>
        <w:rPr>
          <w:rFonts w:ascii="Times New Roman" w:hAnsi="Times New Roman"/>
          <w:sz w:val="24"/>
        </w:rPr>
        <w:t xml:space="preserve"> книг, сбору документов на получение субсидий на поддержку развития подсобных личных хозяйств.</w:t>
      </w:r>
      <w:proofErr w:type="gramEnd"/>
    </w:p>
    <w:p w:rsidR="002F04C1" w:rsidRDefault="002F04C1" w:rsidP="002F04C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</w:rPr>
      </w:pPr>
    </w:p>
    <w:p w:rsidR="002F04C1" w:rsidRPr="00521D3E" w:rsidRDefault="002F04C1" w:rsidP="00521D3E">
      <w:pPr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Поголовье сельскохозяйственных животных по личным подсобным хозяйствам составило: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4788"/>
        <w:gridCol w:w="1770"/>
        <w:gridCol w:w="1484"/>
        <w:gridCol w:w="1440"/>
      </w:tblGrid>
      <w:tr w:rsidR="0010605F" w:rsidRPr="00F9715D" w:rsidTr="002A247A">
        <w:trPr>
          <w:trHeight w:val="1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5F" w:rsidRPr="00C214F1" w:rsidRDefault="0010605F" w:rsidP="00C214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605F" w:rsidRPr="00C214F1" w:rsidRDefault="0010605F" w:rsidP="00C214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F1">
              <w:rPr>
                <w:rFonts w:ascii="Times New Roman" w:hAnsi="Times New Roman"/>
                <w:sz w:val="24"/>
                <w:szCs w:val="24"/>
              </w:rPr>
              <w:t>Виды и группы скота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5F" w:rsidRPr="00C214F1" w:rsidRDefault="0010605F" w:rsidP="00C214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F1">
              <w:rPr>
                <w:rFonts w:ascii="Times New Roman" w:hAnsi="Times New Roman"/>
                <w:sz w:val="24"/>
                <w:szCs w:val="24"/>
              </w:rPr>
              <w:t>2017 год, голов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5F" w:rsidRPr="00C214F1" w:rsidRDefault="0010605F" w:rsidP="00C214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F1">
              <w:rPr>
                <w:rFonts w:ascii="Times New Roman" w:hAnsi="Times New Roman"/>
                <w:sz w:val="24"/>
                <w:szCs w:val="24"/>
              </w:rPr>
              <w:t xml:space="preserve">2018 год, годов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5F" w:rsidRPr="00C214F1" w:rsidRDefault="0010605F" w:rsidP="00C214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F1">
              <w:rPr>
                <w:rFonts w:ascii="Times New Roman" w:hAnsi="Times New Roman"/>
                <w:sz w:val="24"/>
                <w:szCs w:val="24"/>
              </w:rPr>
              <w:t>Динамика</w:t>
            </w:r>
            <w:proofErr w:type="gramStart"/>
            <w:r w:rsidRPr="00C214F1">
              <w:rPr>
                <w:rFonts w:ascii="Times New Roman" w:hAnsi="Times New Roman"/>
                <w:sz w:val="24"/>
                <w:szCs w:val="24"/>
              </w:rPr>
              <w:t xml:space="preserve"> (+,-)</w:t>
            </w:r>
            <w:proofErr w:type="gramEnd"/>
          </w:p>
        </w:tc>
      </w:tr>
      <w:tr w:rsidR="0010605F" w:rsidRPr="00F9715D" w:rsidTr="002A247A">
        <w:trPr>
          <w:trHeight w:val="1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05F" w:rsidRPr="00C214F1" w:rsidRDefault="0010605F" w:rsidP="00C214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14F1">
              <w:rPr>
                <w:rFonts w:ascii="Times New Roman" w:hAnsi="Times New Roman"/>
                <w:sz w:val="24"/>
                <w:szCs w:val="24"/>
              </w:rPr>
              <w:t>Всего скота: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5F" w:rsidRPr="00C214F1" w:rsidRDefault="0010605F" w:rsidP="00C214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5F" w:rsidRPr="00C214F1" w:rsidRDefault="0010605F" w:rsidP="00C214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5F" w:rsidRPr="00C214F1" w:rsidRDefault="0010605F" w:rsidP="00C214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05F" w:rsidRPr="00F9715D" w:rsidTr="002A247A">
        <w:trPr>
          <w:trHeight w:val="1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05F" w:rsidRPr="00C214F1" w:rsidRDefault="0010605F" w:rsidP="00C214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14F1">
              <w:rPr>
                <w:rFonts w:ascii="Times New Roman" w:hAnsi="Times New Roman"/>
                <w:sz w:val="24"/>
                <w:szCs w:val="24"/>
              </w:rPr>
              <w:t xml:space="preserve">Крупный рогатый скот – всего </w:t>
            </w:r>
          </w:p>
          <w:p w:rsidR="0010605F" w:rsidRPr="00C214F1" w:rsidRDefault="0010605F" w:rsidP="00C214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14F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5F" w:rsidRPr="00C214F1" w:rsidRDefault="0010605F" w:rsidP="00C214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F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5F" w:rsidRPr="00C214F1" w:rsidRDefault="0010605F" w:rsidP="00C214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F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5F" w:rsidRPr="00C214F1" w:rsidRDefault="0010605F" w:rsidP="00C214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F1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</w:tr>
      <w:tr w:rsidR="0010605F" w:rsidRPr="00F9715D" w:rsidTr="002A247A">
        <w:trPr>
          <w:trHeight w:val="1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05F" w:rsidRPr="00C214F1" w:rsidRDefault="0010605F" w:rsidP="00C214F1">
            <w:pPr>
              <w:spacing w:after="0"/>
              <w:ind w:firstLine="960"/>
              <w:rPr>
                <w:rFonts w:ascii="Times New Roman" w:hAnsi="Times New Roman"/>
                <w:sz w:val="24"/>
                <w:szCs w:val="24"/>
              </w:rPr>
            </w:pPr>
            <w:r w:rsidRPr="00C214F1">
              <w:rPr>
                <w:rFonts w:ascii="Times New Roman" w:hAnsi="Times New Roman"/>
                <w:sz w:val="24"/>
                <w:szCs w:val="24"/>
              </w:rPr>
              <w:t>коровы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5F" w:rsidRPr="00C214F1" w:rsidRDefault="0010605F" w:rsidP="00C214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F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5F" w:rsidRPr="00C214F1" w:rsidRDefault="0010605F" w:rsidP="00C214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F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5F" w:rsidRPr="00C214F1" w:rsidRDefault="0010605F" w:rsidP="00C214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F1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</w:tr>
      <w:tr w:rsidR="0010605F" w:rsidRPr="00F9715D" w:rsidTr="002A247A">
        <w:trPr>
          <w:trHeight w:val="1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05F" w:rsidRPr="00C214F1" w:rsidRDefault="0010605F" w:rsidP="00C214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14F1">
              <w:rPr>
                <w:rFonts w:ascii="Times New Roman" w:hAnsi="Times New Roman"/>
                <w:sz w:val="24"/>
                <w:szCs w:val="24"/>
              </w:rPr>
              <w:t>Свиньи – всего</w:t>
            </w:r>
          </w:p>
          <w:p w:rsidR="0010605F" w:rsidRPr="00C214F1" w:rsidRDefault="0010605F" w:rsidP="00C214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14F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5F" w:rsidRPr="00C214F1" w:rsidRDefault="0010605F" w:rsidP="00C214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F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5F" w:rsidRPr="00C214F1" w:rsidRDefault="0010605F" w:rsidP="00C214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5F" w:rsidRPr="00C214F1" w:rsidRDefault="0010605F" w:rsidP="00C214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F1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</w:tr>
      <w:tr w:rsidR="0010605F" w:rsidRPr="00F9715D" w:rsidTr="002A247A">
        <w:trPr>
          <w:trHeight w:val="1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05F" w:rsidRPr="00C214F1" w:rsidRDefault="0010605F" w:rsidP="00C214F1">
            <w:pPr>
              <w:spacing w:after="0"/>
              <w:ind w:firstLine="480"/>
              <w:rPr>
                <w:rFonts w:ascii="Times New Roman" w:hAnsi="Times New Roman"/>
                <w:sz w:val="24"/>
                <w:szCs w:val="24"/>
              </w:rPr>
            </w:pPr>
            <w:r w:rsidRPr="00C214F1">
              <w:rPr>
                <w:rFonts w:ascii="Times New Roman" w:hAnsi="Times New Roman"/>
                <w:sz w:val="24"/>
                <w:szCs w:val="24"/>
              </w:rPr>
              <w:t>свиноматки основные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5F" w:rsidRPr="00C214F1" w:rsidRDefault="0010605F" w:rsidP="00C214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5F" w:rsidRPr="00C214F1" w:rsidRDefault="0010605F" w:rsidP="00C214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5F" w:rsidRPr="00C214F1" w:rsidRDefault="0010605F" w:rsidP="00C214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F1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</w:tr>
      <w:tr w:rsidR="0010605F" w:rsidRPr="00F9715D" w:rsidTr="002A247A">
        <w:trPr>
          <w:trHeight w:val="1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05F" w:rsidRPr="00C214F1" w:rsidRDefault="0010605F" w:rsidP="00C214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14F1">
              <w:rPr>
                <w:rFonts w:ascii="Times New Roman" w:hAnsi="Times New Roman"/>
                <w:sz w:val="24"/>
                <w:szCs w:val="24"/>
              </w:rPr>
              <w:t>Козы – всего</w:t>
            </w:r>
          </w:p>
          <w:p w:rsidR="0010605F" w:rsidRPr="00C214F1" w:rsidRDefault="0010605F" w:rsidP="00C214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14F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5F" w:rsidRPr="00C214F1" w:rsidRDefault="0010605F" w:rsidP="00C214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5F" w:rsidRPr="00C214F1" w:rsidRDefault="0010605F" w:rsidP="00C214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5F" w:rsidRPr="00C214F1" w:rsidRDefault="0010605F" w:rsidP="00C214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F1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</w:tr>
      <w:tr w:rsidR="0010605F" w:rsidRPr="00F9715D" w:rsidTr="002A247A">
        <w:trPr>
          <w:trHeight w:val="1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05F" w:rsidRPr="00C214F1" w:rsidRDefault="0010605F" w:rsidP="00C214F1">
            <w:pPr>
              <w:spacing w:after="0"/>
              <w:ind w:firstLine="4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4F1">
              <w:rPr>
                <w:rFonts w:ascii="Times New Roman" w:hAnsi="Times New Roman"/>
                <w:sz w:val="24"/>
                <w:szCs w:val="24"/>
              </w:rPr>
              <w:t>козоматки</w:t>
            </w:r>
            <w:proofErr w:type="spellEnd"/>
            <w:r w:rsidRPr="00C214F1">
              <w:rPr>
                <w:rFonts w:ascii="Times New Roman" w:hAnsi="Times New Roman"/>
                <w:sz w:val="24"/>
                <w:szCs w:val="24"/>
              </w:rPr>
              <w:t xml:space="preserve"> и козочки старше 1 года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5F" w:rsidRPr="00C214F1" w:rsidRDefault="0010605F" w:rsidP="00C214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5F" w:rsidRPr="00C214F1" w:rsidRDefault="0010605F" w:rsidP="00C214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5F" w:rsidRPr="00C214F1" w:rsidRDefault="0010605F" w:rsidP="00C214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F1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</w:tr>
      <w:tr w:rsidR="0010605F" w:rsidRPr="00F9715D" w:rsidTr="002A247A">
        <w:trPr>
          <w:trHeight w:val="1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05F" w:rsidRPr="00C214F1" w:rsidRDefault="0010605F" w:rsidP="00C214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14F1">
              <w:rPr>
                <w:rFonts w:ascii="Times New Roman" w:hAnsi="Times New Roman"/>
                <w:sz w:val="24"/>
                <w:szCs w:val="24"/>
              </w:rPr>
              <w:t>Лошади – всего</w:t>
            </w:r>
          </w:p>
          <w:p w:rsidR="0010605F" w:rsidRPr="00C214F1" w:rsidRDefault="0010605F" w:rsidP="00C214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14F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5F" w:rsidRPr="00C214F1" w:rsidRDefault="0010605F" w:rsidP="00C214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F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5F" w:rsidRPr="00C214F1" w:rsidRDefault="0010605F" w:rsidP="00C214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F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5F" w:rsidRPr="00C214F1" w:rsidRDefault="0010605F" w:rsidP="00C214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0605F" w:rsidRPr="00F9715D" w:rsidTr="002A247A">
        <w:trPr>
          <w:trHeight w:val="1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05F" w:rsidRPr="00C214F1" w:rsidRDefault="0010605F" w:rsidP="00C214F1">
            <w:pPr>
              <w:spacing w:after="0"/>
              <w:ind w:firstLine="480"/>
              <w:rPr>
                <w:rFonts w:ascii="Times New Roman" w:hAnsi="Times New Roman"/>
                <w:sz w:val="24"/>
                <w:szCs w:val="24"/>
              </w:rPr>
            </w:pPr>
            <w:r w:rsidRPr="00C214F1">
              <w:rPr>
                <w:rFonts w:ascii="Times New Roman" w:hAnsi="Times New Roman"/>
                <w:sz w:val="24"/>
                <w:szCs w:val="24"/>
              </w:rPr>
              <w:t>кобылы от 3-х лет и старше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5F" w:rsidRPr="00C214F1" w:rsidRDefault="0010605F" w:rsidP="00C214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5F" w:rsidRPr="00C214F1" w:rsidRDefault="0010605F" w:rsidP="00C214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5F" w:rsidRPr="00C214F1" w:rsidRDefault="0010605F" w:rsidP="00C214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0605F" w:rsidRPr="00F9715D" w:rsidTr="002A247A">
        <w:trPr>
          <w:trHeight w:val="1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05F" w:rsidRPr="00C214F1" w:rsidRDefault="0010605F" w:rsidP="00C214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14F1">
              <w:rPr>
                <w:rFonts w:ascii="Times New Roman" w:hAnsi="Times New Roman"/>
                <w:sz w:val="24"/>
                <w:szCs w:val="24"/>
              </w:rPr>
              <w:t>Кролики – всего</w:t>
            </w:r>
          </w:p>
          <w:p w:rsidR="0010605F" w:rsidRPr="00C214F1" w:rsidRDefault="0010605F" w:rsidP="00C214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14F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5F" w:rsidRPr="00C214F1" w:rsidRDefault="0010605F" w:rsidP="00C214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F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5F" w:rsidRPr="00C214F1" w:rsidRDefault="0010605F" w:rsidP="00C214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F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5F" w:rsidRPr="00C214F1" w:rsidRDefault="0010605F" w:rsidP="00C214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F1">
              <w:rPr>
                <w:rFonts w:ascii="Times New Roman" w:hAnsi="Times New Roman"/>
                <w:sz w:val="24"/>
                <w:szCs w:val="24"/>
              </w:rPr>
              <w:t>+10</w:t>
            </w:r>
          </w:p>
        </w:tc>
      </w:tr>
      <w:tr w:rsidR="0010605F" w:rsidRPr="00F9715D" w:rsidTr="002A247A">
        <w:trPr>
          <w:trHeight w:val="1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05F" w:rsidRPr="00C214F1" w:rsidRDefault="0010605F" w:rsidP="00C214F1">
            <w:pPr>
              <w:spacing w:after="0"/>
              <w:ind w:firstLine="480"/>
              <w:rPr>
                <w:rFonts w:ascii="Times New Roman" w:hAnsi="Times New Roman"/>
                <w:sz w:val="24"/>
                <w:szCs w:val="24"/>
              </w:rPr>
            </w:pPr>
            <w:r w:rsidRPr="00C214F1">
              <w:rPr>
                <w:rFonts w:ascii="Times New Roman" w:hAnsi="Times New Roman"/>
                <w:sz w:val="24"/>
                <w:szCs w:val="24"/>
              </w:rPr>
              <w:t>кроликоматки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5F" w:rsidRPr="00C214F1" w:rsidRDefault="0010605F" w:rsidP="00C214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5F" w:rsidRPr="00C214F1" w:rsidRDefault="0010605F" w:rsidP="00C214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5F" w:rsidRPr="00C214F1" w:rsidRDefault="0010605F" w:rsidP="00C214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F1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</w:tr>
      <w:tr w:rsidR="0010605F" w:rsidRPr="00F9715D" w:rsidTr="002A247A">
        <w:trPr>
          <w:trHeight w:val="1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05F" w:rsidRPr="00C214F1" w:rsidRDefault="0010605F" w:rsidP="00C214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14F1">
              <w:rPr>
                <w:rFonts w:ascii="Times New Roman" w:hAnsi="Times New Roman"/>
                <w:sz w:val="24"/>
                <w:szCs w:val="24"/>
              </w:rPr>
              <w:t>Птица - всего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5F" w:rsidRPr="00C214F1" w:rsidRDefault="0010605F" w:rsidP="00C214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F1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5F" w:rsidRPr="00C214F1" w:rsidRDefault="0010605F" w:rsidP="00C214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F1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05F" w:rsidRPr="00C214F1" w:rsidRDefault="0010605F" w:rsidP="00C214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F1">
              <w:rPr>
                <w:rFonts w:ascii="Times New Roman" w:hAnsi="Times New Roman"/>
                <w:sz w:val="24"/>
                <w:szCs w:val="24"/>
              </w:rPr>
              <w:t>+50</w:t>
            </w:r>
          </w:p>
        </w:tc>
      </w:tr>
    </w:tbl>
    <w:p w:rsidR="0010605F" w:rsidRPr="00C214F1" w:rsidRDefault="0010605F" w:rsidP="00C214F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214F1">
        <w:rPr>
          <w:rFonts w:ascii="Times New Roman" w:hAnsi="Times New Roman"/>
          <w:sz w:val="24"/>
          <w:szCs w:val="24"/>
        </w:rPr>
        <w:t>По результатам динамике наблюдается  значительное уменьшение отдельных видов и групп скота в личных подсобных хозяйствах.</w:t>
      </w:r>
    </w:p>
    <w:p w:rsidR="0010605F" w:rsidRPr="00C214F1" w:rsidRDefault="0010605F" w:rsidP="00C214F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14F1">
        <w:rPr>
          <w:rFonts w:ascii="Times New Roman" w:hAnsi="Times New Roman"/>
          <w:sz w:val="24"/>
          <w:szCs w:val="24"/>
        </w:rPr>
        <w:t xml:space="preserve">В рамках целевой программы Ханты-Мансийского автономного округа - Югры  «Развитие агропромышленного комплекса,  заготовки и переработки дикоросов  Ханты-Мансийского автономного округа - Югры в 2011-2013 годах и на период  до 2015 года» гражданам,  ведущим личное подсобное хозяйство было оказано содействие в сборе документов и подготовке  единого перечня  получателей субсидии   на возмещение части затрат  на содержание маточного поголовья сельскохозяйственных животных. </w:t>
      </w:r>
      <w:proofErr w:type="gramEnd"/>
    </w:p>
    <w:p w:rsidR="0010605F" w:rsidRPr="00C214F1" w:rsidRDefault="0010605F" w:rsidP="00C214F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214F1">
        <w:rPr>
          <w:rFonts w:ascii="Times New Roman" w:hAnsi="Times New Roman"/>
          <w:sz w:val="24"/>
          <w:szCs w:val="24"/>
        </w:rPr>
        <w:t>Субсидии на возмещение части затрат  на содержание маточного поголовья сельскохозяйственных животных в размере  191 тысяча 700 рублей  выделены 15 личному  подсобному хозяйству сельского поселения Каменное.</w:t>
      </w:r>
    </w:p>
    <w:p w:rsidR="002F04C1" w:rsidRDefault="002F04C1" w:rsidP="002F04C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Постановлением главы сельского поселения Каменное от 21 мая 2008 года № 16 создан общественный координационный совет по малому предпринимательству при главе сельского поселения Каменное, утверждено положение и состав координационного совета. </w:t>
      </w:r>
    </w:p>
    <w:p w:rsidR="002F04C1" w:rsidRDefault="002F04C1" w:rsidP="002F04C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Целью деятельности Совета является содействие в реализации государственной политики, направленной на поддержку, развитие и защиту интересов субъектов малого и среднего предпринимательства в муниципальном образовании сельское поселение Каменное, активизация  взаимодействия субъектов малого предпринимательства с органами местного самоуправления для выработки согласованных решений и действий в отношении малого бизнеса.</w:t>
      </w:r>
    </w:p>
    <w:p w:rsidR="002F04C1" w:rsidRDefault="0010605F" w:rsidP="002F04C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2018 год проведено 1</w:t>
      </w:r>
      <w:r w:rsidR="002F04C1">
        <w:rPr>
          <w:rFonts w:ascii="Times New Roman" w:hAnsi="Times New Roman"/>
          <w:sz w:val="24"/>
        </w:rPr>
        <w:t xml:space="preserve"> заседания координационного совета по малому предпринимательству при главе сельского поселения </w:t>
      </w:r>
      <w:proofErr w:type="gramStart"/>
      <w:r w:rsidR="002F04C1">
        <w:rPr>
          <w:rFonts w:ascii="Times New Roman" w:hAnsi="Times New Roman"/>
          <w:sz w:val="24"/>
        </w:rPr>
        <w:t>Каменное</w:t>
      </w:r>
      <w:proofErr w:type="gramEnd"/>
      <w:r w:rsidR="002F04C1">
        <w:rPr>
          <w:rFonts w:ascii="Times New Roman" w:hAnsi="Times New Roman"/>
          <w:sz w:val="24"/>
        </w:rPr>
        <w:t>, рассмотрены следующие вопросы:</w:t>
      </w:r>
    </w:p>
    <w:p w:rsidR="002F04C1" w:rsidRDefault="002F04C1" w:rsidP="002F04C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Участие представителей малого предпринимательства в районной конференции;</w:t>
      </w:r>
    </w:p>
    <w:p w:rsidR="002F04C1" w:rsidRDefault="002F04C1" w:rsidP="002F04C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Осн</w:t>
      </w:r>
      <w:r w:rsidR="0010605F">
        <w:rPr>
          <w:rFonts w:ascii="Times New Roman" w:hAnsi="Times New Roman"/>
          <w:sz w:val="24"/>
        </w:rPr>
        <w:t>овные направления работы на 2018</w:t>
      </w:r>
      <w:r>
        <w:rPr>
          <w:rFonts w:ascii="Times New Roman" w:hAnsi="Times New Roman"/>
          <w:sz w:val="24"/>
        </w:rPr>
        <w:t xml:space="preserve"> год и другие текущие вопросы.</w:t>
      </w:r>
    </w:p>
    <w:p w:rsidR="002F61A1" w:rsidRPr="00C214F1" w:rsidRDefault="00C214F1" w:rsidP="002F61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="002F61A1" w:rsidRPr="00C214F1">
        <w:rPr>
          <w:rFonts w:ascii="Times New Roman" w:hAnsi="Times New Roman"/>
          <w:sz w:val="24"/>
          <w:szCs w:val="24"/>
        </w:rPr>
        <w:t>Приняли участие в районной конференции «Взаимодействие власти и бизнеса».</w:t>
      </w:r>
    </w:p>
    <w:p w:rsidR="002F61A1" w:rsidRDefault="002F61A1" w:rsidP="002F04C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D242E9" w:rsidRPr="00521D3E" w:rsidRDefault="00D242E9" w:rsidP="00BC12AD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0528EB" w:rsidRPr="00521D3E" w:rsidRDefault="00124357" w:rsidP="00521D3E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521D3E">
        <w:rPr>
          <w:rFonts w:ascii="Times New Roman" w:hAnsi="Times New Roman"/>
          <w:b/>
          <w:sz w:val="24"/>
          <w:szCs w:val="24"/>
        </w:rPr>
        <w:t>24</w:t>
      </w:r>
      <w:r w:rsidR="00C00614" w:rsidRPr="00521D3E">
        <w:rPr>
          <w:rFonts w:ascii="Times New Roman" w:hAnsi="Times New Roman"/>
          <w:b/>
          <w:sz w:val="24"/>
          <w:szCs w:val="24"/>
        </w:rPr>
        <w:t>. Организация и осуществление мероприятий по работе с детьми и молодежью в поселении.</w:t>
      </w:r>
    </w:p>
    <w:p w:rsidR="0057745C" w:rsidRDefault="0057745C" w:rsidP="002F04C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2F04C1" w:rsidRPr="00477178" w:rsidRDefault="002F04C1" w:rsidP="002F04C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477178">
        <w:rPr>
          <w:rFonts w:ascii="Times New Roman" w:hAnsi="Times New Roman"/>
          <w:sz w:val="24"/>
        </w:rPr>
        <w:t>Организовано трудоустройство подростков в трудовые бригады по уборке и благоустройству терри</w:t>
      </w:r>
      <w:r w:rsidR="00477178">
        <w:rPr>
          <w:rFonts w:ascii="Times New Roman" w:hAnsi="Times New Roman"/>
          <w:sz w:val="24"/>
        </w:rPr>
        <w:t>тории поселения (с</w:t>
      </w:r>
      <w:proofErr w:type="gramStart"/>
      <w:r w:rsidR="00477178">
        <w:rPr>
          <w:rFonts w:ascii="Times New Roman" w:hAnsi="Times New Roman"/>
          <w:sz w:val="24"/>
        </w:rPr>
        <w:t>.К</w:t>
      </w:r>
      <w:proofErr w:type="gramEnd"/>
      <w:r w:rsidR="00477178">
        <w:rPr>
          <w:rFonts w:ascii="Times New Roman" w:hAnsi="Times New Roman"/>
          <w:sz w:val="24"/>
        </w:rPr>
        <w:t>аменное – 17</w:t>
      </w:r>
      <w:r w:rsidRPr="00477178">
        <w:rPr>
          <w:rFonts w:ascii="Times New Roman" w:hAnsi="Times New Roman"/>
          <w:sz w:val="24"/>
        </w:rPr>
        <w:t xml:space="preserve"> человек , с.</w:t>
      </w:r>
      <w:r w:rsidR="00477178" w:rsidRPr="00477178">
        <w:rPr>
          <w:rFonts w:ascii="Times New Roman" w:hAnsi="Times New Roman"/>
          <w:sz w:val="24"/>
        </w:rPr>
        <w:t xml:space="preserve"> </w:t>
      </w:r>
      <w:r w:rsidRPr="00477178">
        <w:rPr>
          <w:rFonts w:ascii="Times New Roman" w:hAnsi="Times New Roman"/>
          <w:sz w:val="24"/>
        </w:rPr>
        <w:t xml:space="preserve">Пальяново – </w:t>
      </w:r>
      <w:r w:rsidR="00477178" w:rsidRPr="00477178">
        <w:rPr>
          <w:rFonts w:ascii="Times New Roman" w:hAnsi="Times New Roman"/>
          <w:sz w:val="24"/>
        </w:rPr>
        <w:t>7</w:t>
      </w:r>
      <w:r w:rsidRPr="00477178">
        <w:rPr>
          <w:rFonts w:ascii="Times New Roman" w:hAnsi="Times New Roman"/>
          <w:sz w:val="24"/>
        </w:rPr>
        <w:t xml:space="preserve"> человек).</w:t>
      </w:r>
    </w:p>
    <w:p w:rsidR="002F04C1" w:rsidRPr="00477178" w:rsidRDefault="00477178" w:rsidP="002F04C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477178">
        <w:rPr>
          <w:rFonts w:ascii="Times New Roman" w:hAnsi="Times New Roman"/>
          <w:sz w:val="24"/>
        </w:rPr>
        <w:t>В 2018</w:t>
      </w:r>
      <w:r w:rsidR="002F04C1" w:rsidRPr="00477178">
        <w:rPr>
          <w:rFonts w:ascii="Times New Roman" w:hAnsi="Times New Roman"/>
          <w:sz w:val="24"/>
        </w:rPr>
        <w:t xml:space="preserve"> году были организованы и проведены следующие мероприятия с участием детей и молодежи: Проводы зимы, Месячник оборонно-массовой работы, посвященный Дню защитника Отечества; День защиты детей; День молодежи, праздничное мероприятие, посвященное Дню Октябрьского района, День пожилого человека, День поселка, Новогодние праздничные мероприятия, а также волонтеры на протяжении всего года принимали активное участие в различных акциях и мероприятиях. Организована работа родительского патруля. </w:t>
      </w:r>
    </w:p>
    <w:p w:rsidR="002F04C1" w:rsidRPr="00477178" w:rsidRDefault="002F04C1" w:rsidP="002F04C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477178">
        <w:rPr>
          <w:rFonts w:ascii="Times New Roman" w:hAnsi="Times New Roman"/>
          <w:sz w:val="24"/>
        </w:rPr>
        <w:t>В торжественных мероприятиях, посвященных Дню защитника Отечества, Дню России, Дню призывника сделан акцент на подростковую и молодежную аудиторию. Но особое внимание было уделено Дню Победы. В сохранении памяти поколений тематика Великой Отечественной войны всегда была одним из основных источников, который формировал историческое сознание и чувство патриотизма. Значительное количество самодеятельных артистов, певцов, танцоров, выступающих на подобных мероприятиях, состоит из детей и молодежи. В этом направлении ведется активное сотрудничество с образовательными учреждениями сельского поселения.</w:t>
      </w:r>
    </w:p>
    <w:p w:rsidR="00061BA7" w:rsidRPr="00DB25EB" w:rsidRDefault="00061BA7" w:rsidP="0039020C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highlight w:val="green"/>
        </w:rPr>
      </w:pPr>
    </w:p>
    <w:p w:rsidR="0057745C" w:rsidRDefault="0057745C" w:rsidP="00CF42E3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7745C" w:rsidRDefault="0057745C" w:rsidP="00CF42E3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7745C" w:rsidRDefault="0057745C" w:rsidP="00CF42E3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7745C" w:rsidRDefault="0057745C" w:rsidP="00CF42E3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7745C" w:rsidRDefault="0057745C" w:rsidP="00CF42E3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7745C" w:rsidRDefault="0057745C" w:rsidP="00CF42E3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7745C" w:rsidRDefault="0057745C" w:rsidP="00CF42E3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7745C" w:rsidRDefault="0057745C" w:rsidP="00CF42E3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7745C" w:rsidRDefault="0057745C" w:rsidP="00CF42E3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7745C" w:rsidRDefault="0057745C" w:rsidP="00CF42E3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7745C" w:rsidRDefault="0057745C" w:rsidP="00CF42E3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15E4D" w:rsidRDefault="00615E4D" w:rsidP="00CF42E3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15E4D" w:rsidRDefault="00615E4D" w:rsidP="00CF42E3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15E4D" w:rsidRDefault="00615E4D" w:rsidP="00CF42E3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7745C" w:rsidRDefault="0057745C" w:rsidP="00CF42E3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7745C" w:rsidRDefault="0057745C" w:rsidP="00CF42E3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66CDA" w:rsidRPr="00CF42E3" w:rsidRDefault="00124357" w:rsidP="00CF42E3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B25EB">
        <w:rPr>
          <w:rFonts w:ascii="Times New Roman" w:hAnsi="Times New Roman"/>
          <w:b/>
          <w:sz w:val="24"/>
          <w:szCs w:val="24"/>
        </w:rPr>
        <w:lastRenderedPageBreak/>
        <w:t>25</w:t>
      </w:r>
      <w:r w:rsidR="00C00614" w:rsidRPr="00DB25EB">
        <w:rPr>
          <w:rFonts w:ascii="Times New Roman" w:hAnsi="Times New Roman"/>
          <w:b/>
          <w:sz w:val="24"/>
          <w:szCs w:val="24"/>
        </w:rPr>
        <w:t>.</w:t>
      </w:r>
      <w:r w:rsidR="00B5180A" w:rsidRPr="00DB25EB">
        <w:rPr>
          <w:rFonts w:ascii="Times New Roman" w:hAnsi="Times New Roman"/>
          <w:b/>
          <w:sz w:val="24"/>
          <w:szCs w:val="24"/>
        </w:rPr>
        <w:t xml:space="preserve"> </w:t>
      </w:r>
      <w:r w:rsidR="00C00614" w:rsidRPr="00DB25EB">
        <w:rPr>
          <w:rFonts w:ascii="Times New Roman" w:hAnsi="Times New Roman"/>
          <w:b/>
          <w:sz w:val="24"/>
          <w:szCs w:val="24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</w:t>
      </w:r>
      <w:r w:rsidR="00066CDA" w:rsidRPr="00DB25EB">
        <w:rPr>
          <w:rFonts w:ascii="Times New Roman" w:hAnsi="Times New Roman"/>
          <w:b/>
          <w:sz w:val="24"/>
          <w:szCs w:val="24"/>
        </w:rPr>
        <w:t>ации по планировке территории.</w:t>
      </w:r>
      <w:r w:rsidR="00E574B9" w:rsidRPr="00DB25EB">
        <w:rPr>
          <w:rFonts w:ascii="Times New Roman" w:hAnsi="Times New Roman"/>
          <w:sz w:val="24"/>
          <w:szCs w:val="24"/>
        </w:rPr>
        <w:t xml:space="preserve">      </w:t>
      </w:r>
    </w:p>
    <w:p w:rsidR="0057745C" w:rsidRDefault="0057745C" w:rsidP="00477178">
      <w:pPr>
        <w:tabs>
          <w:tab w:val="left" w:pos="37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7178" w:rsidRPr="00D818B6" w:rsidRDefault="00477178" w:rsidP="00477178">
      <w:pPr>
        <w:tabs>
          <w:tab w:val="left" w:pos="37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25EB"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</w:rPr>
        <w:t>8</w:t>
      </w:r>
      <w:r w:rsidRPr="00DB25EB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 xml:space="preserve">были направлены в земельный отдел Октябрьского района 3 заявления на аренду земельных участков под ИЖС и 1 заявление на аренду земельного участка по КФХ </w:t>
      </w:r>
      <w:r w:rsidRPr="00DB25EB">
        <w:rPr>
          <w:rFonts w:ascii="Times New Roman" w:hAnsi="Times New Roman"/>
          <w:sz w:val="24"/>
          <w:szCs w:val="24"/>
        </w:rPr>
        <w:t xml:space="preserve">были оформлены </w:t>
      </w:r>
      <w:r>
        <w:rPr>
          <w:rFonts w:ascii="Times New Roman" w:hAnsi="Times New Roman"/>
          <w:sz w:val="24"/>
          <w:szCs w:val="24"/>
        </w:rPr>
        <w:t>4</w:t>
      </w:r>
      <w:r w:rsidRPr="00DB25EB">
        <w:rPr>
          <w:rFonts w:ascii="Times New Roman" w:hAnsi="Times New Roman"/>
          <w:sz w:val="24"/>
          <w:szCs w:val="24"/>
        </w:rPr>
        <w:t xml:space="preserve"> выписки из правил землепользования и застройки. </w:t>
      </w:r>
      <w:r w:rsidRPr="00D818B6">
        <w:rPr>
          <w:rFonts w:ascii="Times New Roman" w:hAnsi="Times New Roman"/>
          <w:sz w:val="24"/>
          <w:szCs w:val="24"/>
        </w:rPr>
        <w:t>Подготовлено 7 постановлений о присвоении адреса.</w:t>
      </w:r>
    </w:p>
    <w:p w:rsidR="00BC12AD" w:rsidRDefault="00BC12AD" w:rsidP="00DB25EB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A7C2D" w:rsidRPr="00521D3E" w:rsidRDefault="00FA7C2D" w:rsidP="00CF42E3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21D3E">
        <w:rPr>
          <w:rFonts w:ascii="Times New Roman" w:hAnsi="Times New Roman"/>
          <w:b/>
          <w:sz w:val="24"/>
          <w:szCs w:val="24"/>
        </w:rPr>
        <w:t>26. Участие в осуществлении деятельности по опеке и попечительству.</w:t>
      </w:r>
    </w:p>
    <w:p w:rsidR="0057745C" w:rsidRDefault="0057745C" w:rsidP="002F04C1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</w:p>
    <w:p w:rsidR="002F04C1" w:rsidRDefault="00477178" w:rsidP="002F04C1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территории поселка в 2018</w:t>
      </w:r>
      <w:r w:rsidR="002F04C1">
        <w:rPr>
          <w:rFonts w:ascii="Times New Roman" w:hAnsi="Times New Roman"/>
          <w:sz w:val="24"/>
        </w:rPr>
        <w:t xml:space="preserve"> году проживало две семьи, в которых дети находились под опекой и попечительством. Администрацией поселения в отдел опеки и попечительства администрации Октябрьского района в целях оказания содейст</w:t>
      </w:r>
      <w:r w:rsidR="00521D3E">
        <w:rPr>
          <w:rFonts w:ascii="Times New Roman" w:hAnsi="Times New Roman"/>
          <w:sz w:val="24"/>
        </w:rPr>
        <w:t xml:space="preserve">вия предоставлялась информация </w:t>
      </w:r>
      <w:r w:rsidR="002F04C1">
        <w:rPr>
          <w:rFonts w:ascii="Times New Roman" w:hAnsi="Times New Roman"/>
          <w:sz w:val="24"/>
        </w:rPr>
        <w:t xml:space="preserve">о результатах обследования условий жизни и воспитания детей, находящихся под опекой и попечительством, о лицах из числа детей, оставшихся без попечения родителей, проживающих на территории сельского поселения </w:t>
      </w:r>
      <w:proofErr w:type="gramStart"/>
      <w:r w:rsidR="002F04C1">
        <w:rPr>
          <w:rFonts w:ascii="Times New Roman" w:hAnsi="Times New Roman"/>
          <w:sz w:val="24"/>
        </w:rPr>
        <w:t>Каменное</w:t>
      </w:r>
      <w:proofErr w:type="gramEnd"/>
      <w:r w:rsidR="002F04C1">
        <w:rPr>
          <w:rFonts w:ascii="Times New Roman" w:hAnsi="Times New Roman"/>
          <w:sz w:val="24"/>
        </w:rPr>
        <w:t xml:space="preserve">. </w:t>
      </w:r>
    </w:p>
    <w:p w:rsidR="002F04C1" w:rsidRDefault="002F04C1" w:rsidP="002F04C1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администрации поселения работает общественная комиссия по предупреждению безнадзорности и правонарушений несовершеннолетних, которая ведет профилактическую работу по ликвидации неблагополучия в семьях, работу по выявлению несовершеннолетних, оказавшихся в социально-опасном положении. </w:t>
      </w:r>
    </w:p>
    <w:p w:rsidR="00FA7C2D" w:rsidRPr="00BC12AD" w:rsidRDefault="00FA7C2D" w:rsidP="0039020C">
      <w:pPr>
        <w:spacing w:after="0" w:line="240" w:lineRule="auto"/>
        <w:ind w:firstLine="567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FE35B9" w:rsidRPr="00BC12AD" w:rsidRDefault="00124357" w:rsidP="00CF42E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BC12AD">
        <w:rPr>
          <w:rFonts w:ascii="Times New Roman" w:hAnsi="Times New Roman"/>
          <w:b/>
          <w:color w:val="0D0D0D" w:themeColor="text1" w:themeTint="F2"/>
          <w:sz w:val="24"/>
          <w:szCs w:val="24"/>
        </w:rPr>
        <w:t>27</w:t>
      </w:r>
      <w:r w:rsidR="00C00614" w:rsidRPr="00BC12AD">
        <w:rPr>
          <w:rFonts w:ascii="Times New Roman" w:hAnsi="Times New Roman"/>
          <w:b/>
          <w:color w:val="0D0D0D" w:themeColor="text1" w:themeTint="F2"/>
          <w:sz w:val="24"/>
          <w:szCs w:val="24"/>
        </w:rPr>
        <w:t>.</w:t>
      </w:r>
      <w:r w:rsidR="00B5180A" w:rsidRPr="00BC12AD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C00614" w:rsidRPr="00BC12AD">
        <w:rPr>
          <w:rFonts w:ascii="Times New Roman" w:hAnsi="Times New Roman"/>
          <w:b/>
          <w:color w:val="0D0D0D" w:themeColor="text1" w:themeTint="F2"/>
          <w:sz w:val="24"/>
          <w:szCs w:val="24"/>
        </w:rPr>
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использования.</w:t>
      </w:r>
    </w:p>
    <w:p w:rsidR="0057745C" w:rsidRDefault="00C00614" w:rsidP="0039020C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C12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C00614" w:rsidRPr="00BC12AD" w:rsidRDefault="00C00614" w:rsidP="0039020C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C12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Для осуществления полномочия решением </w:t>
      </w:r>
      <w:r w:rsidR="000D619A" w:rsidRPr="00BC12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</w:t>
      </w:r>
      <w:r w:rsidRPr="00BC12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овета депутатов поселения утверждено Положение об осуществлении </w:t>
      </w:r>
      <w:r w:rsidR="00DC113C" w:rsidRPr="00BC12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мероприятий по обеспечению безопасности людей на водных объектах, охране их жизни и здоровья на территории</w:t>
      </w:r>
      <w:r w:rsidRPr="00BC12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483E6D" w:rsidRPr="00BC12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муниципального образования </w:t>
      </w:r>
      <w:r w:rsidR="00BF3036" w:rsidRPr="00BC12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сель</w:t>
      </w:r>
      <w:r w:rsidRPr="00BC12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ско</w:t>
      </w:r>
      <w:r w:rsidR="00483E6D" w:rsidRPr="00BC12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</w:t>
      </w:r>
      <w:r w:rsidRPr="00BC12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поселени</w:t>
      </w:r>
      <w:r w:rsidR="00483E6D" w:rsidRPr="00BC12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</w:t>
      </w:r>
      <w:r w:rsidRPr="00BC12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F3036" w:rsidRPr="00BC12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Каменное</w:t>
      </w:r>
      <w:r w:rsidRPr="00BC12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967684" w:rsidRPr="00BC12AD" w:rsidRDefault="00967684" w:rsidP="0039020C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highlight w:val="green"/>
        </w:rPr>
      </w:pPr>
    </w:p>
    <w:p w:rsidR="00FE35B9" w:rsidRPr="00BC12AD" w:rsidRDefault="00967684" w:rsidP="00CF42E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BC12AD">
        <w:rPr>
          <w:rFonts w:ascii="Times New Roman" w:hAnsi="Times New Roman"/>
          <w:b/>
          <w:color w:val="0D0D0D" w:themeColor="text1" w:themeTint="F2"/>
          <w:sz w:val="24"/>
          <w:szCs w:val="24"/>
        </w:rPr>
        <w:t>2</w:t>
      </w:r>
      <w:r w:rsidR="00124357" w:rsidRPr="00BC12AD">
        <w:rPr>
          <w:rFonts w:ascii="Times New Roman" w:hAnsi="Times New Roman"/>
          <w:b/>
          <w:color w:val="0D0D0D" w:themeColor="text1" w:themeTint="F2"/>
          <w:sz w:val="24"/>
          <w:szCs w:val="24"/>
        </w:rPr>
        <w:t>8</w:t>
      </w:r>
      <w:r w:rsidRPr="00BC12AD">
        <w:rPr>
          <w:rFonts w:ascii="Times New Roman" w:hAnsi="Times New Roman"/>
          <w:b/>
          <w:color w:val="0D0D0D" w:themeColor="text1" w:themeTint="F2"/>
          <w:sz w:val="24"/>
          <w:szCs w:val="24"/>
        </w:rPr>
        <w:t>.</w:t>
      </w:r>
      <w:r w:rsidR="00B5180A" w:rsidRPr="00BC12AD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BC12AD">
        <w:rPr>
          <w:rFonts w:ascii="Times New Roman" w:hAnsi="Times New Roman"/>
          <w:b/>
          <w:color w:val="0D0D0D" w:themeColor="text1" w:themeTint="F2"/>
          <w:sz w:val="24"/>
          <w:szCs w:val="24"/>
        </w:rPr>
        <w:t>Осуществление муниципального лесного контроля.</w:t>
      </w:r>
    </w:p>
    <w:p w:rsidR="0057745C" w:rsidRDefault="0057745C" w:rsidP="00CF0149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F8309B" w:rsidRPr="00BC12AD" w:rsidRDefault="00F8309B" w:rsidP="00CF0149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C12AD">
        <w:rPr>
          <w:rFonts w:ascii="Times New Roman" w:hAnsi="Times New Roman"/>
          <w:color w:val="0D0D0D" w:themeColor="text1" w:themeTint="F2"/>
          <w:sz w:val="24"/>
          <w:szCs w:val="24"/>
        </w:rPr>
        <w:t xml:space="preserve">Утверждено Положение о порядке осуществления муниципального лесного контроля на территории муниципального образования </w:t>
      </w:r>
      <w:r w:rsidR="00BF3036" w:rsidRPr="00BC12AD">
        <w:rPr>
          <w:rFonts w:ascii="Times New Roman" w:hAnsi="Times New Roman"/>
          <w:color w:val="0D0D0D" w:themeColor="text1" w:themeTint="F2"/>
          <w:sz w:val="24"/>
          <w:szCs w:val="24"/>
        </w:rPr>
        <w:t>сель</w:t>
      </w:r>
      <w:r w:rsidRPr="00BC12AD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ское поселение </w:t>
      </w:r>
      <w:r w:rsidR="00BF3036" w:rsidRPr="00BC12AD">
        <w:rPr>
          <w:rFonts w:ascii="Times New Roman" w:hAnsi="Times New Roman"/>
          <w:color w:val="0D0D0D" w:themeColor="text1" w:themeTint="F2"/>
          <w:sz w:val="24"/>
          <w:szCs w:val="24"/>
        </w:rPr>
        <w:t>Каменное</w:t>
      </w:r>
      <w:r w:rsidRPr="00BC12AD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F8309B" w:rsidRPr="00BC12AD" w:rsidRDefault="00F8309B" w:rsidP="0039020C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C12AD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Проводились плановые заседания комиссии по борьбе с лесными пожарами на пожароопасный сезон, на которых рассматривались вопросы по организации и подготовке сил для тушения лесных пожаров, разработан План по предупреждению возникновения лесных пожаров на территории </w:t>
      </w:r>
      <w:r w:rsidR="00BF3036" w:rsidRPr="00BC12AD">
        <w:rPr>
          <w:rFonts w:ascii="Times New Roman" w:hAnsi="Times New Roman"/>
          <w:color w:val="0D0D0D" w:themeColor="text1" w:themeTint="F2"/>
          <w:sz w:val="24"/>
          <w:szCs w:val="24"/>
        </w:rPr>
        <w:t>сель</w:t>
      </w:r>
      <w:r w:rsidRPr="00BC12AD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ского поселения </w:t>
      </w:r>
      <w:proofErr w:type="gramStart"/>
      <w:r w:rsidR="00BF3036" w:rsidRPr="00BC12AD">
        <w:rPr>
          <w:rFonts w:ascii="Times New Roman" w:hAnsi="Times New Roman"/>
          <w:color w:val="0D0D0D" w:themeColor="text1" w:themeTint="F2"/>
          <w:sz w:val="24"/>
          <w:szCs w:val="24"/>
        </w:rPr>
        <w:t>Каменное</w:t>
      </w:r>
      <w:proofErr w:type="gramEnd"/>
      <w:r w:rsidRPr="00BC12AD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  <w:r w:rsidRPr="00BC12AD">
        <w:rPr>
          <w:rFonts w:ascii="Times New Roman" w:hAnsi="Times New Roman"/>
          <w:bCs/>
          <w:color w:val="0D0D0D" w:themeColor="text1" w:themeTint="F2"/>
          <w:sz w:val="24"/>
          <w:szCs w:val="24"/>
        </w:rPr>
        <w:t xml:space="preserve"> </w:t>
      </w:r>
      <w:r w:rsidRPr="00BC12AD">
        <w:rPr>
          <w:rFonts w:ascii="Times New Roman" w:hAnsi="Times New Roman"/>
          <w:color w:val="0D0D0D" w:themeColor="text1" w:themeTint="F2"/>
          <w:sz w:val="24"/>
          <w:szCs w:val="24"/>
        </w:rPr>
        <w:t xml:space="preserve">На официальном сайте размещены статьи по противопожарной тематике </w:t>
      </w:r>
      <w:r w:rsidR="008444C3" w:rsidRPr="00BC12AD">
        <w:rPr>
          <w:rFonts w:ascii="Times New Roman" w:hAnsi="Times New Roman"/>
          <w:color w:val="0D0D0D" w:themeColor="text1" w:themeTint="F2"/>
          <w:sz w:val="24"/>
          <w:szCs w:val="24"/>
        </w:rPr>
        <w:t>–</w:t>
      </w:r>
      <w:r w:rsidRPr="00BC12AD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о правилах поведения в лесах.</w:t>
      </w:r>
    </w:p>
    <w:p w:rsidR="00967684" w:rsidRPr="00BC12AD" w:rsidRDefault="00967684" w:rsidP="0039020C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FE35B9" w:rsidRPr="00CF42E3" w:rsidRDefault="00124357" w:rsidP="00CF42E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B25EB">
        <w:rPr>
          <w:rFonts w:ascii="Times New Roman" w:hAnsi="Times New Roman"/>
          <w:b/>
          <w:sz w:val="24"/>
          <w:szCs w:val="24"/>
        </w:rPr>
        <w:t>29</w:t>
      </w:r>
      <w:r w:rsidR="00967684" w:rsidRPr="00DB25EB">
        <w:rPr>
          <w:rFonts w:ascii="Times New Roman" w:hAnsi="Times New Roman"/>
          <w:b/>
          <w:sz w:val="24"/>
          <w:szCs w:val="24"/>
        </w:rPr>
        <w:t>.</w:t>
      </w:r>
      <w:r w:rsidR="00B5180A" w:rsidRPr="00DB25EB">
        <w:rPr>
          <w:rFonts w:ascii="Times New Roman" w:hAnsi="Times New Roman"/>
          <w:b/>
          <w:sz w:val="24"/>
          <w:szCs w:val="24"/>
        </w:rPr>
        <w:t xml:space="preserve"> </w:t>
      </w:r>
      <w:r w:rsidR="00967684" w:rsidRPr="00DB25EB">
        <w:rPr>
          <w:rFonts w:ascii="Times New Roman" w:hAnsi="Times New Roman"/>
          <w:b/>
          <w:sz w:val="24"/>
          <w:szCs w:val="24"/>
        </w:rPr>
        <w:t>Создание условий для деятельности добровольных формирований населения по охране общественного порядка.</w:t>
      </w:r>
    </w:p>
    <w:p w:rsidR="0057745C" w:rsidRDefault="0057745C" w:rsidP="00390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00614" w:rsidRPr="00DB25EB" w:rsidRDefault="00967684" w:rsidP="00390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DB25EB">
        <w:rPr>
          <w:rFonts w:ascii="Times New Roman" w:hAnsi="Times New Roman"/>
          <w:sz w:val="24"/>
          <w:szCs w:val="24"/>
        </w:rPr>
        <w:t>Утверждено положение «О соз</w:t>
      </w:r>
      <w:r w:rsidR="009304A4" w:rsidRPr="00DB25EB">
        <w:rPr>
          <w:rFonts w:ascii="Times New Roman" w:hAnsi="Times New Roman"/>
          <w:sz w:val="24"/>
          <w:szCs w:val="24"/>
        </w:rPr>
        <w:t xml:space="preserve">дании условий для деятельности </w:t>
      </w:r>
      <w:r w:rsidRPr="00DB25EB">
        <w:rPr>
          <w:rFonts w:ascii="Times New Roman" w:hAnsi="Times New Roman"/>
          <w:sz w:val="24"/>
          <w:szCs w:val="24"/>
        </w:rPr>
        <w:t xml:space="preserve">добровольных формирований населения по охране общественного порядка на территории муниципального образования  </w:t>
      </w:r>
      <w:r w:rsidR="00BF3036" w:rsidRPr="00DB25EB">
        <w:rPr>
          <w:rFonts w:ascii="Times New Roman" w:hAnsi="Times New Roman"/>
          <w:sz w:val="24"/>
          <w:szCs w:val="24"/>
        </w:rPr>
        <w:t>сель</w:t>
      </w:r>
      <w:r w:rsidRPr="00DB25EB">
        <w:rPr>
          <w:rFonts w:ascii="Times New Roman" w:hAnsi="Times New Roman"/>
          <w:sz w:val="24"/>
          <w:szCs w:val="24"/>
        </w:rPr>
        <w:t xml:space="preserve">ское поселение </w:t>
      </w:r>
      <w:r w:rsidR="00BF3036" w:rsidRPr="00DB25EB">
        <w:rPr>
          <w:rFonts w:ascii="Times New Roman" w:hAnsi="Times New Roman"/>
          <w:sz w:val="24"/>
          <w:szCs w:val="24"/>
        </w:rPr>
        <w:t>Каменное</w:t>
      </w:r>
      <w:r w:rsidRPr="00DB25EB">
        <w:rPr>
          <w:rFonts w:ascii="Times New Roman" w:hAnsi="Times New Roman"/>
          <w:sz w:val="24"/>
          <w:szCs w:val="24"/>
        </w:rPr>
        <w:t>».</w:t>
      </w:r>
    </w:p>
    <w:p w:rsidR="009D718C" w:rsidRPr="00DB25EB" w:rsidRDefault="009D718C" w:rsidP="0039020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highlight w:val="green"/>
        </w:rPr>
      </w:pPr>
    </w:p>
    <w:p w:rsidR="0057745C" w:rsidRDefault="0057745C" w:rsidP="00CF42E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7745C" w:rsidRDefault="0057745C" w:rsidP="00CF42E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7745C" w:rsidRDefault="0057745C" w:rsidP="00CF42E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7745C" w:rsidRDefault="0057745C" w:rsidP="00CF42E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93403" w:rsidRPr="00992929" w:rsidRDefault="00493403" w:rsidP="00CF42E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92929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30. Исполнение полномочий по осуществлению первичного воинского учета</w:t>
      </w:r>
    </w:p>
    <w:p w:rsidR="0057745C" w:rsidRDefault="0057745C" w:rsidP="0049340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00614" w:rsidRDefault="00477178" w:rsidP="00493403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992929">
        <w:rPr>
          <w:rFonts w:ascii="Times New Roman" w:hAnsi="Times New Roman"/>
          <w:color w:val="000000" w:themeColor="text1"/>
          <w:sz w:val="24"/>
          <w:szCs w:val="24"/>
        </w:rPr>
        <w:t>Всего на первичном воинском учете на 31.12.201</w:t>
      </w: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992929">
        <w:rPr>
          <w:rFonts w:ascii="Times New Roman" w:hAnsi="Times New Roman"/>
          <w:color w:val="000000" w:themeColor="text1"/>
          <w:sz w:val="24"/>
          <w:szCs w:val="24"/>
        </w:rPr>
        <w:t xml:space="preserve"> года состоял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992929">
        <w:rPr>
          <w:rFonts w:ascii="Times New Roman" w:hAnsi="Times New Roman"/>
          <w:color w:val="000000" w:themeColor="text1"/>
          <w:sz w:val="24"/>
          <w:szCs w:val="24"/>
        </w:rPr>
        <w:t xml:space="preserve"> 1</w:t>
      </w:r>
      <w:r>
        <w:rPr>
          <w:rFonts w:ascii="Times New Roman" w:hAnsi="Times New Roman"/>
          <w:color w:val="000000" w:themeColor="text1"/>
          <w:sz w:val="24"/>
          <w:szCs w:val="24"/>
        </w:rPr>
        <w:t>49</w:t>
      </w:r>
      <w:r w:rsidRPr="00992929">
        <w:rPr>
          <w:rFonts w:ascii="Times New Roman" w:hAnsi="Times New Roman"/>
          <w:color w:val="000000" w:themeColor="text1"/>
          <w:sz w:val="24"/>
          <w:szCs w:val="24"/>
        </w:rPr>
        <w:t xml:space="preserve"> человек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992929">
        <w:rPr>
          <w:rFonts w:ascii="Times New Roman" w:hAnsi="Times New Roman"/>
          <w:color w:val="000000" w:themeColor="text1"/>
          <w:sz w:val="24"/>
          <w:szCs w:val="24"/>
        </w:rPr>
        <w:t>, из них</w:t>
      </w:r>
      <w:r>
        <w:rPr>
          <w:rFonts w:ascii="Times New Roman" w:hAnsi="Times New Roman"/>
          <w:color w:val="000000" w:themeColor="text1"/>
          <w:sz w:val="24"/>
          <w:szCs w:val="24"/>
        </w:rPr>
        <w:t>:11</w:t>
      </w:r>
      <w:r w:rsidRPr="00992929">
        <w:rPr>
          <w:rFonts w:ascii="Times New Roman" w:hAnsi="Times New Roman"/>
          <w:color w:val="000000" w:themeColor="text1"/>
          <w:sz w:val="24"/>
          <w:szCs w:val="24"/>
        </w:rPr>
        <w:t xml:space="preserve"> – граждане, подлежащие призыву;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4 – граждане, подлежащие первоначальной постановке на воинский учет; 147– офицеры, </w:t>
      </w:r>
      <w:r w:rsidRPr="00992929">
        <w:rPr>
          <w:rFonts w:ascii="Times New Roman" w:hAnsi="Times New Roman"/>
          <w:color w:val="000000" w:themeColor="text1"/>
          <w:sz w:val="24"/>
          <w:szCs w:val="24"/>
        </w:rPr>
        <w:t>прапорщики, мичманы, сержанты, солдаты и матросы запаса. В 201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8 </w:t>
      </w:r>
      <w:r w:rsidRPr="00992929">
        <w:rPr>
          <w:rFonts w:ascii="Times New Roman" w:hAnsi="Times New Roman"/>
          <w:color w:val="000000" w:themeColor="text1"/>
          <w:sz w:val="24"/>
          <w:szCs w:val="24"/>
        </w:rPr>
        <w:t xml:space="preserve">году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 воинского учета </w:t>
      </w:r>
      <w:r w:rsidRPr="00992929">
        <w:rPr>
          <w:rFonts w:ascii="Times New Roman" w:hAnsi="Times New Roman"/>
          <w:color w:val="000000" w:themeColor="text1"/>
          <w:sz w:val="24"/>
          <w:szCs w:val="24"/>
        </w:rPr>
        <w:t>снято – 5 граждан.</w:t>
      </w:r>
      <w:r w:rsidR="00C00614" w:rsidRPr="00D96C76">
        <w:rPr>
          <w:rFonts w:ascii="Times New Roman" w:hAnsi="Times New Roman"/>
          <w:color w:val="FF0000"/>
          <w:sz w:val="24"/>
          <w:szCs w:val="24"/>
        </w:rPr>
        <w:tab/>
      </w:r>
    </w:p>
    <w:p w:rsidR="00DB25EB" w:rsidRPr="00CF0149" w:rsidRDefault="00DB25EB" w:rsidP="00493403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486E49" w:rsidRPr="00683E3F" w:rsidRDefault="00C00614" w:rsidP="00CF42E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83E3F">
        <w:rPr>
          <w:rFonts w:ascii="Times New Roman" w:hAnsi="Times New Roman"/>
          <w:b/>
          <w:sz w:val="24"/>
          <w:szCs w:val="24"/>
        </w:rPr>
        <w:t>Другие полномочия, осуществляемые администрацией поселения.</w:t>
      </w:r>
    </w:p>
    <w:p w:rsidR="0057745C" w:rsidRDefault="0057745C" w:rsidP="002F04C1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</w:rPr>
      </w:pPr>
    </w:p>
    <w:p w:rsidR="002F04C1" w:rsidRDefault="002F04C1" w:rsidP="002F04C1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</w:rPr>
      </w:pPr>
      <w:r>
        <w:rPr>
          <w:rFonts w:ascii="Times New Roman" w:hAnsi="Times New Roman"/>
          <w:color w:val="0D0D0D"/>
          <w:sz w:val="24"/>
        </w:rPr>
        <w:t>В администрации поселения осуществляются нотариальные действия, общее ко</w:t>
      </w:r>
      <w:r w:rsidR="00683E3F">
        <w:rPr>
          <w:rFonts w:ascii="Times New Roman" w:hAnsi="Times New Roman"/>
          <w:color w:val="0D0D0D"/>
          <w:sz w:val="24"/>
        </w:rPr>
        <w:t>личество которых в 2018 году составило 142</w:t>
      </w:r>
      <w:r>
        <w:rPr>
          <w:rFonts w:ascii="Times New Roman" w:hAnsi="Times New Roman"/>
          <w:color w:val="0D0D0D"/>
          <w:sz w:val="24"/>
        </w:rPr>
        <w:t>.</w:t>
      </w:r>
    </w:p>
    <w:p w:rsidR="002F04C1" w:rsidRDefault="00977F33" w:rsidP="00977F3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D0D0D"/>
          <w:sz w:val="24"/>
        </w:rPr>
      </w:pPr>
      <w:r w:rsidRPr="00683E3F">
        <w:rPr>
          <w:rFonts w:ascii="Times New Roman" w:hAnsi="Times New Roman"/>
          <w:color w:val="0D0D0D"/>
          <w:sz w:val="24"/>
        </w:rPr>
        <w:t>В 2018 году выдано спра</w:t>
      </w:r>
      <w:r w:rsidR="00A35517">
        <w:rPr>
          <w:rFonts w:ascii="Times New Roman" w:hAnsi="Times New Roman"/>
          <w:color w:val="0D0D0D"/>
          <w:sz w:val="24"/>
        </w:rPr>
        <w:t xml:space="preserve">вок о составе семьи </w:t>
      </w:r>
      <w:r w:rsidRPr="00683E3F">
        <w:rPr>
          <w:rFonts w:ascii="Times New Roman" w:hAnsi="Times New Roman"/>
          <w:color w:val="0D0D0D"/>
          <w:sz w:val="24"/>
        </w:rPr>
        <w:t xml:space="preserve"> – </w:t>
      </w:r>
      <w:r w:rsidR="00683E3F">
        <w:rPr>
          <w:rFonts w:ascii="Times New Roman" w:hAnsi="Times New Roman"/>
          <w:color w:val="0D0D0D"/>
          <w:sz w:val="24"/>
        </w:rPr>
        <w:t>525</w:t>
      </w:r>
      <w:r w:rsidR="00A35517">
        <w:rPr>
          <w:rFonts w:ascii="Times New Roman" w:hAnsi="Times New Roman"/>
          <w:color w:val="0D0D0D"/>
          <w:sz w:val="24"/>
        </w:rPr>
        <w:t xml:space="preserve"> </w:t>
      </w:r>
      <w:r w:rsidRPr="00683E3F">
        <w:rPr>
          <w:rFonts w:ascii="Times New Roman" w:hAnsi="Times New Roman"/>
          <w:color w:val="0D0D0D"/>
          <w:sz w:val="24"/>
        </w:rPr>
        <w:t>шт.</w:t>
      </w:r>
    </w:p>
    <w:p w:rsidR="002F04C1" w:rsidRDefault="002F04C1" w:rsidP="002F04C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На территории поселения работает Совет ветеранов, который создан при администрации поселения. Совет ведет работу с ветеранами, пенсионерами, инвалидами по обеспечению их достойного положения в обществе и удовлетворения духовных потребностей.  </w:t>
      </w:r>
    </w:p>
    <w:p w:rsidR="002F04C1" w:rsidRDefault="00683E3F" w:rsidP="002F04C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2018 год Совет ветеранов провел 8</w:t>
      </w:r>
      <w:r w:rsidR="002F04C1">
        <w:rPr>
          <w:rFonts w:ascii="Times New Roman" w:hAnsi="Times New Roman"/>
          <w:sz w:val="24"/>
        </w:rPr>
        <w:t xml:space="preserve"> заседаний, на которых рассматривались следующие вопросы:</w:t>
      </w:r>
    </w:p>
    <w:p w:rsidR="002F04C1" w:rsidRDefault="002F04C1" w:rsidP="002F04C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о подготовке и проведении митинга, посвященного Дню Победы;</w:t>
      </w:r>
    </w:p>
    <w:p w:rsidR="002F04C1" w:rsidRDefault="002F04C1" w:rsidP="002F04C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о чествовании участников трудового фронта;</w:t>
      </w:r>
    </w:p>
    <w:p w:rsidR="002F04C1" w:rsidRDefault="002F04C1" w:rsidP="002F04C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 поздравлении многодетных семей старшего поколения с Днем семьи;</w:t>
      </w:r>
    </w:p>
    <w:p w:rsidR="002F04C1" w:rsidRDefault="002F04C1" w:rsidP="002F04C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 выделении денежных сре</w:t>
      </w:r>
      <w:proofErr w:type="gramStart"/>
      <w:r>
        <w:rPr>
          <w:rFonts w:ascii="Times New Roman" w:hAnsi="Times New Roman"/>
          <w:sz w:val="24"/>
        </w:rPr>
        <w:t>дств дл</w:t>
      </w:r>
      <w:proofErr w:type="gramEnd"/>
      <w:r>
        <w:rPr>
          <w:rFonts w:ascii="Times New Roman" w:hAnsi="Times New Roman"/>
          <w:sz w:val="24"/>
        </w:rPr>
        <w:t>я организации поздравления мужчин с Днём защитника Отечества, женщин с Международным женским днём;</w:t>
      </w:r>
    </w:p>
    <w:p w:rsidR="002F04C1" w:rsidRDefault="002F04C1" w:rsidP="002F04C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 проведении вечеров отдыха ко Дню пожилых людей, новогодним праздникам.</w:t>
      </w:r>
    </w:p>
    <w:p w:rsidR="002F04C1" w:rsidRDefault="00683E3F" w:rsidP="002F04C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2018</w:t>
      </w:r>
      <w:r w:rsidR="002F04C1">
        <w:rPr>
          <w:rFonts w:ascii="Times New Roman" w:hAnsi="Times New Roman"/>
          <w:sz w:val="24"/>
        </w:rPr>
        <w:t xml:space="preserve"> году Совет ветеранов работал в тесном контакте с администрацией поселения, с ЦКБО «Северная звезда»</w:t>
      </w:r>
    </w:p>
    <w:p w:rsidR="00C00614" w:rsidRPr="00000C18" w:rsidRDefault="00C00614" w:rsidP="00390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0C18">
        <w:rPr>
          <w:rFonts w:ascii="Times New Roman" w:hAnsi="Times New Roman"/>
          <w:sz w:val="24"/>
          <w:szCs w:val="24"/>
        </w:rPr>
        <w:t>Главой поселения, его заместителем и специалистами администрации проводился прием граждан по личным вопросам. За 201</w:t>
      </w:r>
      <w:r w:rsidR="00683E3F">
        <w:rPr>
          <w:rFonts w:ascii="Times New Roman" w:hAnsi="Times New Roman"/>
          <w:sz w:val="24"/>
          <w:szCs w:val="24"/>
        </w:rPr>
        <w:t>8</w:t>
      </w:r>
      <w:r w:rsidRPr="00000C18">
        <w:rPr>
          <w:rFonts w:ascii="Times New Roman" w:hAnsi="Times New Roman"/>
          <w:sz w:val="24"/>
          <w:szCs w:val="24"/>
        </w:rPr>
        <w:t xml:space="preserve"> год в администрацию поступило </w:t>
      </w:r>
      <w:r w:rsidR="00683E3F">
        <w:rPr>
          <w:rFonts w:ascii="Times New Roman" w:hAnsi="Times New Roman"/>
          <w:sz w:val="24"/>
          <w:szCs w:val="24"/>
        </w:rPr>
        <w:t>27</w:t>
      </w:r>
      <w:r w:rsidR="00297EA8" w:rsidRPr="00000C18">
        <w:rPr>
          <w:rFonts w:ascii="Times New Roman" w:hAnsi="Times New Roman"/>
          <w:sz w:val="24"/>
          <w:szCs w:val="24"/>
        </w:rPr>
        <w:t xml:space="preserve"> </w:t>
      </w:r>
      <w:r w:rsidRPr="00000C18">
        <w:rPr>
          <w:rFonts w:ascii="Times New Roman" w:hAnsi="Times New Roman"/>
          <w:sz w:val="24"/>
          <w:szCs w:val="24"/>
        </w:rPr>
        <w:t>письменных</w:t>
      </w:r>
      <w:r w:rsidR="00E82837" w:rsidRPr="00000C18">
        <w:rPr>
          <w:rFonts w:ascii="Times New Roman" w:hAnsi="Times New Roman"/>
          <w:sz w:val="24"/>
          <w:szCs w:val="24"/>
        </w:rPr>
        <w:t xml:space="preserve"> и устных</w:t>
      </w:r>
      <w:r w:rsidRPr="00000C18">
        <w:rPr>
          <w:rFonts w:ascii="Times New Roman" w:hAnsi="Times New Roman"/>
          <w:sz w:val="24"/>
          <w:szCs w:val="24"/>
        </w:rPr>
        <w:t xml:space="preserve"> обращений</w:t>
      </w:r>
      <w:r w:rsidR="00683E3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A4F12" w:rsidRPr="00000C18">
        <w:rPr>
          <w:rFonts w:ascii="Times New Roman" w:hAnsi="Times New Roman"/>
          <w:sz w:val="24"/>
          <w:szCs w:val="24"/>
        </w:rPr>
        <w:t xml:space="preserve">Наибольшее число обращений граждан было по следующим направлениям: </w:t>
      </w:r>
      <w:r w:rsidR="00000C18">
        <w:rPr>
          <w:rFonts w:ascii="Times New Roman" w:hAnsi="Times New Roman"/>
          <w:sz w:val="24"/>
          <w:szCs w:val="24"/>
        </w:rPr>
        <w:t>ремонт жилых помещений, помощь в оформлении документов, предоставление информации по земельных участкам.</w:t>
      </w:r>
      <w:proofErr w:type="gramEnd"/>
      <w:r w:rsidR="00000C18">
        <w:rPr>
          <w:rFonts w:ascii="Times New Roman" w:hAnsi="Times New Roman"/>
          <w:sz w:val="24"/>
          <w:szCs w:val="24"/>
        </w:rPr>
        <w:t xml:space="preserve"> </w:t>
      </w:r>
      <w:r w:rsidRPr="00000C18">
        <w:rPr>
          <w:rFonts w:ascii="Times New Roman" w:hAnsi="Times New Roman"/>
          <w:sz w:val="24"/>
          <w:szCs w:val="24"/>
        </w:rPr>
        <w:t>На все обращения граждан даны соответствующие разъяснения</w:t>
      </w:r>
      <w:r w:rsidR="00035ACA" w:rsidRPr="00000C18">
        <w:rPr>
          <w:rFonts w:ascii="Times New Roman" w:hAnsi="Times New Roman"/>
          <w:sz w:val="24"/>
          <w:szCs w:val="24"/>
        </w:rPr>
        <w:t xml:space="preserve"> в установленный законом срок – 30 дней. Если обращение не требовало детального изучения, то ответы предоставлялись в более короткие сроки. При рассмотрении заявлений граждан, требующих дополнительной информации, проводился выезд на место жительства.</w:t>
      </w:r>
    </w:p>
    <w:p w:rsidR="00C00614" w:rsidRPr="00B003E3" w:rsidRDefault="00252676" w:rsidP="00390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03E3">
        <w:rPr>
          <w:rFonts w:ascii="Times New Roman" w:hAnsi="Times New Roman"/>
          <w:sz w:val="24"/>
          <w:szCs w:val="24"/>
        </w:rPr>
        <w:t>В соответствии с поручением Президента Российской Федерации 12 де</w:t>
      </w:r>
      <w:r w:rsidR="00561391" w:rsidRPr="00B003E3">
        <w:rPr>
          <w:rFonts w:ascii="Times New Roman" w:hAnsi="Times New Roman"/>
          <w:sz w:val="24"/>
          <w:szCs w:val="24"/>
        </w:rPr>
        <w:t>кабря 201</w:t>
      </w:r>
      <w:r w:rsidR="00683E3F">
        <w:rPr>
          <w:rFonts w:ascii="Times New Roman" w:hAnsi="Times New Roman"/>
          <w:sz w:val="24"/>
          <w:szCs w:val="24"/>
        </w:rPr>
        <w:t>8</w:t>
      </w:r>
      <w:r w:rsidRPr="00B003E3">
        <w:rPr>
          <w:rFonts w:ascii="Times New Roman" w:hAnsi="Times New Roman"/>
          <w:sz w:val="24"/>
          <w:szCs w:val="24"/>
        </w:rPr>
        <w:t xml:space="preserve"> года проведен Всероссийский день приема граждан </w:t>
      </w:r>
      <w:r w:rsidR="00324818" w:rsidRPr="00B003E3">
        <w:rPr>
          <w:rFonts w:ascii="Times New Roman" w:hAnsi="Times New Roman"/>
          <w:sz w:val="24"/>
          <w:szCs w:val="24"/>
        </w:rPr>
        <w:t>главой</w:t>
      </w:r>
      <w:r w:rsidRPr="00B003E3">
        <w:rPr>
          <w:rFonts w:ascii="Times New Roman" w:hAnsi="Times New Roman"/>
          <w:sz w:val="24"/>
          <w:szCs w:val="24"/>
        </w:rPr>
        <w:t xml:space="preserve"> </w:t>
      </w:r>
      <w:r w:rsidR="00FC315B" w:rsidRPr="00B003E3">
        <w:rPr>
          <w:rFonts w:ascii="Times New Roman" w:hAnsi="Times New Roman"/>
          <w:sz w:val="24"/>
          <w:szCs w:val="24"/>
        </w:rPr>
        <w:t xml:space="preserve">сельского </w:t>
      </w:r>
      <w:r w:rsidRPr="00B003E3">
        <w:rPr>
          <w:rFonts w:ascii="Times New Roman" w:hAnsi="Times New Roman"/>
          <w:sz w:val="24"/>
          <w:szCs w:val="24"/>
        </w:rPr>
        <w:t xml:space="preserve">поселения </w:t>
      </w:r>
      <w:proofErr w:type="gramStart"/>
      <w:r w:rsidR="00FC315B" w:rsidRPr="00B003E3">
        <w:rPr>
          <w:rFonts w:ascii="Times New Roman" w:hAnsi="Times New Roman"/>
          <w:sz w:val="24"/>
          <w:szCs w:val="24"/>
        </w:rPr>
        <w:t>Каменное</w:t>
      </w:r>
      <w:proofErr w:type="gramEnd"/>
      <w:r w:rsidR="00324818" w:rsidRPr="00B003E3">
        <w:rPr>
          <w:rFonts w:ascii="Times New Roman" w:hAnsi="Times New Roman"/>
          <w:sz w:val="24"/>
          <w:szCs w:val="24"/>
        </w:rPr>
        <w:t>.</w:t>
      </w:r>
      <w:r w:rsidR="00E82837" w:rsidRPr="00B003E3">
        <w:rPr>
          <w:rFonts w:ascii="Times New Roman" w:hAnsi="Times New Roman"/>
          <w:sz w:val="24"/>
          <w:szCs w:val="24"/>
        </w:rPr>
        <w:t xml:space="preserve"> </w:t>
      </w:r>
      <w:r w:rsidR="00C00614" w:rsidRPr="00B003E3">
        <w:rPr>
          <w:rFonts w:ascii="Times New Roman" w:hAnsi="Times New Roman"/>
          <w:sz w:val="24"/>
          <w:szCs w:val="24"/>
        </w:rPr>
        <w:t xml:space="preserve">Регулярно уточняются списки льготных категорий граждан (инвалиды, </w:t>
      </w:r>
      <w:r w:rsidR="00324818" w:rsidRPr="00B003E3">
        <w:rPr>
          <w:rFonts w:ascii="Times New Roman" w:hAnsi="Times New Roman"/>
          <w:sz w:val="24"/>
          <w:szCs w:val="24"/>
        </w:rPr>
        <w:t>труженики тыла и т.д.</w:t>
      </w:r>
      <w:r w:rsidR="00C00614" w:rsidRPr="00B003E3">
        <w:rPr>
          <w:rFonts w:ascii="Times New Roman" w:hAnsi="Times New Roman"/>
          <w:sz w:val="24"/>
          <w:szCs w:val="24"/>
        </w:rPr>
        <w:t>) с компетентными органами.</w:t>
      </w:r>
    </w:p>
    <w:p w:rsidR="00FC315B" w:rsidRPr="00D96C76" w:rsidRDefault="00FC315B" w:rsidP="0039020C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7745C" w:rsidRDefault="0057745C" w:rsidP="00931D75">
      <w:pPr>
        <w:pStyle w:val="a6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7745C" w:rsidRDefault="0057745C" w:rsidP="00931D75">
      <w:pPr>
        <w:pStyle w:val="a6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7745C" w:rsidRDefault="0057745C" w:rsidP="00931D75">
      <w:pPr>
        <w:pStyle w:val="a6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7745C" w:rsidRDefault="0057745C" w:rsidP="00931D75">
      <w:pPr>
        <w:pStyle w:val="a6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7745C" w:rsidRDefault="0057745C" w:rsidP="00931D75">
      <w:pPr>
        <w:pStyle w:val="a6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7745C" w:rsidRDefault="0057745C" w:rsidP="00931D75">
      <w:pPr>
        <w:pStyle w:val="a6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7745C" w:rsidRDefault="0057745C" w:rsidP="00931D75">
      <w:pPr>
        <w:pStyle w:val="a6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7745C" w:rsidRDefault="0057745C" w:rsidP="00931D75">
      <w:pPr>
        <w:pStyle w:val="a6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7745C" w:rsidRDefault="0057745C" w:rsidP="00931D75">
      <w:pPr>
        <w:pStyle w:val="a6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7745C" w:rsidRDefault="0057745C" w:rsidP="00931D75">
      <w:pPr>
        <w:pStyle w:val="a6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7745C" w:rsidRDefault="0057745C" w:rsidP="00931D75">
      <w:pPr>
        <w:pStyle w:val="a6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7745C" w:rsidRDefault="0057745C" w:rsidP="00931D75">
      <w:pPr>
        <w:pStyle w:val="a6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7745C" w:rsidRDefault="0057745C" w:rsidP="00931D75">
      <w:pPr>
        <w:pStyle w:val="a6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7745C" w:rsidRDefault="0057745C" w:rsidP="00931D75">
      <w:pPr>
        <w:pStyle w:val="a6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31D75" w:rsidRPr="009C15DD" w:rsidRDefault="00931D75" w:rsidP="00931D75">
      <w:pPr>
        <w:pStyle w:val="a6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9C15DD">
        <w:rPr>
          <w:rFonts w:ascii="Times New Roman" w:hAnsi="Times New Roman"/>
          <w:b/>
          <w:sz w:val="24"/>
          <w:szCs w:val="24"/>
        </w:rPr>
        <w:lastRenderedPageBreak/>
        <w:t>Муниципальная служба и кадры</w:t>
      </w:r>
    </w:p>
    <w:p w:rsidR="00931D75" w:rsidRPr="00931D75" w:rsidRDefault="00931D75" w:rsidP="00931D7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31D75" w:rsidRPr="009C15DD" w:rsidRDefault="00931D75" w:rsidP="00931D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15DD">
        <w:rPr>
          <w:rFonts w:ascii="Times New Roman" w:hAnsi="Times New Roman"/>
          <w:color w:val="000000" w:themeColor="text1"/>
          <w:sz w:val="24"/>
          <w:szCs w:val="24"/>
        </w:rPr>
        <w:t>По состоянию на 31 декабря 2018 года численность работников администрации поселения составила 12 человек, в том числе: глава поселения, 5 муниципальных служащих, 6 работников осуществляющих техническое</w:t>
      </w:r>
      <w:r w:rsidRPr="009C15DD">
        <w:rPr>
          <w:rFonts w:ascii="Times New Roman" w:hAnsi="Times New Roman"/>
          <w:sz w:val="24"/>
          <w:szCs w:val="24"/>
        </w:rPr>
        <w:t xml:space="preserve"> обеспечение деятельности администрации поселения.</w:t>
      </w:r>
    </w:p>
    <w:p w:rsidR="00931D75" w:rsidRPr="009C15DD" w:rsidRDefault="00931D75" w:rsidP="00931D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5DD">
        <w:rPr>
          <w:rFonts w:ascii="Times New Roman" w:hAnsi="Times New Roman" w:cs="Times New Roman"/>
          <w:sz w:val="24"/>
          <w:szCs w:val="24"/>
        </w:rPr>
        <w:t>Все муниципальные служащие соответствуют квалификационным требованиям, предъявляемым к замещаемым ими должностям.</w:t>
      </w:r>
    </w:p>
    <w:p w:rsidR="00931D75" w:rsidRPr="009C15DD" w:rsidRDefault="00931D75" w:rsidP="00931D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15DD">
        <w:rPr>
          <w:rFonts w:ascii="Times New Roman" w:hAnsi="Times New Roman"/>
          <w:sz w:val="24"/>
          <w:szCs w:val="24"/>
        </w:rPr>
        <w:tab/>
        <w:t xml:space="preserve">Для формирования единой базы о прохождении муниципальными служащими сельского поселения </w:t>
      </w:r>
      <w:proofErr w:type="gramStart"/>
      <w:r w:rsidRPr="009C15DD">
        <w:rPr>
          <w:rFonts w:ascii="Times New Roman" w:hAnsi="Times New Roman"/>
          <w:sz w:val="24"/>
          <w:szCs w:val="24"/>
        </w:rPr>
        <w:t>Каменное</w:t>
      </w:r>
      <w:proofErr w:type="gramEnd"/>
      <w:r w:rsidRPr="009C15DD">
        <w:rPr>
          <w:rFonts w:ascii="Times New Roman" w:hAnsi="Times New Roman"/>
          <w:sz w:val="24"/>
          <w:szCs w:val="24"/>
        </w:rPr>
        <w:t xml:space="preserve"> муниципальной службы в администрации поселения ведется реестр муниципальных служащих.</w:t>
      </w:r>
    </w:p>
    <w:p w:rsidR="00931D75" w:rsidRPr="009C15DD" w:rsidRDefault="00931D75" w:rsidP="00931D75">
      <w:pPr>
        <w:spacing w:after="0"/>
        <w:ind w:firstLine="567"/>
        <w:jc w:val="both"/>
        <w:rPr>
          <w:rStyle w:val="FontStyle14"/>
          <w:rFonts w:ascii="Times New Roman" w:hAnsi="Times New Roman"/>
          <w:sz w:val="24"/>
          <w:szCs w:val="24"/>
        </w:rPr>
      </w:pPr>
      <w:r w:rsidRPr="009C15DD">
        <w:rPr>
          <w:rFonts w:ascii="Times New Roman" w:hAnsi="Times New Roman"/>
          <w:sz w:val="24"/>
          <w:szCs w:val="24"/>
        </w:rPr>
        <w:tab/>
        <w:t>Для обеспечения добросовестного и эффективного исполнения муниципальными служащими администрации сельского поселения Каменное должностных обязанностей в 2011 году распоряжением администрации поселения принят Кодекс этики и служебного поведения муниципальных служащих администрации муниципального образования сельское поселения Каменное (далее – Кодекс)</w:t>
      </w:r>
      <w:proofErr w:type="gramStart"/>
      <w:r w:rsidRPr="009C15DD">
        <w:rPr>
          <w:rFonts w:ascii="Times New Roman" w:hAnsi="Times New Roman"/>
          <w:sz w:val="24"/>
          <w:szCs w:val="24"/>
        </w:rPr>
        <w:t>.В</w:t>
      </w:r>
      <w:proofErr w:type="gramEnd"/>
      <w:r w:rsidRPr="009C15DD">
        <w:rPr>
          <w:rFonts w:ascii="Times New Roman" w:hAnsi="Times New Roman"/>
          <w:sz w:val="24"/>
          <w:szCs w:val="24"/>
        </w:rPr>
        <w:t xml:space="preserve">се муниципальные служащие администрации поселения </w:t>
      </w:r>
      <w:r w:rsidRPr="009C15DD">
        <w:rPr>
          <w:rStyle w:val="FontStyle14"/>
          <w:rFonts w:ascii="Times New Roman" w:hAnsi="Times New Roman"/>
          <w:sz w:val="24"/>
          <w:szCs w:val="24"/>
        </w:rPr>
        <w:t>при выполнении служебных обязанностей</w:t>
      </w:r>
      <w:r w:rsidRPr="009C15DD">
        <w:rPr>
          <w:rFonts w:ascii="Times New Roman" w:hAnsi="Times New Roman"/>
          <w:sz w:val="24"/>
          <w:szCs w:val="24"/>
        </w:rPr>
        <w:t xml:space="preserve"> в течение года соблюдали требования, установленные Кодексом. </w:t>
      </w:r>
    </w:p>
    <w:p w:rsidR="00931D75" w:rsidRPr="009C15DD" w:rsidRDefault="00931D75" w:rsidP="00931D75">
      <w:pPr>
        <w:pStyle w:val="3"/>
        <w:ind w:firstLine="567"/>
        <w:jc w:val="both"/>
        <w:rPr>
          <w:szCs w:val="24"/>
          <w:lang w:eastAsia="ar-SA"/>
        </w:rPr>
      </w:pPr>
      <w:r w:rsidRPr="009C15DD">
        <w:rPr>
          <w:szCs w:val="24"/>
        </w:rPr>
        <w:tab/>
        <w:t xml:space="preserve">Согласно требованиям законодательства о муниципальной службе проводится предварительная сверка полноты и достоверности сведений о доходах, об имуществе и обязательствах имущественного характера, представленных муниципальными служащими. </w:t>
      </w:r>
      <w:proofErr w:type="gramStart"/>
      <w:r w:rsidRPr="009C15DD">
        <w:rPr>
          <w:szCs w:val="24"/>
        </w:rPr>
        <w:t xml:space="preserve">Отправлены запросы в </w:t>
      </w:r>
      <w:r w:rsidRPr="009C15DD">
        <w:rPr>
          <w:rStyle w:val="FontStyle21"/>
          <w:b w:val="0"/>
        </w:rPr>
        <w:t xml:space="preserve">отдел </w:t>
      </w:r>
      <w:proofErr w:type="spellStart"/>
      <w:r w:rsidRPr="009C15DD">
        <w:rPr>
          <w:rStyle w:val="FontStyle21"/>
          <w:b w:val="0"/>
        </w:rPr>
        <w:t>Гостехнадзора</w:t>
      </w:r>
      <w:proofErr w:type="spellEnd"/>
      <w:r w:rsidRPr="009C15DD">
        <w:rPr>
          <w:rStyle w:val="FontStyle21"/>
          <w:b w:val="0"/>
        </w:rPr>
        <w:t xml:space="preserve"> Октябрьского района,</w:t>
      </w:r>
      <w:r w:rsidRPr="009C15DD">
        <w:rPr>
          <w:szCs w:val="24"/>
        </w:rPr>
        <w:t xml:space="preserve"> ОМВД России по Октябрьскому району, Межрайонную ИФНС России № 8 по ХМАО - </w:t>
      </w:r>
      <w:proofErr w:type="spellStart"/>
      <w:r w:rsidRPr="009C15DD">
        <w:rPr>
          <w:szCs w:val="24"/>
        </w:rPr>
        <w:t>Югре</w:t>
      </w:r>
      <w:proofErr w:type="spellEnd"/>
      <w:r w:rsidRPr="009C15DD">
        <w:rPr>
          <w:szCs w:val="24"/>
        </w:rPr>
        <w:t xml:space="preserve">,  Октябрьский отдел Управления Федеральной службы государственной регистрации, кадастра и картографии по Ханты-Мансийскому автономному округу – </w:t>
      </w:r>
      <w:proofErr w:type="spellStart"/>
      <w:r w:rsidRPr="009C15DD">
        <w:rPr>
          <w:szCs w:val="24"/>
        </w:rPr>
        <w:t>Югре</w:t>
      </w:r>
      <w:proofErr w:type="spellEnd"/>
      <w:r w:rsidRPr="009C15DD">
        <w:rPr>
          <w:szCs w:val="24"/>
        </w:rPr>
        <w:t xml:space="preserve">, </w:t>
      </w:r>
      <w:r w:rsidRPr="009C15DD">
        <w:rPr>
          <w:szCs w:val="24"/>
          <w:lang w:eastAsia="ar-SA"/>
        </w:rPr>
        <w:t xml:space="preserve"> отделение Центра ГИМС МЧС России по </w:t>
      </w:r>
      <w:proofErr w:type="spellStart"/>
      <w:r w:rsidRPr="009C15DD">
        <w:rPr>
          <w:szCs w:val="24"/>
          <w:lang w:eastAsia="ar-SA"/>
        </w:rPr>
        <w:t>ХМАО-Югре</w:t>
      </w:r>
      <w:proofErr w:type="spellEnd"/>
      <w:r w:rsidRPr="009C15DD">
        <w:rPr>
          <w:szCs w:val="24"/>
          <w:lang w:eastAsia="ar-SA"/>
        </w:rPr>
        <w:t>.</w:t>
      </w:r>
      <w:proofErr w:type="gramEnd"/>
      <w:r w:rsidRPr="009C15DD">
        <w:rPr>
          <w:szCs w:val="24"/>
          <w:lang w:eastAsia="ar-SA"/>
        </w:rPr>
        <w:t xml:space="preserve"> В результате проведенной предварительной сверки разногласий не выявлено.</w:t>
      </w:r>
    </w:p>
    <w:p w:rsidR="00931D75" w:rsidRPr="009C15DD" w:rsidRDefault="00931D75" w:rsidP="00931D75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5DD">
        <w:rPr>
          <w:rFonts w:ascii="Times New Roman" w:hAnsi="Times New Roman" w:cs="Times New Roman"/>
          <w:sz w:val="24"/>
          <w:szCs w:val="24"/>
        </w:rPr>
        <w:t xml:space="preserve">В органах администрации поселения на протяжении 2018 года проводилась разъяснительная работа по формированию негативного отношения к дарению подарков муниципальным служащим в связи с их должностным положением или в связи с исполнением ими служебных обязанностей. </w:t>
      </w:r>
    </w:p>
    <w:p w:rsidR="00931D75" w:rsidRPr="009C15DD" w:rsidRDefault="00931D75" w:rsidP="00931D75">
      <w:pPr>
        <w:pStyle w:val="3"/>
        <w:ind w:firstLine="567"/>
        <w:jc w:val="both"/>
        <w:rPr>
          <w:szCs w:val="24"/>
        </w:rPr>
      </w:pPr>
      <w:r w:rsidRPr="009C15DD">
        <w:rPr>
          <w:szCs w:val="24"/>
        </w:rPr>
        <w:tab/>
        <w:t xml:space="preserve">Продолжила работу комиссия </w:t>
      </w:r>
      <w:r w:rsidRPr="009C15DD">
        <w:rPr>
          <w:bCs/>
          <w:szCs w:val="24"/>
        </w:rPr>
        <w:t>по соблюдению требований к служебному поведению муниципальных служащих и</w:t>
      </w:r>
      <w:r w:rsidRPr="009C15DD">
        <w:rPr>
          <w:szCs w:val="24"/>
        </w:rPr>
        <w:t xml:space="preserve"> урегулированию конфликта интересов, утвержденная  постановлением администрации поселения от 10.12.2015 года № 201 «</w:t>
      </w:r>
      <w:r w:rsidRPr="009C15DD">
        <w:rPr>
          <w:bCs/>
          <w:szCs w:val="24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</w:t>
      </w:r>
      <w:proofErr w:type="gramStart"/>
      <w:r w:rsidRPr="009C15DD">
        <w:rPr>
          <w:bCs/>
          <w:szCs w:val="24"/>
        </w:rPr>
        <w:t>Каменное</w:t>
      </w:r>
      <w:proofErr w:type="gramEnd"/>
      <w:r w:rsidRPr="009C15DD">
        <w:rPr>
          <w:bCs/>
          <w:szCs w:val="24"/>
        </w:rPr>
        <w:t>». У</w:t>
      </w:r>
      <w:r w:rsidRPr="009C15DD">
        <w:rPr>
          <w:szCs w:val="24"/>
        </w:rPr>
        <w:t xml:space="preserve">казанным актом утверждено </w:t>
      </w:r>
      <w:r w:rsidRPr="009C15DD">
        <w:rPr>
          <w:bCs/>
          <w:szCs w:val="24"/>
        </w:rPr>
        <w:t>Положение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Каменное</w:t>
      </w:r>
      <w:r w:rsidRPr="009C15DD">
        <w:rPr>
          <w:szCs w:val="24"/>
        </w:rPr>
        <w:t xml:space="preserve"> и ее состав (далее – Положение). В Положении установлен порядок ее работы, разработанный с учетом норм соответствующего Положения, утвержденного Указом Президента Российской Федерации от 01 июля 2010 года № 821. </w:t>
      </w:r>
    </w:p>
    <w:p w:rsidR="00931D75" w:rsidRPr="009C15DD" w:rsidRDefault="00931D75" w:rsidP="00931D75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5DD">
        <w:rPr>
          <w:rFonts w:ascii="Times New Roman" w:hAnsi="Times New Roman" w:cs="Times New Roman"/>
          <w:sz w:val="24"/>
          <w:szCs w:val="24"/>
        </w:rPr>
        <w:t xml:space="preserve">В 2018году заседаний комиссии не проводились т.к. замечаний не поступало.  </w:t>
      </w:r>
    </w:p>
    <w:p w:rsidR="00931D75" w:rsidRPr="009C15DD" w:rsidRDefault="00931D75" w:rsidP="00931D75">
      <w:pPr>
        <w:pStyle w:val="3"/>
        <w:ind w:firstLine="567"/>
        <w:jc w:val="both"/>
        <w:rPr>
          <w:szCs w:val="24"/>
        </w:rPr>
      </w:pPr>
      <w:r w:rsidRPr="009C15DD">
        <w:rPr>
          <w:szCs w:val="24"/>
        </w:rPr>
        <w:t xml:space="preserve">В целях усовершенствования кадровой работы по профилактике коррупционных правонарушений в администрации поселения был утвержден план противодействия коррупции в администрации сельского поселения </w:t>
      </w:r>
      <w:proofErr w:type="gramStart"/>
      <w:r w:rsidRPr="009C15DD">
        <w:rPr>
          <w:szCs w:val="24"/>
        </w:rPr>
        <w:t>Каменное</w:t>
      </w:r>
      <w:proofErr w:type="gramEnd"/>
      <w:r w:rsidRPr="009C15DD">
        <w:rPr>
          <w:szCs w:val="24"/>
        </w:rPr>
        <w:t xml:space="preserve"> на 2018 вся работа по плану выполнена в полном объеме.</w:t>
      </w:r>
    </w:p>
    <w:p w:rsidR="00931D75" w:rsidRPr="009C15DD" w:rsidRDefault="00931D75" w:rsidP="00931D7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C15DD">
        <w:rPr>
          <w:rFonts w:ascii="Times New Roman" w:hAnsi="Times New Roman"/>
          <w:color w:val="FF0000"/>
          <w:sz w:val="24"/>
          <w:szCs w:val="24"/>
        </w:rPr>
        <w:tab/>
      </w:r>
      <w:r w:rsidRPr="009C15DD">
        <w:rPr>
          <w:rFonts w:ascii="Times New Roman" w:hAnsi="Times New Roman"/>
          <w:sz w:val="24"/>
          <w:szCs w:val="24"/>
        </w:rPr>
        <w:t xml:space="preserve">В соответствии с </w:t>
      </w:r>
      <w:r w:rsidRPr="009C15DD">
        <w:rPr>
          <w:rFonts w:ascii="Times New Roman" w:hAnsi="Times New Roman"/>
          <w:bCs/>
          <w:sz w:val="24"/>
          <w:szCs w:val="24"/>
        </w:rPr>
        <w:t xml:space="preserve">Порядком уведомления представителя нанимателя (работодателя) о фактах обращения в целях склонения муниципального служащего администрации сельского поселения </w:t>
      </w:r>
      <w:proofErr w:type="gramStart"/>
      <w:r w:rsidRPr="009C15DD">
        <w:rPr>
          <w:rFonts w:ascii="Times New Roman" w:hAnsi="Times New Roman"/>
          <w:bCs/>
          <w:sz w:val="24"/>
          <w:szCs w:val="24"/>
        </w:rPr>
        <w:t>Каменное</w:t>
      </w:r>
      <w:proofErr w:type="gramEnd"/>
      <w:r w:rsidRPr="009C15DD">
        <w:rPr>
          <w:rFonts w:ascii="Times New Roman" w:hAnsi="Times New Roman"/>
          <w:bCs/>
          <w:sz w:val="24"/>
          <w:szCs w:val="24"/>
        </w:rPr>
        <w:t xml:space="preserve"> к совершению коррупционных правонарушений, утвержденным </w:t>
      </w:r>
      <w:r w:rsidRPr="009C15DD">
        <w:rPr>
          <w:rFonts w:ascii="Times New Roman" w:hAnsi="Times New Roman"/>
          <w:sz w:val="24"/>
          <w:szCs w:val="24"/>
        </w:rPr>
        <w:t>постановлением администрации поселения от 02.12.2014г. №137</w:t>
      </w:r>
      <w:r w:rsidRPr="009C15DD">
        <w:rPr>
          <w:rFonts w:ascii="Times New Roman" w:hAnsi="Times New Roman"/>
          <w:bCs/>
          <w:sz w:val="24"/>
          <w:szCs w:val="24"/>
        </w:rPr>
        <w:t xml:space="preserve"> в 2018 году муниципальными</w:t>
      </w:r>
      <w:r w:rsidRPr="009C15DD">
        <w:rPr>
          <w:rFonts w:ascii="Times New Roman" w:hAnsi="Times New Roman"/>
          <w:sz w:val="24"/>
          <w:szCs w:val="24"/>
        </w:rPr>
        <w:t xml:space="preserve"> служащими уведомлений о данных фактах представителю нанимателя (работодателю) </w:t>
      </w:r>
      <w:r w:rsidRPr="009C15DD">
        <w:rPr>
          <w:rFonts w:ascii="Times New Roman" w:hAnsi="Times New Roman"/>
          <w:bCs/>
          <w:sz w:val="24"/>
          <w:szCs w:val="24"/>
        </w:rPr>
        <w:t>не поступало.</w:t>
      </w:r>
    </w:p>
    <w:p w:rsidR="00931D75" w:rsidRPr="009C15DD" w:rsidRDefault="00931D75" w:rsidP="00931D75">
      <w:pPr>
        <w:pStyle w:val="Style5"/>
        <w:widowControl/>
        <w:spacing w:line="240" w:lineRule="auto"/>
        <w:ind w:firstLine="567"/>
        <w:jc w:val="both"/>
      </w:pPr>
      <w:r w:rsidRPr="009C15DD">
        <w:tab/>
        <w:t xml:space="preserve">На официальном сайте сельского поселения </w:t>
      </w:r>
      <w:proofErr w:type="gramStart"/>
      <w:r w:rsidRPr="009C15DD">
        <w:t>Каменное</w:t>
      </w:r>
      <w:proofErr w:type="gramEnd"/>
      <w:r w:rsidRPr="009C15DD">
        <w:t xml:space="preserve"> размещались сведения о </w:t>
      </w:r>
      <w:r w:rsidRPr="009C15DD">
        <w:rPr>
          <w:rStyle w:val="FontStyle13"/>
          <w:sz w:val="24"/>
        </w:rPr>
        <w:t xml:space="preserve">лицах, замещающих муниципальные должности поселения на постоянной основе. </w:t>
      </w:r>
    </w:p>
    <w:p w:rsidR="00931D75" w:rsidRPr="004F714C" w:rsidRDefault="00931D75" w:rsidP="00931D75">
      <w:pPr>
        <w:pStyle w:val="Style5"/>
        <w:widowControl/>
        <w:spacing w:line="240" w:lineRule="auto"/>
        <w:ind w:firstLine="567"/>
        <w:jc w:val="both"/>
      </w:pPr>
      <w:r w:rsidRPr="009C15DD">
        <w:lastRenderedPageBreak/>
        <w:tab/>
        <w:t xml:space="preserve">В 2018 году муниципальные служащие соблюдали ограничения, выполняли обязательства и не нарушали запреты, установленные Федеральным </w:t>
      </w:r>
      <w:hyperlink r:id="rId12" w:history="1">
        <w:r w:rsidRPr="009C15DD">
          <w:t>законом</w:t>
        </w:r>
      </w:hyperlink>
      <w:r w:rsidRPr="009C15DD">
        <w:t xml:space="preserve"> от 02 марта 2007 № 25-ФЗ «О муниципальной службе в Российской Федерации».</w:t>
      </w:r>
    </w:p>
    <w:p w:rsidR="009F0D7F" w:rsidRDefault="009F0D7F" w:rsidP="009F0D7F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F0D7F" w:rsidRPr="0083155F" w:rsidRDefault="009F0D7F" w:rsidP="009F0D7F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4"/>
          <w:szCs w:val="24"/>
        </w:rPr>
      </w:pPr>
      <w:r w:rsidRPr="0083155F">
        <w:rPr>
          <w:rFonts w:ascii="Times New Roman" w:hAnsi="Times New Roman"/>
          <w:b/>
          <w:sz w:val="24"/>
          <w:szCs w:val="24"/>
        </w:rPr>
        <w:t>Информирование населения</w:t>
      </w:r>
    </w:p>
    <w:p w:rsidR="009F0D7F" w:rsidRPr="0083155F" w:rsidRDefault="009F0D7F" w:rsidP="009F0D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55F">
        <w:rPr>
          <w:rFonts w:ascii="Times New Roman" w:hAnsi="Times New Roman" w:cs="Times New Roman"/>
          <w:sz w:val="24"/>
          <w:szCs w:val="24"/>
        </w:rPr>
        <w:t>В области развития информационных технологий деятельность администра</w:t>
      </w:r>
      <w:r w:rsidR="00665588">
        <w:rPr>
          <w:rFonts w:ascii="Times New Roman" w:hAnsi="Times New Roman" w:cs="Times New Roman"/>
          <w:sz w:val="24"/>
          <w:szCs w:val="24"/>
        </w:rPr>
        <w:t>ции поселения в 2018</w:t>
      </w:r>
      <w:r w:rsidRPr="0083155F">
        <w:rPr>
          <w:rFonts w:ascii="Times New Roman" w:hAnsi="Times New Roman" w:cs="Times New Roman"/>
          <w:sz w:val="24"/>
          <w:szCs w:val="24"/>
        </w:rPr>
        <w:t xml:space="preserve"> году была направлена на обеспечение открытости органов местного самоуправления сельского поселения.</w:t>
      </w:r>
    </w:p>
    <w:p w:rsidR="009F0D7F" w:rsidRPr="0083155F" w:rsidRDefault="009F0D7F" w:rsidP="009F0D7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201</w:t>
      </w:r>
      <w:bookmarkStart w:id="0" w:name="_GoBack"/>
      <w:bookmarkEnd w:id="0"/>
      <w:r w:rsidR="00665588">
        <w:rPr>
          <w:rFonts w:ascii="Times New Roman" w:hAnsi="Times New Roman"/>
          <w:sz w:val="24"/>
          <w:szCs w:val="24"/>
        </w:rPr>
        <w:t>8</w:t>
      </w:r>
      <w:r w:rsidRPr="0083155F">
        <w:rPr>
          <w:rFonts w:ascii="Times New Roman" w:hAnsi="Times New Roman"/>
          <w:sz w:val="24"/>
          <w:szCs w:val="24"/>
        </w:rPr>
        <w:t xml:space="preserve"> года в целях информирования населения о деятельности органов местного самоуправления сельского поселения, о важнейших событиях, происходящих в сельском поселении, велось оперативное информирование жителей поселения.</w:t>
      </w:r>
    </w:p>
    <w:p w:rsidR="009F0D7F" w:rsidRPr="0083155F" w:rsidRDefault="009F0D7F" w:rsidP="009F0D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55F">
        <w:rPr>
          <w:rFonts w:ascii="Times New Roman" w:hAnsi="Times New Roman" w:cs="Times New Roman"/>
          <w:sz w:val="24"/>
          <w:szCs w:val="24"/>
        </w:rPr>
        <w:t>Доступ к информации о деятельности органов местного самоуправления сельского поселения обеспечивался следующими способами:</w:t>
      </w:r>
    </w:p>
    <w:p w:rsidR="009F0D7F" w:rsidRPr="0083155F" w:rsidRDefault="009F0D7F" w:rsidP="009F0D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55F">
        <w:rPr>
          <w:rFonts w:ascii="Times New Roman" w:hAnsi="Times New Roman" w:cs="Times New Roman"/>
          <w:sz w:val="24"/>
          <w:szCs w:val="24"/>
        </w:rPr>
        <w:t>1) обнародование (опубликование) органами местного самоуправления сельского поселения информации о своей деятельности;</w:t>
      </w:r>
    </w:p>
    <w:p w:rsidR="009F0D7F" w:rsidRPr="0083155F" w:rsidRDefault="009F0D7F" w:rsidP="009F0D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55F">
        <w:rPr>
          <w:rFonts w:ascii="Times New Roman" w:hAnsi="Times New Roman" w:cs="Times New Roman"/>
          <w:sz w:val="24"/>
          <w:szCs w:val="24"/>
        </w:rPr>
        <w:t>2) размещение органами местного самоуправления поселения и</w:t>
      </w:r>
      <w:r w:rsidR="008B6F63">
        <w:rPr>
          <w:rFonts w:ascii="Times New Roman" w:hAnsi="Times New Roman" w:cs="Times New Roman"/>
          <w:sz w:val="24"/>
          <w:szCs w:val="24"/>
        </w:rPr>
        <w:t xml:space="preserve">нформации о своей деятельности </w:t>
      </w:r>
      <w:r w:rsidRPr="0083155F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Интернет;</w:t>
      </w:r>
    </w:p>
    <w:p w:rsidR="009F0D7F" w:rsidRPr="0083155F" w:rsidRDefault="009F0D7F" w:rsidP="009F0D7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3155F">
        <w:rPr>
          <w:rFonts w:ascii="Times New Roman" w:hAnsi="Times New Roman"/>
          <w:sz w:val="24"/>
          <w:szCs w:val="24"/>
        </w:rPr>
        <w:t>3) размещение органами местного самоуправления сельского поселения информации о своей деятельности в общественно доступных местах (на стендах и досках объявлений и т.п.).</w:t>
      </w:r>
    </w:p>
    <w:p w:rsidR="009F0D7F" w:rsidRPr="0083155F" w:rsidRDefault="009F0D7F" w:rsidP="009F0D7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3155F">
        <w:rPr>
          <w:rFonts w:ascii="Times New Roman" w:hAnsi="Times New Roman"/>
          <w:sz w:val="24"/>
          <w:szCs w:val="24"/>
        </w:rPr>
        <w:t xml:space="preserve">Основной объем информации о деятельности органов местного самоуправления сельского поселения (постановления администрации поселения, решения Совета депутатов, отчеты о деятельности администрации поселения и т.д.) </w:t>
      </w:r>
      <w:r w:rsidR="00E6306B">
        <w:rPr>
          <w:rFonts w:ascii="Times New Roman" w:hAnsi="Times New Roman"/>
          <w:sz w:val="24"/>
          <w:szCs w:val="24"/>
        </w:rPr>
        <w:t xml:space="preserve">размещался </w:t>
      </w:r>
      <w:r w:rsidRPr="0083155F">
        <w:rPr>
          <w:rFonts w:ascii="Times New Roman" w:hAnsi="Times New Roman"/>
          <w:sz w:val="24"/>
          <w:szCs w:val="24"/>
        </w:rPr>
        <w:t xml:space="preserve">на официальном сайте органов местного самоуправления сельского поселения </w:t>
      </w:r>
      <w:proofErr w:type="gramStart"/>
      <w:r w:rsidRPr="0083155F">
        <w:rPr>
          <w:rFonts w:ascii="Times New Roman" w:hAnsi="Times New Roman"/>
          <w:sz w:val="24"/>
          <w:szCs w:val="24"/>
        </w:rPr>
        <w:t>Каменное</w:t>
      </w:r>
      <w:proofErr w:type="gramEnd"/>
      <w:r w:rsidRPr="0083155F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Интернет: </w:t>
      </w:r>
      <w:hyperlink r:id="rId13" w:history="1">
        <w:r w:rsidRPr="0083155F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83155F">
          <w:rPr>
            <w:rStyle w:val="a9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83155F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kamenpos</w:t>
        </w:r>
        <w:proofErr w:type="spellEnd"/>
        <w:r w:rsidRPr="0083155F">
          <w:rPr>
            <w:rStyle w:val="a9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83155F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83155F">
        <w:rPr>
          <w:rFonts w:ascii="Times New Roman" w:hAnsi="Times New Roman"/>
          <w:sz w:val="24"/>
          <w:szCs w:val="24"/>
        </w:rPr>
        <w:t>.</w:t>
      </w:r>
    </w:p>
    <w:p w:rsidR="009F0D7F" w:rsidRPr="009C15DD" w:rsidRDefault="009F0D7F" w:rsidP="009F0D7F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  <w:r w:rsidRPr="0083155F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14" w:history="1">
        <w:proofErr w:type="gramStart"/>
        <w:r w:rsidRPr="0083155F">
          <w:rPr>
            <w:rFonts w:ascii="Times New Roman" w:hAnsi="Times New Roman" w:cs="Times New Roman"/>
            <w:sz w:val="24"/>
            <w:szCs w:val="24"/>
          </w:rPr>
          <w:t>Закон</w:t>
        </w:r>
        <w:proofErr w:type="gramEnd"/>
      </w:hyperlink>
      <w:r w:rsidRPr="0083155F">
        <w:rPr>
          <w:rFonts w:ascii="Times New Roman" w:hAnsi="Times New Roman" w:cs="Times New Roman"/>
          <w:sz w:val="24"/>
          <w:szCs w:val="24"/>
        </w:rPr>
        <w:t>а Ханты-Мансийского автономного округа – Югры от 24 ноября 2008 года № 138-оз «О регистре муниципальных нормативных правовых актов Ханты-М</w:t>
      </w:r>
      <w:r w:rsidR="00F4154B">
        <w:rPr>
          <w:rFonts w:ascii="Times New Roman" w:hAnsi="Times New Roman" w:cs="Times New Roman"/>
          <w:sz w:val="24"/>
          <w:szCs w:val="24"/>
        </w:rPr>
        <w:t>ансийского автономного округа-</w:t>
      </w:r>
      <w:r w:rsidRPr="0083155F">
        <w:rPr>
          <w:rFonts w:ascii="Times New Roman" w:hAnsi="Times New Roman" w:cs="Times New Roman"/>
          <w:sz w:val="24"/>
          <w:szCs w:val="24"/>
        </w:rPr>
        <w:t>Югры» администрацией поселения для включения в регистр муниципальных нормативных правовых актов Ханты-Мансий</w:t>
      </w:r>
      <w:r w:rsidR="00493403">
        <w:rPr>
          <w:rFonts w:ascii="Times New Roman" w:hAnsi="Times New Roman" w:cs="Times New Roman"/>
          <w:sz w:val="24"/>
          <w:szCs w:val="24"/>
        </w:rPr>
        <w:t>ского автономного округа – Югры</w:t>
      </w:r>
      <w:r w:rsidRPr="0083155F">
        <w:rPr>
          <w:rFonts w:ascii="Times New Roman" w:hAnsi="Times New Roman" w:cs="Times New Roman"/>
          <w:sz w:val="24"/>
          <w:szCs w:val="24"/>
        </w:rPr>
        <w:t xml:space="preserve"> и проведения проверки на соответствие действующему</w:t>
      </w:r>
      <w:r w:rsidR="00493403">
        <w:rPr>
          <w:rFonts w:ascii="Times New Roman" w:hAnsi="Times New Roman" w:cs="Times New Roman"/>
          <w:sz w:val="24"/>
          <w:szCs w:val="24"/>
        </w:rPr>
        <w:t xml:space="preserve"> законодательству в Управление </w:t>
      </w:r>
      <w:r w:rsidRPr="0083155F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нормативных правовых актов Аппарата Губернатора Ханты-Мансийского автономного округа </w:t>
      </w:r>
      <w:r w:rsidR="008D1658" w:rsidRPr="008D1658">
        <w:rPr>
          <w:rFonts w:ascii="Times New Roman" w:hAnsi="Times New Roman" w:cs="Times New Roman"/>
          <w:sz w:val="24"/>
          <w:szCs w:val="24"/>
        </w:rPr>
        <w:t>– Югры направлено 30</w:t>
      </w:r>
      <w:r w:rsidRPr="008D1658">
        <w:rPr>
          <w:rFonts w:ascii="Times New Roman" w:hAnsi="Times New Roman" w:cs="Times New Roman"/>
          <w:sz w:val="24"/>
          <w:szCs w:val="24"/>
        </w:rPr>
        <w:t xml:space="preserve"> МНПА, из них: </w:t>
      </w:r>
      <w:r w:rsidR="008D1658" w:rsidRPr="008D1658">
        <w:rPr>
          <w:rFonts w:ascii="Times New Roman" w:hAnsi="Times New Roman" w:cs="Times New Roman"/>
          <w:sz w:val="24"/>
          <w:szCs w:val="24"/>
        </w:rPr>
        <w:t>15</w:t>
      </w:r>
      <w:r w:rsidRPr="008D1658">
        <w:rPr>
          <w:rFonts w:ascii="Times New Roman" w:hAnsi="Times New Roman" w:cs="Times New Roman"/>
          <w:sz w:val="24"/>
          <w:szCs w:val="24"/>
        </w:rPr>
        <w:t xml:space="preserve"> решений Совета депутатов, </w:t>
      </w:r>
      <w:r w:rsidR="008D1658">
        <w:rPr>
          <w:rFonts w:ascii="Times New Roman" w:hAnsi="Times New Roman" w:cs="Times New Roman"/>
          <w:sz w:val="24"/>
          <w:szCs w:val="24"/>
        </w:rPr>
        <w:t>48</w:t>
      </w:r>
      <w:r w:rsidRPr="008D1658">
        <w:rPr>
          <w:rFonts w:ascii="Times New Roman" w:hAnsi="Times New Roman" w:cs="Times New Roman"/>
          <w:sz w:val="24"/>
          <w:szCs w:val="24"/>
        </w:rPr>
        <w:t xml:space="preserve"> постано</w:t>
      </w:r>
      <w:r w:rsidR="00493403" w:rsidRPr="008D1658">
        <w:rPr>
          <w:rFonts w:ascii="Times New Roman" w:hAnsi="Times New Roman" w:cs="Times New Roman"/>
          <w:sz w:val="24"/>
          <w:szCs w:val="24"/>
        </w:rPr>
        <w:t>влений администрации поселения,</w:t>
      </w:r>
      <w:r w:rsidRPr="008D1658">
        <w:rPr>
          <w:rFonts w:ascii="Times New Roman" w:hAnsi="Times New Roman" w:cs="Times New Roman"/>
          <w:sz w:val="24"/>
          <w:szCs w:val="24"/>
        </w:rPr>
        <w:t xml:space="preserve"> а также информация об опубликовании (обнародовании) этих актов.</w:t>
      </w:r>
      <w:r w:rsidRPr="009C15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E0FEE" w:rsidRPr="00774010" w:rsidRDefault="00CE0FEE" w:rsidP="00EE7BDE">
      <w:pPr>
        <w:pStyle w:val="3"/>
        <w:ind w:firstLine="567"/>
        <w:jc w:val="both"/>
        <w:rPr>
          <w:szCs w:val="24"/>
        </w:rPr>
      </w:pPr>
      <w:r w:rsidRPr="00774010">
        <w:tab/>
        <w:t xml:space="preserve">  </w:t>
      </w:r>
    </w:p>
    <w:p w:rsidR="0057745C" w:rsidRDefault="0057745C" w:rsidP="00C9029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57745C" w:rsidRDefault="0057745C" w:rsidP="00C9029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57745C" w:rsidRDefault="0057745C" w:rsidP="00C9029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57745C" w:rsidRDefault="0057745C" w:rsidP="00C9029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57745C" w:rsidRDefault="0057745C" w:rsidP="00C9029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57745C" w:rsidRDefault="0057745C" w:rsidP="00C9029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57745C" w:rsidRDefault="0057745C" w:rsidP="00C9029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57745C" w:rsidRDefault="0057745C" w:rsidP="00C9029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57745C" w:rsidRDefault="0057745C" w:rsidP="00C9029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57745C" w:rsidRDefault="0057745C" w:rsidP="00C9029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57745C" w:rsidRDefault="0057745C" w:rsidP="00C9029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57745C" w:rsidRDefault="0057745C" w:rsidP="00C9029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15E4D" w:rsidRDefault="00615E4D" w:rsidP="00C9029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15E4D" w:rsidRDefault="00615E4D" w:rsidP="00C9029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15E4D" w:rsidRDefault="00615E4D" w:rsidP="00C9029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15E4D" w:rsidRDefault="00615E4D" w:rsidP="00C9029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CE0FEE" w:rsidRPr="00774010" w:rsidRDefault="00CE0FEE" w:rsidP="00C9029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77401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>Организация и предоставление муниципальных услуг</w:t>
      </w:r>
    </w:p>
    <w:p w:rsidR="00CE0FEE" w:rsidRPr="00CF42E3" w:rsidRDefault="00CE0FEE" w:rsidP="00CF42E3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77401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администрацией </w:t>
      </w:r>
      <w:r w:rsidR="001C7495" w:rsidRPr="0077401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сельского </w:t>
      </w:r>
      <w:r w:rsidRPr="0077401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поселения </w:t>
      </w:r>
      <w:proofErr w:type="gramStart"/>
      <w:r w:rsidR="001C7495" w:rsidRPr="0077401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Каменное</w:t>
      </w:r>
      <w:proofErr w:type="gramEnd"/>
    </w:p>
    <w:p w:rsidR="0057745C" w:rsidRDefault="0057745C" w:rsidP="0039020C">
      <w:pPr>
        <w:pStyle w:val="aa"/>
        <w:spacing w:after="0"/>
        <w:ind w:left="0" w:firstLine="567"/>
        <w:jc w:val="both"/>
        <w:rPr>
          <w:color w:val="0D0D0D" w:themeColor="text1" w:themeTint="F2"/>
        </w:rPr>
      </w:pPr>
    </w:p>
    <w:p w:rsidR="00CE0FEE" w:rsidRDefault="00CE0FEE" w:rsidP="0039020C">
      <w:pPr>
        <w:pStyle w:val="aa"/>
        <w:spacing w:after="0"/>
        <w:ind w:left="0" w:firstLine="567"/>
        <w:jc w:val="both"/>
        <w:rPr>
          <w:color w:val="0D0D0D" w:themeColor="text1" w:themeTint="F2"/>
        </w:rPr>
      </w:pPr>
      <w:r w:rsidRPr="00774010">
        <w:rPr>
          <w:color w:val="0D0D0D" w:themeColor="text1" w:themeTint="F2"/>
        </w:rPr>
        <w:t xml:space="preserve">Продолжена работа по реализации норм Федерального закона </w:t>
      </w:r>
      <w:r w:rsidRPr="00774010">
        <w:rPr>
          <w:iCs/>
          <w:color w:val="0D0D0D" w:themeColor="text1" w:themeTint="F2"/>
        </w:rPr>
        <w:t>от 27 июля 2010 года № 210-ФЗ «Об организации предоставления государст</w:t>
      </w:r>
      <w:r w:rsidR="00774010">
        <w:rPr>
          <w:iCs/>
          <w:color w:val="0D0D0D" w:themeColor="text1" w:themeTint="F2"/>
        </w:rPr>
        <w:t xml:space="preserve">венных и муниципальных услуг». </w:t>
      </w:r>
      <w:r w:rsidRPr="00774010">
        <w:rPr>
          <w:color w:val="0D0D0D" w:themeColor="text1" w:themeTint="F2"/>
        </w:rPr>
        <w:t xml:space="preserve">В Региональный реестр муниципальных услуг Ханты-Мансийского автономного округа – Югры включены </w:t>
      </w:r>
      <w:r w:rsidR="00F9384D">
        <w:rPr>
          <w:color w:val="0D0D0D" w:themeColor="text1" w:themeTint="F2"/>
        </w:rPr>
        <w:t>9</w:t>
      </w:r>
      <w:r w:rsidRPr="00774010">
        <w:rPr>
          <w:color w:val="0D0D0D" w:themeColor="text1" w:themeTint="F2"/>
        </w:rPr>
        <w:t xml:space="preserve"> муниципальн</w:t>
      </w:r>
      <w:r w:rsidR="00774010">
        <w:rPr>
          <w:color w:val="0D0D0D" w:themeColor="text1" w:themeTint="F2"/>
        </w:rPr>
        <w:t>ых услуг</w:t>
      </w:r>
      <w:r w:rsidRPr="00774010">
        <w:rPr>
          <w:color w:val="0D0D0D" w:themeColor="text1" w:themeTint="F2"/>
        </w:rPr>
        <w:t xml:space="preserve"> </w:t>
      </w:r>
      <w:r w:rsidR="001C7495" w:rsidRPr="00774010">
        <w:rPr>
          <w:color w:val="0D0D0D" w:themeColor="text1" w:themeTint="F2"/>
        </w:rPr>
        <w:t>сельского</w:t>
      </w:r>
      <w:r w:rsidRPr="00774010">
        <w:rPr>
          <w:color w:val="0D0D0D" w:themeColor="text1" w:themeTint="F2"/>
        </w:rPr>
        <w:t xml:space="preserve"> поселения, эти муниципальные услуги размещены на Портале государственных услуг Российской Федерации:</w:t>
      </w:r>
    </w:p>
    <w:p w:rsidR="00F9384D" w:rsidRPr="00F9384D" w:rsidRDefault="00F9384D" w:rsidP="00F9384D">
      <w:pPr>
        <w:pStyle w:val="aa"/>
        <w:spacing w:after="0"/>
        <w:ind w:firstLine="567"/>
        <w:jc w:val="both"/>
        <w:rPr>
          <w:color w:val="0D0D0D" w:themeColor="text1" w:themeTint="F2"/>
        </w:rPr>
      </w:pPr>
      <w:r w:rsidRPr="00F9384D">
        <w:rPr>
          <w:color w:val="0D0D0D" w:themeColor="text1" w:themeTint="F2"/>
        </w:rPr>
        <w:t>1.</w:t>
      </w:r>
      <w:r w:rsidRPr="00F9384D">
        <w:rPr>
          <w:color w:val="0D0D0D" w:themeColor="text1" w:themeTint="F2"/>
        </w:rPr>
        <w:tab/>
        <w:t>Предоставление информации о порядке предоставления жилищно-коммунальных услуг населению</w:t>
      </w:r>
    </w:p>
    <w:p w:rsidR="00F9384D" w:rsidRPr="00F9384D" w:rsidRDefault="00F9384D" w:rsidP="00F9384D">
      <w:pPr>
        <w:pStyle w:val="aa"/>
        <w:spacing w:after="0"/>
        <w:ind w:firstLine="567"/>
        <w:jc w:val="both"/>
        <w:rPr>
          <w:color w:val="0D0D0D" w:themeColor="text1" w:themeTint="F2"/>
        </w:rPr>
      </w:pPr>
      <w:r w:rsidRPr="00F9384D">
        <w:rPr>
          <w:color w:val="0D0D0D" w:themeColor="text1" w:themeTint="F2"/>
        </w:rPr>
        <w:t>2.</w:t>
      </w:r>
      <w:r w:rsidRPr="00F9384D">
        <w:rPr>
          <w:color w:val="0D0D0D" w:themeColor="text1" w:themeTint="F2"/>
        </w:rPr>
        <w:tab/>
        <w:t>Выдача документов (справки,</w:t>
      </w:r>
      <w:r>
        <w:rPr>
          <w:color w:val="0D0D0D" w:themeColor="text1" w:themeTint="F2"/>
        </w:rPr>
        <w:t xml:space="preserve"> </w:t>
      </w:r>
      <w:r w:rsidRPr="00F9384D">
        <w:rPr>
          <w:color w:val="0D0D0D" w:themeColor="text1" w:themeTint="F2"/>
        </w:rPr>
        <w:t xml:space="preserve">выписки из </w:t>
      </w:r>
      <w:proofErr w:type="spellStart"/>
      <w:r w:rsidRPr="00F9384D">
        <w:rPr>
          <w:color w:val="0D0D0D" w:themeColor="text1" w:themeTint="F2"/>
        </w:rPr>
        <w:t>похозяйственной</w:t>
      </w:r>
      <w:proofErr w:type="spellEnd"/>
      <w:r w:rsidRPr="00F9384D">
        <w:rPr>
          <w:color w:val="0D0D0D" w:themeColor="text1" w:themeTint="F2"/>
        </w:rPr>
        <w:t xml:space="preserve"> книги и др.)</w:t>
      </w:r>
    </w:p>
    <w:p w:rsidR="00F9384D" w:rsidRPr="00F9384D" w:rsidRDefault="00F9384D" w:rsidP="00F9384D">
      <w:pPr>
        <w:pStyle w:val="aa"/>
        <w:spacing w:after="0"/>
        <w:ind w:firstLine="567"/>
        <w:jc w:val="both"/>
        <w:rPr>
          <w:color w:val="0D0D0D" w:themeColor="text1" w:themeTint="F2"/>
        </w:rPr>
      </w:pPr>
      <w:r w:rsidRPr="00F9384D">
        <w:rPr>
          <w:color w:val="0D0D0D" w:themeColor="text1" w:themeTint="F2"/>
        </w:rPr>
        <w:t>3.</w:t>
      </w:r>
      <w:r w:rsidRPr="00F9384D">
        <w:rPr>
          <w:color w:val="0D0D0D" w:themeColor="text1" w:themeTint="F2"/>
        </w:rPr>
        <w:tab/>
        <w:t>Прием заявлений, документов, а также постановка граждан на учет в качестве нуждающихся в жилых помещениях</w:t>
      </w:r>
    </w:p>
    <w:p w:rsidR="00F9384D" w:rsidRPr="00F9384D" w:rsidRDefault="00F9384D" w:rsidP="00F9384D">
      <w:pPr>
        <w:pStyle w:val="aa"/>
        <w:spacing w:after="0"/>
        <w:ind w:firstLine="567"/>
        <w:jc w:val="both"/>
        <w:rPr>
          <w:color w:val="0D0D0D" w:themeColor="text1" w:themeTint="F2"/>
        </w:rPr>
      </w:pPr>
      <w:r w:rsidRPr="00F9384D">
        <w:rPr>
          <w:color w:val="0D0D0D" w:themeColor="text1" w:themeTint="F2"/>
        </w:rPr>
        <w:t>4.</w:t>
      </w:r>
      <w:r w:rsidRPr="00F9384D">
        <w:rPr>
          <w:color w:val="0D0D0D" w:themeColor="text1" w:themeTint="F2"/>
        </w:rPr>
        <w:tab/>
        <w:t xml:space="preserve">Предоставление информации об очередности предоставления жилых помещений на условиях социального найма </w:t>
      </w:r>
    </w:p>
    <w:p w:rsidR="00F9384D" w:rsidRPr="00F9384D" w:rsidRDefault="00F9384D" w:rsidP="00F9384D">
      <w:pPr>
        <w:pStyle w:val="aa"/>
        <w:spacing w:after="0"/>
        <w:ind w:firstLine="567"/>
        <w:jc w:val="both"/>
        <w:rPr>
          <w:color w:val="0D0D0D" w:themeColor="text1" w:themeTint="F2"/>
        </w:rPr>
      </w:pPr>
      <w:r w:rsidRPr="00F9384D">
        <w:rPr>
          <w:color w:val="0D0D0D" w:themeColor="text1" w:themeTint="F2"/>
        </w:rPr>
        <w:t>5.</w:t>
      </w:r>
      <w:r w:rsidRPr="00F9384D">
        <w:rPr>
          <w:color w:val="0D0D0D" w:themeColor="text1" w:themeTint="F2"/>
        </w:rPr>
        <w:tab/>
        <w:t>Бесплатная передача в собственность граждан Российской Федерации з</w:t>
      </w:r>
      <w:r>
        <w:rPr>
          <w:color w:val="0D0D0D" w:themeColor="text1" w:themeTint="F2"/>
        </w:rPr>
        <w:t>анимаемых ими жилых помещений в</w:t>
      </w:r>
      <w:r w:rsidRPr="00F9384D">
        <w:rPr>
          <w:color w:val="0D0D0D" w:themeColor="text1" w:themeTint="F2"/>
        </w:rPr>
        <w:t xml:space="preserve"> муниципальном жилищном фонде (приватизация жилых помещений)</w:t>
      </w:r>
    </w:p>
    <w:p w:rsidR="00F9384D" w:rsidRPr="00F9384D" w:rsidRDefault="00F9384D" w:rsidP="00F9384D">
      <w:pPr>
        <w:pStyle w:val="aa"/>
        <w:spacing w:after="0"/>
        <w:ind w:firstLine="567"/>
        <w:jc w:val="both"/>
        <w:rPr>
          <w:color w:val="0D0D0D" w:themeColor="text1" w:themeTint="F2"/>
        </w:rPr>
      </w:pPr>
      <w:r w:rsidRPr="00F9384D">
        <w:rPr>
          <w:color w:val="0D0D0D" w:themeColor="text1" w:themeTint="F2"/>
        </w:rPr>
        <w:t>6.</w:t>
      </w:r>
      <w:r w:rsidRPr="00F9384D">
        <w:rPr>
          <w:color w:val="0D0D0D" w:themeColor="text1" w:themeTint="F2"/>
        </w:rPr>
        <w:tab/>
        <w:t xml:space="preserve"> Присвоение адресов объектам адресации, изменение, аннулирование адресов</w:t>
      </w:r>
    </w:p>
    <w:p w:rsidR="00F9384D" w:rsidRPr="00F9384D" w:rsidRDefault="00F9384D" w:rsidP="00F9384D">
      <w:pPr>
        <w:pStyle w:val="aa"/>
        <w:spacing w:after="0"/>
        <w:ind w:firstLine="567"/>
        <w:jc w:val="both"/>
        <w:rPr>
          <w:color w:val="0D0D0D" w:themeColor="text1" w:themeTint="F2"/>
        </w:rPr>
      </w:pPr>
      <w:r w:rsidRPr="00F9384D">
        <w:rPr>
          <w:color w:val="0D0D0D" w:themeColor="text1" w:themeTint="F2"/>
        </w:rPr>
        <w:t>7</w:t>
      </w:r>
      <w:r w:rsidRPr="00F9384D">
        <w:rPr>
          <w:color w:val="0D0D0D" w:themeColor="text1" w:themeTint="F2"/>
        </w:rPr>
        <w:tab/>
        <w:t>Осуществление муниципального контроля в области торговой деятельности</w:t>
      </w:r>
    </w:p>
    <w:p w:rsidR="00F9384D" w:rsidRPr="00F9384D" w:rsidRDefault="00F9384D" w:rsidP="00F9384D">
      <w:pPr>
        <w:pStyle w:val="aa"/>
        <w:spacing w:after="0"/>
        <w:ind w:firstLine="567"/>
        <w:jc w:val="both"/>
        <w:rPr>
          <w:color w:val="0D0D0D" w:themeColor="text1" w:themeTint="F2"/>
        </w:rPr>
      </w:pPr>
      <w:r w:rsidRPr="00F9384D">
        <w:rPr>
          <w:color w:val="0D0D0D" w:themeColor="text1" w:themeTint="F2"/>
        </w:rPr>
        <w:t>8</w:t>
      </w:r>
      <w:r w:rsidRPr="00F9384D">
        <w:rPr>
          <w:color w:val="0D0D0D" w:themeColor="text1" w:themeTint="F2"/>
        </w:rPr>
        <w:tab/>
        <w:t>Исполнение муниципальной функции по проведению проверок при осуществлении муниципального земельного контроля</w:t>
      </w:r>
    </w:p>
    <w:p w:rsidR="00F9384D" w:rsidRPr="00774010" w:rsidRDefault="00F9384D" w:rsidP="00F9384D">
      <w:pPr>
        <w:pStyle w:val="aa"/>
        <w:spacing w:after="0"/>
        <w:ind w:firstLine="567"/>
        <w:jc w:val="both"/>
        <w:rPr>
          <w:color w:val="0D0D0D" w:themeColor="text1" w:themeTint="F2"/>
        </w:rPr>
      </w:pPr>
      <w:r w:rsidRPr="00F9384D">
        <w:rPr>
          <w:color w:val="0D0D0D" w:themeColor="text1" w:themeTint="F2"/>
        </w:rPr>
        <w:t>9</w:t>
      </w:r>
      <w:r w:rsidRPr="00F9384D">
        <w:rPr>
          <w:color w:val="0D0D0D" w:themeColor="text1" w:themeTint="F2"/>
        </w:rPr>
        <w:tab/>
        <w:t xml:space="preserve">Осуществление муниципального </w:t>
      </w:r>
      <w:proofErr w:type="gramStart"/>
      <w:r w:rsidRPr="00F9384D">
        <w:rPr>
          <w:color w:val="0D0D0D" w:themeColor="text1" w:themeTint="F2"/>
        </w:rPr>
        <w:t>контроля за</w:t>
      </w:r>
      <w:proofErr w:type="gramEnd"/>
      <w:r w:rsidRPr="00F9384D">
        <w:rPr>
          <w:color w:val="0D0D0D" w:themeColor="text1" w:themeTint="F2"/>
        </w:rPr>
        <w:t xml:space="preserve"> обеспечением сохранности автомобильных дорог местного значения в границах сельского поселения Каменное</w:t>
      </w:r>
    </w:p>
    <w:p w:rsidR="00CE0FEE" w:rsidRPr="00774010" w:rsidRDefault="00CE0FEE" w:rsidP="0039020C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407B" w:rsidRPr="00774010" w:rsidRDefault="0042407B" w:rsidP="0039020C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407B" w:rsidRPr="00B003E3" w:rsidRDefault="0042407B" w:rsidP="00CF42E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003E3">
        <w:rPr>
          <w:rFonts w:ascii="Times New Roman" w:hAnsi="Times New Roman"/>
          <w:b/>
          <w:sz w:val="24"/>
          <w:szCs w:val="24"/>
        </w:rPr>
        <w:t>Работа в системе межведомственного взаимодействия.</w:t>
      </w:r>
    </w:p>
    <w:p w:rsidR="0057745C" w:rsidRDefault="0057745C" w:rsidP="00390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407B" w:rsidRPr="00B003E3" w:rsidRDefault="0042407B" w:rsidP="00390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03E3">
        <w:rPr>
          <w:rFonts w:ascii="Times New Roman" w:hAnsi="Times New Roman"/>
          <w:sz w:val="24"/>
          <w:szCs w:val="24"/>
        </w:rPr>
        <w:t>С целью обеспечения предоставления государственных и муниципальных услуг в электронном виде с использованием Единого портала государственных и муниципальных услуг (функций) Рос</w:t>
      </w:r>
      <w:r w:rsidR="00E615F1" w:rsidRPr="00B003E3">
        <w:rPr>
          <w:rFonts w:ascii="Times New Roman" w:hAnsi="Times New Roman"/>
          <w:sz w:val="24"/>
          <w:szCs w:val="24"/>
        </w:rPr>
        <w:t>сийской Федерации администрация</w:t>
      </w:r>
      <w:r w:rsidRPr="00B003E3">
        <w:rPr>
          <w:rFonts w:ascii="Times New Roman" w:hAnsi="Times New Roman"/>
          <w:sz w:val="24"/>
          <w:szCs w:val="24"/>
        </w:rPr>
        <w:t xml:space="preserve"> </w:t>
      </w:r>
      <w:r w:rsidR="00D24ED0" w:rsidRPr="00B003E3">
        <w:rPr>
          <w:rFonts w:ascii="Times New Roman" w:hAnsi="Times New Roman"/>
          <w:sz w:val="24"/>
          <w:szCs w:val="24"/>
        </w:rPr>
        <w:t>сельского</w:t>
      </w:r>
      <w:r w:rsidRPr="00B003E3">
        <w:rPr>
          <w:rFonts w:ascii="Times New Roman" w:hAnsi="Times New Roman"/>
          <w:sz w:val="24"/>
          <w:szCs w:val="24"/>
        </w:rPr>
        <w:t xml:space="preserve"> поселения </w:t>
      </w:r>
      <w:proofErr w:type="gramStart"/>
      <w:r w:rsidR="00D24ED0" w:rsidRPr="00B003E3">
        <w:rPr>
          <w:rFonts w:ascii="Times New Roman" w:hAnsi="Times New Roman"/>
          <w:sz w:val="24"/>
          <w:szCs w:val="24"/>
        </w:rPr>
        <w:t>Каменное</w:t>
      </w:r>
      <w:proofErr w:type="gramEnd"/>
      <w:r w:rsidRPr="00B003E3">
        <w:rPr>
          <w:rFonts w:ascii="Times New Roman" w:hAnsi="Times New Roman"/>
          <w:sz w:val="24"/>
          <w:szCs w:val="24"/>
        </w:rPr>
        <w:t xml:space="preserve"> </w:t>
      </w:r>
      <w:r w:rsidR="00E615F1" w:rsidRPr="00B003E3">
        <w:rPr>
          <w:rFonts w:ascii="Times New Roman" w:hAnsi="Times New Roman"/>
          <w:sz w:val="24"/>
          <w:szCs w:val="24"/>
        </w:rPr>
        <w:t>имеет возможность обрабатывать</w:t>
      </w:r>
      <w:r w:rsidRPr="00B003E3">
        <w:rPr>
          <w:rFonts w:ascii="Times New Roman" w:hAnsi="Times New Roman"/>
          <w:sz w:val="24"/>
          <w:szCs w:val="24"/>
        </w:rPr>
        <w:t xml:space="preserve"> межведомственный запрос.</w:t>
      </w:r>
    </w:p>
    <w:p w:rsidR="0042407B" w:rsidRPr="00B8646F" w:rsidRDefault="0042407B" w:rsidP="0039020C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2C4E" w:rsidRPr="00B8646F" w:rsidRDefault="00F62C4E" w:rsidP="00CF42E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8646F">
        <w:rPr>
          <w:rFonts w:ascii="Times New Roman" w:hAnsi="Times New Roman"/>
          <w:b/>
          <w:sz w:val="24"/>
          <w:szCs w:val="24"/>
        </w:rPr>
        <w:t>Упорядочение адресной системы в сельского поселени</w:t>
      </w:r>
      <w:r w:rsidR="00CF42E3">
        <w:rPr>
          <w:rFonts w:ascii="Times New Roman" w:hAnsi="Times New Roman"/>
          <w:b/>
          <w:sz w:val="24"/>
          <w:szCs w:val="24"/>
        </w:rPr>
        <w:t>я</w:t>
      </w:r>
      <w:r w:rsidRPr="00B8646F">
        <w:rPr>
          <w:rFonts w:ascii="Times New Roman" w:hAnsi="Times New Roman"/>
          <w:b/>
          <w:sz w:val="24"/>
          <w:szCs w:val="24"/>
        </w:rPr>
        <w:t xml:space="preserve"> Каменное.</w:t>
      </w:r>
      <w:proofErr w:type="gramEnd"/>
    </w:p>
    <w:p w:rsidR="0057745C" w:rsidRDefault="0057745C" w:rsidP="00521D3E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62C4E" w:rsidRPr="00521D3E" w:rsidRDefault="00F62C4E" w:rsidP="00521D3E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8646F">
        <w:rPr>
          <w:rFonts w:ascii="Times New Roman" w:hAnsi="Times New Roman"/>
          <w:sz w:val="24"/>
          <w:szCs w:val="24"/>
        </w:rPr>
        <w:t>В целях улучшения координации и взаимодействия органов управления и служб сельского поселения Каменное, упорядочения адресной системы поселения, а также</w:t>
      </w:r>
      <w:r w:rsidRPr="00521D3E">
        <w:rPr>
          <w:rFonts w:ascii="Times New Roman" w:hAnsi="Times New Roman"/>
          <w:sz w:val="24"/>
          <w:szCs w:val="24"/>
        </w:rPr>
        <w:t xml:space="preserve"> правильности оформления имущественных и иных актов, связанных с объектами недвижимости на территории сельского поселения Каменное, на основании Федерального Закона от 28 декабря 2013 года № 443 – ФЗ «О федеральной информационной адресной системе и о внесении изменений в Федеральный Закон «Об утверждении Правил</w:t>
      </w:r>
      <w:proofErr w:type="gramEnd"/>
      <w:r w:rsidRPr="00521D3E">
        <w:rPr>
          <w:rFonts w:ascii="Times New Roman" w:hAnsi="Times New Roman"/>
          <w:sz w:val="24"/>
          <w:szCs w:val="24"/>
        </w:rPr>
        <w:t xml:space="preserve"> присвоения, изменения и аннулирования адресов»,</w:t>
      </w:r>
      <w:r w:rsidR="00521D3E">
        <w:rPr>
          <w:rFonts w:ascii="Times New Roman" w:hAnsi="Times New Roman"/>
          <w:sz w:val="24"/>
          <w:szCs w:val="24"/>
        </w:rPr>
        <w:t xml:space="preserve"> руководствуясь Постановлением </w:t>
      </w:r>
      <w:r w:rsidRPr="00521D3E">
        <w:rPr>
          <w:rFonts w:ascii="Times New Roman" w:hAnsi="Times New Roman"/>
          <w:sz w:val="24"/>
          <w:szCs w:val="24"/>
        </w:rPr>
        <w:t>администрации № 136 от 27 августа 2015 года</w:t>
      </w:r>
      <w:proofErr w:type="gramStart"/>
      <w:r w:rsidRPr="00521D3E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521D3E">
        <w:rPr>
          <w:rFonts w:ascii="Times New Roman" w:hAnsi="Times New Roman"/>
          <w:sz w:val="24"/>
          <w:szCs w:val="24"/>
        </w:rPr>
        <w:t xml:space="preserve">б утверждении административного регламента предоставления муниципальной услуги «Присвоение адресов объектам адресации, изменение, аннулирование адресов» были присвоены наименования улицам, дома пронумерованы, каждому построенному дому и объекту присваивается почтовый адрес. </w:t>
      </w:r>
    </w:p>
    <w:p w:rsidR="00F62C4E" w:rsidRPr="00521D3E" w:rsidRDefault="00774010" w:rsidP="00521D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21D3E">
        <w:rPr>
          <w:rFonts w:ascii="Times New Roman" w:hAnsi="Times New Roman"/>
          <w:sz w:val="24"/>
          <w:szCs w:val="24"/>
        </w:rPr>
        <w:t xml:space="preserve">Администрация сельского поселения </w:t>
      </w:r>
      <w:proofErr w:type="gramStart"/>
      <w:r w:rsidRPr="00521D3E">
        <w:rPr>
          <w:rFonts w:ascii="Times New Roman" w:hAnsi="Times New Roman"/>
          <w:sz w:val="24"/>
          <w:szCs w:val="24"/>
        </w:rPr>
        <w:t>Каменное</w:t>
      </w:r>
      <w:proofErr w:type="gramEnd"/>
      <w:r w:rsidRPr="00521D3E">
        <w:rPr>
          <w:rFonts w:ascii="Times New Roman" w:hAnsi="Times New Roman"/>
          <w:sz w:val="24"/>
          <w:szCs w:val="24"/>
        </w:rPr>
        <w:t xml:space="preserve"> была зарегистрирована в системе ФИАС </w:t>
      </w:r>
      <w:r w:rsidR="00F62C4E" w:rsidRPr="00521D3E">
        <w:rPr>
          <w:rFonts w:ascii="Times New Roman" w:hAnsi="Times New Roman"/>
          <w:sz w:val="24"/>
          <w:szCs w:val="24"/>
        </w:rPr>
        <w:t>(Федеральная информационная адресная система)</w:t>
      </w:r>
      <w:r w:rsidRPr="00521D3E">
        <w:rPr>
          <w:rFonts w:ascii="Times New Roman" w:hAnsi="Times New Roman"/>
          <w:sz w:val="24"/>
          <w:szCs w:val="24"/>
        </w:rPr>
        <w:t>, началась работа по внесению адресов в систему.</w:t>
      </w:r>
      <w:r w:rsidR="00521D3E">
        <w:rPr>
          <w:rFonts w:ascii="Times New Roman" w:hAnsi="Times New Roman"/>
          <w:sz w:val="24"/>
          <w:szCs w:val="24"/>
        </w:rPr>
        <w:t xml:space="preserve"> На сегодняшний день все объекты, список которых </w:t>
      </w:r>
      <w:proofErr w:type="gramStart"/>
      <w:r w:rsidR="00521D3E">
        <w:rPr>
          <w:rFonts w:ascii="Times New Roman" w:hAnsi="Times New Roman"/>
          <w:sz w:val="24"/>
          <w:szCs w:val="24"/>
        </w:rPr>
        <w:t>отправлен ФНС</w:t>
      </w:r>
      <w:r w:rsidR="009C15DD">
        <w:rPr>
          <w:rFonts w:ascii="Times New Roman" w:hAnsi="Times New Roman"/>
          <w:sz w:val="24"/>
          <w:szCs w:val="24"/>
        </w:rPr>
        <w:t xml:space="preserve"> отработан</w:t>
      </w:r>
      <w:proofErr w:type="gramEnd"/>
      <w:r w:rsidR="009C15DD">
        <w:rPr>
          <w:rFonts w:ascii="Times New Roman" w:hAnsi="Times New Roman"/>
          <w:sz w:val="24"/>
          <w:szCs w:val="24"/>
        </w:rPr>
        <w:t xml:space="preserve">. </w:t>
      </w:r>
    </w:p>
    <w:p w:rsidR="00FE35B9" w:rsidRPr="00521D3E" w:rsidRDefault="00FE35B9" w:rsidP="0039020C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5E4D" w:rsidRDefault="00615E4D" w:rsidP="00A71AB3">
      <w:pPr>
        <w:pStyle w:val="ConsPlusCel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E4D" w:rsidRDefault="00615E4D" w:rsidP="00A71AB3">
      <w:pPr>
        <w:pStyle w:val="ConsPlusCel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E4D" w:rsidRDefault="00615E4D" w:rsidP="00A71AB3">
      <w:pPr>
        <w:pStyle w:val="ConsPlusCel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E4D" w:rsidRDefault="00615E4D" w:rsidP="00A71AB3">
      <w:pPr>
        <w:pStyle w:val="ConsPlusCel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508" w:rsidRPr="00CF42E3" w:rsidRDefault="00592508" w:rsidP="00A71AB3">
      <w:pPr>
        <w:pStyle w:val="ConsPlusCel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2E3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деятельность</w:t>
      </w:r>
    </w:p>
    <w:p w:rsidR="0057745C" w:rsidRDefault="0057745C" w:rsidP="0039020C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0FEE" w:rsidRPr="00CF42E3" w:rsidRDefault="00592508" w:rsidP="0039020C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42E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AF4980" w:rsidRPr="00CF42E3">
        <w:rPr>
          <w:rFonts w:ascii="Times New Roman" w:hAnsi="Times New Roman" w:cs="Times New Roman"/>
          <w:sz w:val="24"/>
          <w:szCs w:val="24"/>
        </w:rPr>
        <w:t>сельского</w:t>
      </w:r>
      <w:r w:rsidRPr="00CF42E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AF4980" w:rsidRPr="00CF42E3">
        <w:rPr>
          <w:rFonts w:ascii="Times New Roman" w:hAnsi="Times New Roman" w:cs="Times New Roman"/>
          <w:sz w:val="24"/>
          <w:szCs w:val="24"/>
        </w:rPr>
        <w:t>Каменное</w:t>
      </w:r>
      <w:r w:rsidRPr="00CF42E3">
        <w:rPr>
          <w:rFonts w:ascii="Times New Roman" w:hAnsi="Times New Roman" w:cs="Times New Roman"/>
          <w:sz w:val="24"/>
          <w:szCs w:val="24"/>
        </w:rPr>
        <w:t xml:space="preserve"> в рамках Федерального </w:t>
      </w:r>
      <w:r w:rsidR="00B8646F" w:rsidRPr="00CF42E3">
        <w:rPr>
          <w:rFonts w:ascii="Times New Roman" w:hAnsi="Times New Roman" w:cs="Times New Roman"/>
          <w:sz w:val="24"/>
          <w:szCs w:val="24"/>
        </w:rPr>
        <w:t xml:space="preserve">закона от </w:t>
      </w:r>
      <w:r w:rsidR="00774010" w:rsidRPr="00CF42E3">
        <w:rPr>
          <w:rFonts w:ascii="Times New Roman" w:hAnsi="Times New Roman" w:cs="Times New Roman"/>
          <w:sz w:val="24"/>
          <w:szCs w:val="24"/>
        </w:rPr>
        <w:t xml:space="preserve">06.10.2003 № 131-ФЗ </w:t>
      </w:r>
      <w:r w:rsidR="00B8646F" w:rsidRPr="00CF42E3">
        <w:rPr>
          <w:rFonts w:ascii="Times New Roman" w:hAnsi="Times New Roman" w:cs="Times New Roman"/>
          <w:sz w:val="24"/>
          <w:szCs w:val="24"/>
        </w:rPr>
        <w:t>«Об общих принципах организации</w:t>
      </w:r>
      <w:r w:rsidRPr="00CF42E3">
        <w:rPr>
          <w:rFonts w:ascii="Times New Roman" w:hAnsi="Times New Roman" w:cs="Times New Roman"/>
          <w:sz w:val="24"/>
          <w:szCs w:val="24"/>
        </w:rPr>
        <w:t xml:space="preserve"> местного самоуправления в Российской Федерации»,</w:t>
      </w:r>
      <w:r w:rsidRPr="00CF42E3">
        <w:rPr>
          <w:rFonts w:ascii="Times New Roman" w:hAnsi="Times New Roman" w:cs="Times New Roman"/>
          <w:sz w:val="48"/>
          <w:szCs w:val="48"/>
        </w:rPr>
        <w:t xml:space="preserve"> </w:t>
      </w:r>
      <w:r w:rsidRPr="00CF42E3">
        <w:rPr>
          <w:rFonts w:ascii="Times New Roman" w:hAnsi="Times New Roman" w:cs="Times New Roman"/>
          <w:sz w:val="24"/>
          <w:szCs w:val="24"/>
        </w:rPr>
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осуществляются такие виды муни</w:t>
      </w:r>
      <w:r w:rsidR="00A94950">
        <w:rPr>
          <w:rFonts w:ascii="Times New Roman" w:hAnsi="Times New Roman" w:cs="Times New Roman"/>
          <w:sz w:val="24"/>
          <w:szCs w:val="24"/>
        </w:rPr>
        <w:t xml:space="preserve">ципального контроля как: </w:t>
      </w:r>
      <w:r w:rsidR="00774010" w:rsidRPr="00CF42E3">
        <w:rPr>
          <w:rFonts w:ascii="Times New Roman" w:hAnsi="Times New Roman" w:cs="Times New Roman"/>
          <w:sz w:val="24"/>
          <w:szCs w:val="24"/>
        </w:rPr>
        <w:t>земельный контроль,</w:t>
      </w:r>
      <w:r w:rsidR="003C525C" w:rsidRPr="00CF42E3">
        <w:rPr>
          <w:rFonts w:ascii="Times New Roman" w:hAnsi="Times New Roman" w:cs="Times New Roman"/>
          <w:sz w:val="24"/>
          <w:szCs w:val="24"/>
        </w:rPr>
        <w:t xml:space="preserve"> контроль в области торговой деятельности, </w:t>
      </w:r>
      <w:r w:rsidRPr="00CF42E3">
        <w:rPr>
          <w:rFonts w:ascii="Times New Roman" w:hAnsi="Times New Roman" w:cs="Times New Roman"/>
          <w:sz w:val="24"/>
          <w:szCs w:val="24"/>
        </w:rPr>
        <w:t>контроль за сохранностью автомобильных</w:t>
      </w:r>
      <w:proofErr w:type="gramEnd"/>
      <w:r w:rsidRPr="00CF42E3">
        <w:rPr>
          <w:rFonts w:ascii="Times New Roman" w:hAnsi="Times New Roman" w:cs="Times New Roman"/>
          <w:sz w:val="24"/>
          <w:szCs w:val="24"/>
        </w:rPr>
        <w:t xml:space="preserve"> дорог местного значения</w:t>
      </w:r>
      <w:r w:rsidR="00396783" w:rsidRPr="00CF42E3">
        <w:rPr>
          <w:rFonts w:ascii="Times New Roman" w:hAnsi="Times New Roman" w:cs="Times New Roman"/>
          <w:sz w:val="24"/>
          <w:szCs w:val="24"/>
        </w:rPr>
        <w:t xml:space="preserve"> в границах </w:t>
      </w:r>
      <w:r w:rsidR="00AF4980" w:rsidRPr="00CF42E3">
        <w:rPr>
          <w:rFonts w:ascii="Times New Roman" w:hAnsi="Times New Roman" w:cs="Times New Roman"/>
          <w:sz w:val="24"/>
          <w:szCs w:val="24"/>
        </w:rPr>
        <w:t>сельского</w:t>
      </w:r>
      <w:r w:rsidR="00396783" w:rsidRPr="00CF42E3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gramStart"/>
      <w:r w:rsidR="00AF4980" w:rsidRPr="00CF42E3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 w:rsidR="00E55DE0" w:rsidRPr="00CF42E3">
        <w:rPr>
          <w:rFonts w:ascii="Times New Roman" w:hAnsi="Times New Roman" w:cs="Times New Roman"/>
          <w:sz w:val="24"/>
          <w:szCs w:val="24"/>
        </w:rPr>
        <w:t>, лесной контроль</w:t>
      </w:r>
      <w:r w:rsidRPr="00CF42E3">
        <w:rPr>
          <w:rFonts w:ascii="Times New Roman" w:hAnsi="Times New Roman" w:cs="Times New Roman"/>
          <w:sz w:val="24"/>
          <w:szCs w:val="24"/>
        </w:rPr>
        <w:t>.</w:t>
      </w:r>
    </w:p>
    <w:p w:rsidR="00995D9A" w:rsidRPr="00CF42E3" w:rsidRDefault="00733307" w:rsidP="0039020C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42E3">
        <w:rPr>
          <w:rFonts w:ascii="Times New Roman" w:hAnsi="Times New Roman" w:cs="Times New Roman"/>
          <w:sz w:val="24"/>
          <w:szCs w:val="24"/>
        </w:rPr>
        <w:t>Предметом муниципального земельного контроля является соблюдение собственниками</w:t>
      </w:r>
      <w:r w:rsidR="00E6306B">
        <w:rPr>
          <w:rFonts w:ascii="Times New Roman" w:hAnsi="Times New Roman" w:cs="Times New Roman"/>
          <w:sz w:val="24"/>
          <w:szCs w:val="24"/>
        </w:rPr>
        <w:t xml:space="preserve"> (</w:t>
      </w:r>
      <w:r w:rsidRPr="00CF42E3">
        <w:rPr>
          <w:rFonts w:ascii="Times New Roman" w:hAnsi="Times New Roman" w:cs="Times New Roman"/>
          <w:sz w:val="24"/>
          <w:szCs w:val="24"/>
        </w:rPr>
        <w:t>арендаторами земельных участков, землеп</w:t>
      </w:r>
      <w:r w:rsidR="00E6306B">
        <w:rPr>
          <w:rFonts w:ascii="Times New Roman" w:hAnsi="Times New Roman" w:cs="Times New Roman"/>
          <w:sz w:val="24"/>
          <w:szCs w:val="24"/>
        </w:rPr>
        <w:t>ользователями, землевладельцами)</w:t>
      </w:r>
      <w:r w:rsidRPr="00CF42E3">
        <w:rPr>
          <w:rFonts w:ascii="Times New Roman" w:hAnsi="Times New Roman" w:cs="Times New Roman"/>
          <w:sz w:val="24"/>
          <w:szCs w:val="24"/>
        </w:rPr>
        <w:t xml:space="preserve"> требований к использованию земель, находящихся в границах </w:t>
      </w:r>
      <w:r w:rsidR="00AF4980" w:rsidRPr="00CF42E3">
        <w:rPr>
          <w:rFonts w:ascii="Times New Roman" w:hAnsi="Times New Roman" w:cs="Times New Roman"/>
          <w:sz w:val="24"/>
          <w:szCs w:val="24"/>
        </w:rPr>
        <w:t>сельского</w:t>
      </w:r>
      <w:r w:rsidRPr="00CF42E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AF4980" w:rsidRPr="00CF42E3">
        <w:rPr>
          <w:rFonts w:ascii="Times New Roman" w:hAnsi="Times New Roman" w:cs="Times New Roman"/>
          <w:sz w:val="24"/>
          <w:szCs w:val="24"/>
        </w:rPr>
        <w:t>Каменное</w:t>
      </w:r>
      <w:r w:rsidRPr="00CF42E3">
        <w:rPr>
          <w:rFonts w:ascii="Times New Roman" w:hAnsi="Times New Roman" w:cs="Times New Roman"/>
          <w:sz w:val="24"/>
          <w:szCs w:val="24"/>
        </w:rPr>
        <w:t xml:space="preserve"> установленного режима использования земельных участков в соответствии с градостроительным зонированием территории, с их целевым назначением и разрешенным использованием, и иными требованиями, установленными законодательством Российской Федерации, законодательством Ханты-Мансийского автономного округа – Югры, муниципальными правовыми актами, регулирующими земельные правоотношения.</w:t>
      </w:r>
      <w:proofErr w:type="gramEnd"/>
    </w:p>
    <w:p w:rsidR="00B430BA" w:rsidRDefault="00B430BA" w:rsidP="00B430B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Должностными лицами администрации сель</w:t>
      </w:r>
      <w:r w:rsidR="001B7031">
        <w:rPr>
          <w:rFonts w:ascii="Times New Roman" w:hAnsi="Times New Roman"/>
          <w:sz w:val="24"/>
        </w:rPr>
        <w:t>ского поселения Каменное за 2018</w:t>
      </w:r>
      <w:r>
        <w:rPr>
          <w:rFonts w:ascii="Times New Roman" w:hAnsi="Times New Roman"/>
          <w:sz w:val="24"/>
        </w:rPr>
        <w:t xml:space="preserve"> год было составлено </w:t>
      </w:r>
      <w:r w:rsidR="001B7031"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z w:val="24"/>
        </w:rPr>
        <w:t xml:space="preserve"> протоколов об а</w:t>
      </w:r>
      <w:r w:rsidR="00683E3F">
        <w:rPr>
          <w:rFonts w:ascii="Times New Roman" w:hAnsi="Times New Roman"/>
          <w:sz w:val="24"/>
        </w:rPr>
        <w:t>дминистративных правонарушениях.</w:t>
      </w:r>
    </w:p>
    <w:p w:rsidR="00683E3F" w:rsidRPr="00CF42E3" w:rsidRDefault="00683E3F" w:rsidP="00683E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К административной ответственности за совершение административных правонарушений, предусмотренных Законом Ханты-Мансийского автономного округа – Югры от 11.06.2010 </w:t>
      </w:r>
      <w:r w:rsidRPr="005332CA">
        <w:rPr>
          <w:rFonts w:ascii="Times New Roman" w:hAnsi="Times New Roman"/>
          <w:sz w:val="24"/>
        </w:rPr>
        <w:t>года № 102-оз «Об административных пра</w:t>
      </w:r>
      <w:r>
        <w:rPr>
          <w:rFonts w:ascii="Times New Roman" w:hAnsi="Times New Roman"/>
          <w:sz w:val="24"/>
        </w:rPr>
        <w:t>вонарушениях» были привлечены 3</w:t>
      </w:r>
      <w:r w:rsidRPr="005332CA">
        <w:rPr>
          <w:rFonts w:ascii="Times New Roman" w:hAnsi="Times New Roman"/>
          <w:sz w:val="24"/>
        </w:rPr>
        <w:t xml:space="preserve"> физических лиц</w:t>
      </w:r>
      <w:r>
        <w:rPr>
          <w:rFonts w:ascii="Times New Roman" w:hAnsi="Times New Roman"/>
          <w:sz w:val="24"/>
        </w:rPr>
        <w:t>а</w:t>
      </w:r>
      <w:r w:rsidRPr="005332CA">
        <w:rPr>
          <w:rFonts w:ascii="Times New Roman" w:hAnsi="Times New Roman"/>
          <w:sz w:val="24"/>
          <w:szCs w:val="24"/>
        </w:rPr>
        <w:t>. Вынесены постановления о назначении административного наказания по делу об административном правонарушении:</w:t>
      </w:r>
    </w:p>
    <w:p w:rsidR="00683E3F" w:rsidRPr="005332CA" w:rsidRDefault="00C64667" w:rsidP="00683E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виде штрафа в отношении 3</w:t>
      </w:r>
      <w:r w:rsidR="00683E3F" w:rsidRPr="00CF42E3">
        <w:rPr>
          <w:rFonts w:ascii="Times New Roman" w:hAnsi="Times New Roman"/>
          <w:sz w:val="24"/>
          <w:szCs w:val="24"/>
        </w:rPr>
        <w:t xml:space="preserve"> физических лиц в разме</w:t>
      </w:r>
      <w:r w:rsidR="00683E3F" w:rsidRPr="005332CA">
        <w:rPr>
          <w:rFonts w:ascii="Times New Roman" w:hAnsi="Times New Roman"/>
          <w:sz w:val="24"/>
          <w:szCs w:val="24"/>
        </w:rPr>
        <w:t xml:space="preserve">ре </w:t>
      </w:r>
      <w:r>
        <w:rPr>
          <w:rFonts w:ascii="Times New Roman" w:hAnsi="Times New Roman"/>
          <w:sz w:val="24"/>
          <w:szCs w:val="24"/>
        </w:rPr>
        <w:t>1000</w:t>
      </w:r>
      <w:r w:rsidR="00683E3F" w:rsidRPr="005332CA">
        <w:rPr>
          <w:rFonts w:ascii="Times New Roman" w:hAnsi="Times New Roman"/>
          <w:sz w:val="24"/>
          <w:szCs w:val="24"/>
        </w:rPr>
        <w:t xml:space="preserve"> рублей</w:t>
      </w:r>
      <w:r w:rsidR="00A35517">
        <w:rPr>
          <w:rFonts w:ascii="Times New Roman" w:hAnsi="Times New Roman"/>
          <w:sz w:val="24"/>
          <w:szCs w:val="24"/>
        </w:rPr>
        <w:t>.</w:t>
      </w:r>
      <w:r w:rsidR="00683E3F" w:rsidRPr="005332CA">
        <w:rPr>
          <w:rFonts w:ascii="Times New Roman" w:hAnsi="Times New Roman"/>
          <w:sz w:val="24"/>
          <w:szCs w:val="24"/>
        </w:rPr>
        <w:t xml:space="preserve"> </w:t>
      </w:r>
    </w:p>
    <w:p w:rsidR="00ED65C9" w:rsidRPr="008D32B2" w:rsidRDefault="008D32B2" w:rsidP="00CD03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2B2">
        <w:rPr>
          <w:rFonts w:ascii="Times New Roman" w:hAnsi="Times New Roman"/>
          <w:sz w:val="24"/>
          <w:szCs w:val="24"/>
        </w:rPr>
        <w:t>В основном зарегистрированы такие правонарушения как ненадлежащее содержание КРС, несоблюдение правил благоустройства сельского поселения Каменное.</w:t>
      </w:r>
    </w:p>
    <w:p w:rsidR="00C00614" w:rsidRDefault="00C00614" w:rsidP="003902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42E3">
        <w:rPr>
          <w:rFonts w:ascii="Times New Roman" w:hAnsi="Times New Roman"/>
          <w:sz w:val="24"/>
          <w:szCs w:val="24"/>
        </w:rPr>
        <w:t xml:space="preserve">Работа администрации </w:t>
      </w:r>
      <w:r w:rsidR="0011360B" w:rsidRPr="00CF42E3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gramStart"/>
      <w:r w:rsidR="0011360B" w:rsidRPr="00CF42E3">
        <w:rPr>
          <w:rFonts w:ascii="Times New Roman" w:hAnsi="Times New Roman"/>
          <w:sz w:val="24"/>
          <w:szCs w:val="24"/>
        </w:rPr>
        <w:t>Каменное</w:t>
      </w:r>
      <w:proofErr w:type="gramEnd"/>
      <w:r w:rsidRPr="00CF42E3">
        <w:rPr>
          <w:rFonts w:ascii="Times New Roman" w:hAnsi="Times New Roman"/>
          <w:sz w:val="24"/>
          <w:szCs w:val="24"/>
        </w:rPr>
        <w:t xml:space="preserve"> проводилась совместно со структурными подразделениями администрации Октябрьского района и была направлена на реализацию политики органов местного самоуправления по организации и обеспечению нормальной жизнедеятельности населения, предприятий, организаций и учреждений на подве</w:t>
      </w:r>
      <w:r w:rsidR="00493403" w:rsidRPr="00CF42E3">
        <w:rPr>
          <w:rFonts w:ascii="Times New Roman" w:hAnsi="Times New Roman"/>
          <w:sz w:val="24"/>
          <w:szCs w:val="24"/>
        </w:rPr>
        <w:t>домственной территории.</w:t>
      </w:r>
    </w:p>
    <w:p w:rsidR="00ED65C9" w:rsidRPr="00CF42E3" w:rsidRDefault="00ED65C9" w:rsidP="003902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ED65C9" w:rsidRPr="00CF42E3" w:rsidSect="0064543D">
      <w:pgSz w:w="11906" w:h="16838"/>
      <w:pgMar w:top="1135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C6B" w:rsidRDefault="00DF2C6B" w:rsidP="0024368D">
      <w:pPr>
        <w:spacing w:after="0" w:line="240" w:lineRule="auto"/>
      </w:pPr>
      <w:r>
        <w:separator/>
      </w:r>
    </w:p>
  </w:endnote>
  <w:endnote w:type="continuationSeparator" w:id="0">
    <w:p w:rsidR="00DF2C6B" w:rsidRDefault="00DF2C6B" w:rsidP="00243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C6B" w:rsidRDefault="00DF2C6B" w:rsidP="0024368D">
      <w:pPr>
        <w:spacing w:after="0" w:line="240" w:lineRule="auto"/>
      </w:pPr>
      <w:r>
        <w:separator/>
      </w:r>
    </w:p>
  </w:footnote>
  <w:footnote w:type="continuationSeparator" w:id="0">
    <w:p w:rsidR="00DF2C6B" w:rsidRDefault="00DF2C6B" w:rsidP="00243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72BC"/>
    <w:multiLevelType w:val="hybridMultilevel"/>
    <w:tmpl w:val="CF2A1686"/>
    <w:lvl w:ilvl="0" w:tplc="4D42435A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4EB69C3"/>
    <w:multiLevelType w:val="hybridMultilevel"/>
    <w:tmpl w:val="5E2E94CA"/>
    <w:lvl w:ilvl="0" w:tplc="4D42435A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5F77589"/>
    <w:multiLevelType w:val="multilevel"/>
    <w:tmpl w:val="564AC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8264DCE"/>
    <w:multiLevelType w:val="hybridMultilevel"/>
    <w:tmpl w:val="2F460BC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117E541B"/>
    <w:multiLevelType w:val="hybridMultilevel"/>
    <w:tmpl w:val="C98C7F52"/>
    <w:lvl w:ilvl="0" w:tplc="DAF0C43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18C62765"/>
    <w:multiLevelType w:val="multilevel"/>
    <w:tmpl w:val="0AEA0D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6">
    <w:nsid w:val="1A3063CB"/>
    <w:multiLevelType w:val="hybridMultilevel"/>
    <w:tmpl w:val="4AEA5EAC"/>
    <w:lvl w:ilvl="0" w:tplc="4D4243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0E3FDA"/>
    <w:multiLevelType w:val="hybridMultilevel"/>
    <w:tmpl w:val="68B087BA"/>
    <w:lvl w:ilvl="0" w:tplc="0419000F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5E6207"/>
    <w:multiLevelType w:val="hybridMultilevel"/>
    <w:tmpl w:val="9CD4E11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4C97178"/>
    <w:multiLevelType w:val="hybridMultilevel"/>
    <w:tmpl w:val="CAFE247A"/>
    <w:lvl w:ilvl="0" w:tplc="0419000F">
      <w:start w:val="1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2907344F"/>
    <w:multiLevelType w:val="hybridMultilevel"/>
    <w:tmpl w:val="2A2EA656"/>
    <w:lvl w:ilvl="0" w:tplc="2176F0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C6F1B"/>
    <w:multiLevelType w:val="hybridMultilevel"/>
    <w:tmpl w:val="453A5192"/>
    <w:lvl w:ilvl="0" w:tplc="4D4243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FA4187"/>
    <w:multiLevelType w:val="hybridMultilevel"/>
    <w:tmpl w:val="CBC6E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43FB0"/>
    <w:multiLevelType w:val="hybridMultilevel"/>
    <w:tmpl w:val="8C3438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B5031AE"/>
    <w:multiLevelType w:val="hybridMultilevel"/>
    <w:tmpl w:val="9AD8E4F2"/>
    <w:lvl w:ilvl="0" w:tplc="1604FB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5">
    <w:nsid w:val="3C2B0272"/>
    <w:multiLevelType w:val="hybridMultilevel"/>
    <w:tmpl w:val="9B545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F2029"/>
    <w:multiLevelType w:val="hybridMultilevel"/>
    <w:tmpl w:val="E6F6E8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B312B0"/>
    <w:multiLevelType w:val="hybridMultilevel"/>
    <w:tmpl w:val="45FC39B8"/>
    <w:lvl w:ilvl="0" w:tplc="4D4243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001BC8"/>
    <w:multiLevelType w:val="hybridMultilevel"/>
    <w:tmpl w:val="BA9692E0"/>
    <w:lvl w:ilvl="0" w:tplc="3DF6586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1BE514E"/>
    <w:multiLevelType w:val="hybridMultilevel"/>
    <w:tmpl w:val="B8A29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E6003E"/>
    <w:multiLevelType w:val="hybridMultilevel"/>
    <w:tmpl w:val="73888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24792D"/>
    <w:multiLevelType w:val="hybridMultilevel"/>
    <w:tmpl w:val="A3DCCFCA"/>
    <w:lvl w:ilvl="0" w:tplc="A02E9006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C017B8B"/>
    <w:multiLevelType w:val="hybridMultilevel"/>
    <w:tmpl w:val="01EE4EF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C61587D"/>
    <w:multiLevelType w:val="hybridMultilevel"/>
    <w:tmpl w:val="E5D80D06"/>
    <w:lvl w:ilvl="0" w:tplc="4D42435A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FD35BBA"/>
    <w:multiLevelType w:val="hybridMultilevel"/>
    <w:tmpl w:val="E1EA8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800F4C"/>
    <w:multiLevelType w:val="hybridMultilevel"/>
    <w:tmpl w:val="04CC856C"/>
    <w:lvl w:ilvl="0" w:tplc="02BE98E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96405C"/>
    <w:multiLevelType w:val="hybridMultilevel"/>
    <w:tmpl w:val="A47EE2F2"/>
    <w:lvl w:ilvl="0" w:tplc="4D42435A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95E0EC4"/>
    <w:multiLevelType w:val="hybridMultilevel"/>
    <w:tmpl w:val="E7649FCC"/>
    <w:lvl w:ilvl="0" w:tplc="9BDA8C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A120914"/>
    <w:multiLevelType w:val="hybridMultilevel"/>
    <w:tmpl w:val="F50A49B4"/>
    <w:lvl w:ilvl="0" w:tplc="4D4243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A35723"/>
    <w:multiLevelType w:val="hybridMultilevel"/>
    <w:tmpl w:val="22963CF2"/>
    <w:lvl w:ilvl="0" w:tplc="187A6E0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78DE26F7"/>
    <w:multiLevelType w:val="hybridMultilevel"/>
    <w:tmpl w:val="F2B01036"/>
    <w:lvl w:ilvl="0" w:tplc="4D42435A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5E1B80"/>
    <w:multiLevelType w:val="hybridMultilevel"/>
    <w:tmpl w:val="85C2DF8C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9"/>
  </w:num>
  <w:num w:numId="4">
    <w:abstractNumId w:val="31"/>
  </w:num>
  <w:num w:numId="5">
    <w:abstractNumId w:val="5"/>
  </w:num>
  <w:num w:numId="6">
    <w:abstractNumId w:val="21"/>
  </w:num>
  <w:num w:numId="7">
    <w:abstractNumId w:val="15"/>
  </w:num>
  <w:num w:numId="8">
    <w:abstractNumId w:val="30"/>
  </w:num>
  <w:num w:numId="9">
    <w:abstractNumId w:val="4"/>
  </w:num>
  <w:num w:numId="10">
    <w:abstractNumId w:val="6"/>
  </w:num>
  <w:num w:numId="11">
    <w:abstractNumId w:val="11"/>
  </w:num>
  <w:num w:numId="12">
    <w:abstractNumId w:val="28"/>
  </w:num>
  <w:num w:numId="13">
    <w:abstractNumId w:val="0"/>
  </w:num>
  <w:num w:numId="14">
    <w:abstractNumId w:val="17"/>
  </w:num>
  <w:num w:numId="15">
    <w:abstractNumId w:val="26"/>
  </w:num>
  <w:num w:numId="16">
    <w:abstractNumId w:val="1"/>
  </w:num>
  <w:num w:numId="17">
    <w:abstractNumId w:val="23"/>
  </w:num>
  <w:num w:numId="18">
    <w:abstractNumId w:val="7"/>
  </w:num>
  <w:num w:numId="19">
    <w:abstractNumId w:val="8"/>
  </w:num>
  <w:num w:numId="20">
    <w:abstractNumId w:val="22"/>
  </w:num>
  <w:num w:numId="21">
    <w:abstractNumId w:val="2"/>
  </w:num>
  <w:num w:numId="22">
    <w:abstractNumId w:val="10"/>
  </w:num>
  <w:num w:numId="23">
    <w:abstractNumId w:val="19"/>
  </w:num>
  <w:num w:numId="24">
    <w:abstractNumId w:val="29"/>
  </w:num>
  <w:num w:numId="25">
    <w:abstractNumId w:val="16"/>
  </w:num>
  <w:num w:numId="26">
    <w:abstractNumId w:val="13"/>
  </w:num>
  <w:num w:numId="27">
    <w:abstractNumId w:val="12"/>
  </w:num>
  <w:num w:numId="28">
    <w:abstractNumId w:val="3"/>
  </w:num>
  <w:num w:numId="29">
    <w:abstractNumId w:val="18"/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614"/>
    <w:rsid w:val="00000C18"/>
    <w:rsid w:val="000013D2"/>
    <w:rsid w:val="00005917"/>
    <w:rsid w:val="00005E0E"/>
    <w:rsid w:val="00010278"/>
    <w:rsid w:val="00012438"/>
    <w:rsid w:val="00012B08"/>
    <w:rsid w:val="000155AA"/>
    <w:rsid w:val="00016C97"/>
    <w:rsid w:val="000266E7"/>
    <w:rsid w:val="00030692"/>
    <w:rsid w:val="00035ACA"/>
    <w:rsid w:val="00041689"/>
    <w:rsid w:val="000478C8"/>
    <w:rsid w:val="000503DF"/>
    <w:rsid w:val="000528EB"/>
    <w:rsid w:val="00054503"/>
    <w:rsid w:val="00056538"/>
    <w:rsid w:val="00061BA7"/>
    <w:rsid w:val="000650A7"/>
    <w:rsid w:val="00066CDA"/>
    <w:rsid w:val="000702C6"/>
    <w:rsid w:val="00072328"/>
    <w:rsid w:val="00083D2B"/>
    <w:rsid w:val="00090494"/>
    <w:rsid w:val="00091C2C"/>
    <w:rsid w:val="00092EBD"/>
    <w:rsid w:val="00097535"/>
    <w:rsid w:val="000A1709"/>
    <w:rsid w:val="000A4F12"/>
    <w:rsid w:val="000A6843"/>
    <w:rsid w:val="000B1D8B"/>
    <w:rsid w:val="000B2EE0"/>
    <w:rsid w:val="000B4266"/>
    <w:rsid w:val="000B6801"/>
    <w:rsid w:val="000D0A67"/>
    <w:rsid w:val="000D2484"/>
    <w:rsid w:val="000D3FC6"/>
    <w:rsid w:val="000D619A"/>
    <w:rsid w:val="000D627C"/>
    <w:rsid w:val="000E0409"/>
    <w:rsid w:val="000E0B16"/>
    <w:rsid w:val="000E36A6"/>
    <w:rsid w:val="000E629D"/>
    <w:rsid w:val="000F559A"/>
    <w:rsid w:val="000F77B9"/>
    <w:rsid w:val="000F79ED"/>
    <w:rsid w:val="000F7F08"/>
    <w:rsid w:val="00100A1A"/>
    <w:rsid w:val="0010115E"/>
    <w:rsid w:val="00103364"/>
    <w:rsid w:val="00105DA3"/>
    <w:rsid w:val="0010605F"/>
    <w:rsid w:val="0011360B"/>
    <w:rsid w:val="0012216A"/>
    <w:rsid w:val="00124357"/>
    <w:rsid w:val="00130E92"/>
    <w:rsid w:val="00133F48"/>
    <w:rsid w:val="00144E6E"/>
    <w:rsid w:val="001458E4"/>
    <w:rsid w:val="00146117"/>
    <w:rsid w:val="001479DC"/>
    <w:rsid w:val="0015149E"/>
    <w:rsid w:val="0015529B"/>
    <w:rsid w:val="001574C5"/>
    <w:rsid w:val="00163F2D"/>
    <w:rsid w:val="00163FCA"/>
    <w:rsid w:val="0017199C"/>
    <w:rsid w:val="00171AA0"/>
    <w:rsid w:val="001753DA"/>
    <w:rsid w:val="00184298"/>
    <w:rsid w:val="00186952"/>
    <w:rsid w:val="00186B1E"/>
    <w:rsid w:val="00191459"/>
    <w:rsid w:val="00191732"/>
    <w:rsid w:val="00197F1D"/>
    <w:rsid w:val="001A37F3"/>
    <w:rsid w:val="001B7031"/>
    <w:rsid w:val="001B750B"/>
    <w:rsid w:val="001C7495"/>
    <w:rsid w:val="001D0A7D"/>
    <w:rsid w:val="001D1306"/>
    <w:rsid w:val="001D5665"/>
    <w:rsid w:val="001D56FC"/>
    <w:rsid w:val="001D6029"/>
    <w:rsid w:val="001E1C30"/>
    <w:rsid w:val="001F0C3C"/>
    <w:rsid w:val="002003E8"/>
    <w:rsid w:val="002005E5"/>
    <w:rsid w:val="00206A0D"/>
    <w:rsid w:val="00206F49"/>
    <w:rsid w:val="00207068"/>
    <w:rsid w:val="00207D34"/>
    <w:rsid w:val="00214672"/>
    <w:rsid w:val="00221003"/>
    <w:rsid w:val="002256DA"/>
    <w:rsid w:val="0022606E"/>
    <w:rsid w:val="00233816"/>
    <w:rsid w:val="00234DCE"/>
    <w:rsid w:val="002363F1"/>
    <w:rsid w:val="0024207C"/>
    <w:rsid w:val="0024368D"/>
    <w:rsid w:val="00246886"/>
    <w:rsid w:val="00246B26"/>
    <w:rsid w:val="002501BD"/>
    <w:rsid w:val="002508D0"/>
    <w:rsid w:val="00252676"/>
    <w:rsid w:val="002566AF"/>
    <w:rsid w:val="00266448"/>
    <w:rsid w:val="00273C4B"/>
    <w:rsid w:val="002833ED"/>
    <w:rsid w:val="00283D14"/>
    <w:rsid w:val="0028538F"/>
    <w:rsid w:val="002906EC"/>
    <w:rsid w:val="002933D8"/>
    <w:rsid w:val="0029382F"/>
    <w:rsid w:val="00297EA8"/>
    <w:rsid w:val="002A247A"/>
    <w:rsid w:val="002A2763"/>
    <w:rsid w:val="002B0338"/>
    <w:rsid w:val="002B237E"/>
    <w:rsid w:val="002B3BEB"/>
    <w:rsid w:val="002B6A4E"/>
    <w:rsid w:val="002B7438"/>
    <w:rsid w:val="002D67C4"/>
    <w:rsid w:val="002E3DCF"/>
    <w:rsid w:val="002E57C4"/>
    <w:rsid w:val="002E7D43"/>
    <w:rsid w:val="002F04C1"/>
    <w:rsid w:val="002F1CD2"/>
    <w:rsid w:val="002F4211"/>
    <w:rsid w:val="002F61A1"/>
    <w:rsid w:val="002F72D3"/>
    <w:rsid w:val="002F783D"/>
    <w:rsid w:val="003001A3"/>
    <w:rsid w:val="00305805"/>
    <w:rsid w:val="00310C8A"/>
    <w:rsid w:val="0031398A"/>
    <w:rsid w:val="00322771"/>
    <w:rsid w:val="00324818"/>
    <w:rsid w:val="00325E02"/>
    <w:rsid w:val="00331323"/>
    <w:rsid w:val="00340D6D"/>
    <w:rsid w:val="003500D0"/>
    <w:rsid w:val="00351895"/>
    <w:rsid w:val="00352CBF"/>
    <w:rsid w:val="00355171"/>
    <w:rsid w:val="00372843"/>
    <w:rsid w:val="0037596C"/>
    <w:rsid w:val="003774AA"/>
    <w:rsid w:val="003800F9"/>
    <w:rsid w:val="00380912"/>
    <w:rsid w:val="00382C4F"/>
    <w:rsid w:val="00384891"/>
    <w:rsid w:val="00387F96"/>
    <w:rsid w:val="0039020C"/>
    <w:rsid w:val="003933BD"/>
    <w:rsid w:val="00396783"/>
    <w:rsid w:val="00397D87"/>
    <w:rsid w:val="003A183B"/>
    <w:rsid w:val="003A6D25"/>
    <w:rsid w:val="003B2CB9"/>
    <w:rsid w:val="003B77D3"/>
    <w:rsid w:val="003C525C"/>
    <w:rsid w:val="003D2E5B"/>
    <w:rsid w:val="003D7543"/>
    <w:rsid w:val="003E1326"/>
    <w:rsid w:val="003E4FB7"/>
    <w:rsid w:val="003F3914"/>
    <w:rsid w:val="003F55F7"/>
    <w:rsid w:val="00417E28"/>
    <w:rsid w:val="00423708"/>
    <w:rsid w:val="0042407B"/>
    <w:rsid w:val="00441359"/>
    <w:rsid w:val="0044235B"/>
    <w:rsid w:val="00456DDB"/>
    <w:rsid w:val="00463277"/>
    <w:rsid w:val="00472139"/>
    <w:rsid w:val="00472DFF"/>
    <w:rsid w:val="00476481"/>
    <w:rsid w:val="00477089"/>
    <w:rsid w:val="00477178"/>
    <w:rsid w:val="0048376F"/>
    <w:rsid w:val="00483E6D"/>
    <w:rsid w:val="00485328"/>
    <w:rsid w:val="004862D1"/>
    <w:rsid w:val="00486E49"/>
    <w:rsid w:val="00493403"/>
    <w:rsid w:val="0049486B"/>
    <w:rsid w:val="00497CE8"/>
    <w:rsid w:val="004B34E8"/>
    <w:rsid w:val="004B4057"/>
    <w:rsid w:val="004B51C1"/>
    <w:rsid w:val="004C4141"/>
    <w:rsid w:val="004C78B7"/>
    <w:rsid w:val="004C7CCE"/>
    <w:rsid w:val="004D32EA"/>
    <w:rsid w:val="004D523F"/>
    <w:rsid w:val="004E3C6E"/>
    <w:rsid w:val="004E49F9"/>
    <w:rsid w:val="004E5447"/>
    <w:rsid w:val="004E5C47"/>
    <w:rsid w:val="004F4B07"/>
    <w:rsid w:val="004F4DE3"/>
    <w:rsid w:val="005023ED"/>
    <w:rsid w:val="005036F6"/>
    <w:rsid w:val="00511ECC"/>
    <w:rsid w:val="0051293E"/>
    <w:rsid w:val="00521D3E"/>
    <w:rsid w:val="005316BA"/>
    <w:rsid w:val="005332CA"/>
    <w:rsid w:val="00533732"/>
    <w:rsid w:val="005365A1"/>
    <w:rsid w:val="005470DB"/>
    <w:rsid w:val="00553368"/>
    <w:rsid w:val="00561391"/>
    <w:rsid w:val="005619DA"/>
    <w:rsid w:val="0056221F"/>
    <w:rsid w:val="00564B04"/>
    <w:rsid w:val="005663E8"/>
    <w:rsid w:val="00571C69"/>
    <w:rsid w:val="00574A21"/>
    <w:rsid w:val="005756EA"/>
    <w:rsid w:val="0057745C"/>
    <w:rsid w:val="00581A76"/>
    <w:rsid w:val="00582F03"/>
    <w:rsid w:val="005874D4"/>
    <w:rsid w:val="00592508"/>
    <w:rsid w:val="00592C2D"/>
    <w:rsid w:val="005B492C"/>
    <w:rsid w:val="005C3804"/>
    <w:rsid w:val="005C616E"/>
    <w:rsid w:val="005D1878"/>
    <w:rsid w:val="005D39F0"/>
    <w:rsid w:val="005D677F"/>
    <w:rsid w:val="005F07BC"/>
    <w:rsid w:val="005F2EA0"/>
    <w:rsid w:val="005F3C20"/>
    <w:rsid w:val="005F51C3"/>
    <w:rsid w:val="005F5516"/>
    <w:rsid w:val="00601F29"/>
    <w:rsid w:val="0060670B"/>
    <w:rsid w:val="00615E4D"/>
    <w:rsid w:val="00623715"/>
    <w:rsid w:val="00631B28"/>
    <w:rsid w:val="006350F6"/>
    <w:rsid w:val="00635CA2"/>
    <w:rsid w:val="00641908"/>
    <w:rsid w:val="00641B42"/>
    <w:rsid w:val="0064543D"/>
    <w:rsid w:val="00655ED7"/>
    <w:rsid w:val="00665588"/>
    <w:rsid w:val="00665F1A"/>
    <w:rsid w:val="006673D2"/>
    <w:rsid w:val="0067259E"/>
    <w:rsid w:val="00672B74"/>
    <w:rsid w:val="00673184"/>
    <w:rsid w:val="00683E3F"/>
    <w:rsid w:val="00686E5B"/>
    <w:rsid w:val="00694796"/>
    <w:rsid w:val="00697B44"/>
    <w:rsid w:val="006A051A"/>
    <w:rsid w:val="006A2066"/>
    <w:rsid w:val="006B0DA6"/>
    <w:rsid w:val="006B13CF"/>
    <w:rsid w:val="006B5736"/>
    <w:rsid w:val="006C2E23"/>
    <w:rsid w:val="006C51F2"/>
    <w:rsid w:val="006C53D3"/>
    <w:rsid w:val="006C6BD3"/>
    <w:rsid w:val="006C79FA"/>
    <w:rsid w:val="006D216D"/>
    <w:rsid w:val="006D28D3"/>
    <w:rsid w:val="006D6067"/>
    <w:rsid w:val="006D7CF9"/>
    <w:rsid w:val="006E4CE5"/>
    <w:rsid w:val="006F1B7F"/>
    <w:rsid w:val="006F2FB2"/>
    <w:rsid w:val="006F3282"/>
    <w:rsid w:val="00731FB7"/>
    <w:rsid w:val="00732247"/>
    <w:rsid w:val="00733307"/>
    <w:rsid w:val="0074082B"/>
    <w:rsid w:val="007414A4"/>
    <w:rsid w:val="00741A3C"/>
    <w:rsid w:val="00741D58"/>
    <w:rsid w:val="007432DD"/>
    <w:rsid w:val="00747225"/>
    <w:rsid w:val="00753079"/>
    <w:rsid w:val="00755766"/>
    <w:rsid w:val="00764530"/>
    <w:rsid w:val="007670BC"/>
    <w:rsid w:val="00767FC4"/>
    <w:rsid w:val="007714BB"/>
    <w:rsid w:val="00771EF9"/>
    <w:rsid w:val="00774010"/>
    <w:rsid w:val="0077502E"/>
    <w:rsid w:val="00775474"/>
    <w:rsid w:val="00776C6B"/>
    <w:rsid w:val="0077746C"/>
    <w:rsid w:val="0078132F"/>
    <w:rsid w:val="007853B0"/>
    <w:rsid w:val="00787F1B"/>
    <w:rsid w:val="007960C1"/>
    <w:rsid w:val="007A1980"/>
    <w:rsid w:val="007A6794"/>
    <w:rsid w:val="007C115B"/>
    <w:rsid w:val="007C1609"/>
    <w:rsid w:val="007D04E3"/>
    <w:rsid w:val="007D1089"/>
    <w:rsid w:val="007D5C9F"/>
    <w:rsid w:val="007D6BC5"/>
    <w:rsid w:val="007F64AA"/>
    <w:rsid w:val="00800C39"/>
    <w:rsid w:val="008043DE"/>
    <w:rsid w:val="008074AC"/>
    <w:rsid w:val="008118B7"/>
    <w:rsid w:val="00824BD4"/>
    <w:rsid w:val="00832C44"/>
    <w:rsid w:val="00832E18"/>
    <w:rsid w:val="00833410"/>
    <w:rsid w:val="008415EA"/>
    <w:rsid w:val="00843B94"/>
    <w:rsid w:val="008441BA"/>
    <w:rsid w:val="008444C3"/>
    <w:rsid w:val="0084673E"/>
    <w:rsid w:val="008472F8"/>
    <w:rsid w:val="00847EA1"/>
    <w:rsid w:val="0085006A"/>
    <w:rsid w:val="0085188B"/>
    <w:rsid w:val="00861C3A"/>
    <w:rsid w:val="0086564C"/>
    <w:rsid w:val="00874256"/>
    <w:rsid w:val="008807E1"/>
    <w:rsid w:val="008812AE"/>
    <w:rsid w:val="008851DD"/>
    <w:rsid w:val="00890D85"/>
    <w:rsid w:val="008920C2"/>
    <w:rsid w:val="008955E5"/>
    <w:rsid w:val="008A36E5"/>
    <w:rsid w:val="008A4C11"/>
    <w:rsid w:val="008B0A30"/>
    <w:rsid w:val="008B5DAF"/>
    <w:rsid w:val="008B6F63"/>
    <w:rsid w:val="008B7435"/>
    <w:rsid w:val="008C54BD"/>
    <w:rsid w:val="008C70FB"/>
    <w:rsid w:val="008D1658"/>
    <w:rsid w:val="008D20DC"/>
    <w:rsid w:val="008D32B2"/>
    <w:rsid w:val="008D430E"/>
    <w:rsid w:val="008F1340"/>
    <w:rsid w:val="008F272C"/>
    <w:rsid w:val="008F3DDC"/>
    <w:rsid w:val="009037ED"/>
    <w:rsid w:val="00904413"/>
    <w:rsid w:val="0090539B"/>
    <w:rsid w:val="009106BB"/>
    <w:rsid w:val="00913F84"/>
    <w:rsid w:val="00914AE3"/>
    <w:rsid w:val="00922DD8"/>
    <w:rsid w:val="009265AC"/>
    <w:rsid w:val="009304A4"/>
    <w:rsid w:val="00930567"/>
    <w:rsid w:val="00931D75"/>
    <w:rsid w:val="009321E3"/>
    <w:rsid w:val="00935988"/>
    <w:rsid w:val="009431A5"/>
    <w:rsid w:val="00945572"/>
    <w:rsid w:val="009457E0"/>
    <w:rsid w:val="00947915"/>
    <w:rsid w:val="00950A28"/>
    <w:rsid w:val="00956AF1"/>
    <w:rsid w:val="0096226A"/>
    <w:rsid w:val="00967684"/>
    <w:rsid w:val="0097074A"/>
    <w:rsid w:val="00970A60"/>
    <w:rsid w:val="0097725F"/>
    <w:rsid w:val="00977F33"/>
    <w:rsid w:val="00994724"/>
    <w:rsid w:val="00995D9A"/>
    <w:rsid w:val="00996097"/>
    <w:rsid w:val="009A26FC"/>
    <w:rsid w:val="009A274F"/>
    <w:rsid w:val="009A77DB"/>
    <w:rsid w:val="009B29D3"/>
    <w:rsid w:val="009C15DD"/>
    <w:rsid w:val="009C34C5"/>
    <w:rsid w:val="009C4F77"/>
    <w:rsid w:val="009C6AD4"/>
    <w:rsid w:val="009D400F"/>
    <w:rsid w:val="009D718C"/>
    <w:rsid w:val="009E2395"/>
    <w:rsid w:val="009E56B8"/>
    <w:rsid w:val="009F0D7F"/>
    <w:rsid w:val="009F2E6A"/>
    <w:rsid w:val="00A01C27"/>
    <w:rsid w:val="00A03B96"/>
    <w:rsid w:val="00A060D5"/>
    <w:rsid w:val="00A07FBE"/>
    <w:rsid w:val="00A153A6"/>
    <w:rsid w:val="00A168AC"/>
    <w:rsid w:val="00A25CDB"/>
    <w:rsid w:val="00A35517"/>
    <w:rsid w:val="00A36407"/>
    <w:rsid w:val="00A4729A"/>
    <w:rsid w:val="00A53847"/>
    <w:rsid w:val="00A53EFB"/>
    <w:rsid w:val="00A648D6"/>
    <w:rsid w:val="00A65AE4"/>
    <w:rsid w:val="00A705A5"/>
    <w:rsid w:val="00A71AB3"/>
    <w:rsid w:val="00A722D7"/>
    <w:rsid w:val="00A72C53"/>
    <w:rsid w:val="00A74C63"/>
    <w:rsid w:val="00A85E13"/>
    <w:rsid w:val="00A9469D"/>
    <w:rsid w:val="00A94950"/>
    <w:rsid w:val="00A9608A"/>
    <w:rsid w:val="00AA2BC8"/>
    <w:rsid w:val="00AB32BD"/>
    <w:rsid w:val="00AB56F0"/>
    <w:rsid w:val="00AD1A52"/>
    <w:rsid w:val="00AD31C4"/>
    <w:rsid w:val="00AD5625"/>
    <w:rsid w:val="00AD5F4F"/>
    <w:rsid w:val="00AE3B6F"/>
    <w:rsid w:val="00AE495D"/>
    <w:rsid w:val="00AE7385"/>
    <w:rsid w:val="00AF01CB"/>
    <w:rsid w:val="00AF1767"/>
    <w:rsid w:val="00AF4980"/>
    <w:rsid w:val="00AF53BD"/>
    <w:rsid w:val="00B003E3"/>
    <w:rsid w:val="00B004B0"/>
    <w:rsid w:val="00B00A15"/>
    <w:rsid w:val="00B14650"/>
    <w:rsid w:val="00B319E9"/>
    <w:rsid w:val="00B340CB"/>
    <w:rsid w:val="00B34A3B"/>
    <w:rsid w:val="00B430BA"/>
    <w:rsid w:val="00B47F48"/>
    <w:rsid w:val="00B51572"/>
    <w:rsid w:val="00B5180A"/>
    <w:rsid w:val="00B55F76"/>
    <w:rsid w:val="00B63876"/>
    <w:rsid w:val="00B63D22"/>
    <w:rsid w:val="00B67757"/>
    <w:rsid w:val="00B6780D"/>
    <w:rsid w:val="00B70DFA"/>
    <w:rsid w:val="00B70E6D"/>
    <w:rsid w:val="00B728E8"/>
    <w:rsid w:val="00B7428D"/>
    <w:rsid w:val="00B75642"/>
    <w:rsid w:val="00B76850"/>
    <w:rsid w:val="00B84C63"/>
    <w:rsid w:val="00B852F4"/>
    <w:rsid w:val="00B8646F"/>
    <w:rsid w:val="00B87F8D"/>
    <w:rsid w:val="00B91E85"/>
    <w:rsid w:val="00B92AAA"/>
    <w:rsid w:val="00BA198B"/>
    <w:rsid w:val="00BB0D16"/>
    <w:rsid w:val="00BC12AD"/>
    <w:rsid w:val="00BC22E3"/>
    <w:rsid w:val="00BC2BCE"/>
    <w:rsid w:val="00BD0A6D"/>
    <w:rsid w:val="00BD281D"/>
    <w:rsid w:val="00BD28F4"/>
    <w:rsid w:val="00BD2E02"/>
    <w:rsid w:val="00BD51D3"/>
    <w:rsid w:val="00BE3FD0"/>
    <w:rsid w:val="00BE6447"/>
    <w:rsid w:val="00BE7ED1"/>
    <w:rsid w:val="00BF1110"/>
    <w:rsid w:val="00BF3036"/>
    <w:rsid w:val="00BF35E4"/>
    <w:rsid w:val="00BF47D2"/>
    <w:rsid w:val="00C00614"/>
    <w:rsid w:val="00C019F5"/>
    <w:rsid w:val="00C064DA"/>
    <w:rsid w:val="00C06F09"/>
    <w:rsid w:val="00C07297"/>
    <w:rsid w:val="00C10DA1"/>
    <w:rsid w:val="00C140F9"/>
    <w:rsid w:val="00C20E5D"/>
    <w:rsid w:val="00C214F1"/>
    <w:rsid w:val="00C21F2E"/>
    <w:rsid w:val="00C30E1C"/>
    <w:rsid w:val="00C311BF"/>
    <w:rsid w:val="00C3155B"/>
    <w:rsid w:val="00C426AB"/>
    <w:rsid w:val="00C434F8"/>
    <w:rsid w:val="00C4731A"/>
    <w:rsid w:val="00C5021E"/>
    <w:rsid w:val="00C503DA"/>
    <w:rsid w:val="00C5460C"/>
    <w:rsid w:val="00C61A0E"/>
    <w:rsid w:val="00C62E2E"/>
    <w:rsid w:val="00C635AB"/>
    <w:rsid w:val="00C63E68"/>
    <w:rsid w:val="00C64667"/>
    <w:rsid w:val="00C71C53"/>
    <w:rsid w:val="00C73313"/>
    <w:rsid w:val="00C739EE"/>
    <w:rsid w:val="00C73B1B"/>
    <w:rsid w:val="00C7734D"/>
    <w:rsid w:val="00C81B9C"/>
    <w:rsid w:val="00C858CB"/>
    <w:rsid w:val="00C90292"/>
    <w:rsid w:val="00C91804"/>
    <w:rsid w:val="00C95DFE"/>
    <w:rsid w:val="00C973EE"/>
    <w:rsid w:val="00CB05F3"/>
    <w:rsid w:val="00CB41FB"/>
    <w:rsid w:val="00CB47DA"/>
    <w:rsid w:val="00CC1BD6"/>
    <w:rsid w:val="00CC2475"/>
    <w:rsid w:val="00CD031B"/>
    <w:rsid w:val="00CE0FEE"/>
    <w:rsid w:val="00CE2CF0"/>
    <w:rsid w:val="00CF0149"/>
    <w:rsid w:val="00CF264D"/>
    <w:rsid w:val="00CF42E3"/>
    <w:rsid w:val="00D05AA1"/>
    <w:rsid w:val="00D06579"/>
    <w:rsid w:val="00D10A03"/>
    <w:rsid w:val="00D118C6"/>
    <w:rsid w:val="00D12734"/>
    <w:rsid w:val="00D14323"/>
    <w:rsid w:val="00D162EA"/>
    <w:rsid w:val="00D22349"/>
    <w:rsid w:val="00D2364B"/>
    <w:rsid w:val="00D242E9"/>
    <w:rsid w:val="00D24ED0"/>
    <w:rsid w:val="00D32FF5"/>
    <w:rsid w:val="00D37226"/>
    <w:rsid w:val="00D40EAA"/>
    <w:rsid w:val="00D430C7"/>
    <w:rsid w:val="00D43FC2"/>
    <w:rsid w:val="00D44FE3"/>
    <w:rsid w:val="00D47F86"/>
    <w:rsid w:val="00D5359E"/>
    <w:rsid w:val="00D54142"/>
    <w:rsid w:val="00D627C7"/>
    <w:rsid w:val="00D62DC5"/>
    <w:rsid w:val="00D86A33"/>
    <w:rsid w:val="00D92C89"/>
    <w:rsid w:val="00D9394A"/>
    <w:rsid w:val="00D95CFD"/>
    <w:rsid w:val="00D96C76"/>
    <w:rsid w:val="00D96DE4"/>
    <w:rsid w:val="00DA2D6A"/>
    <w:rsid w:val="00DA4304"/>
    <w:rsid w:val="00DA5BE7"/>
    <w:rsid w:val="00DB25EB"/>
    <w:rsid w:val="00DB6C13"/>
    <w:rsid w:val="00DB6F24"/>
    <w:rsid w:val="00DC113C"/>
    <w:rsid w:val="00DC27EB"/>
    <w:rsid w:val="00DC32A9"/>
    <w:rsid w:val="00DC5731"/>
    <w:rsid w:val="00DC76F6"/>
    <w:rsid w:val="00DD01A2"/>
    <w:rsid w:val="00DD2C39"/>
    <w:rsid w:val="00DD414A"/>
    <w:rsid w:val="00DD44AC"/>
    <w:rsid w:val="00DD75DF"/>
    <w:rsid w:val="00DD7C40"/>
    <w:rsid w:val="00DE3168"/>
    <w:rsid w:val="00DE4AB0"/>
    <w:rsid w:val="00DE65EC"/>
    <w:rsid w:val="00DE6E9F"/>
    <w:rsid w:val="00DF0B74"/>
    <w:rsid w:val="00DF2C6B"/>
    <w:rsid w:val="00DF33AF"/>
    <w:rsid w:val="00DF7A95"/>
    <w:rsid w:val="00E038D2"/>
    <w:rsid w:val="00E11029"/>
    <w:rsid w:val="00E14A92"/>
    <w:rsid w:val="00E16F00"/>
    <w:rsid w:val="00E22D1B"/>
    <w:rsid w:val="00E24F40"/>
    <w:rsid w:val="00E472F7"/>
    <w:rsid w:val="00E50107"/>
    <w:rsid w:val="00E50719"/>
    <w:rsid w:val="00E5390E"/>
    <w:rsid w:val="00E55DE0"/>
    <w:rsid w:val="00E574B9"/>
    <w:rsid w:val="00E615F1"/>
    <w:rsid w:val="00E62F9C"/>
    <w:rsid w:val="00E6306B"/>
    <w:rsid w:val="00E716BE"/>
    <w:rsid w:val="00E755C1"/>
    <w:rsid w:val="00E7594F"/>
    <w:rsid w:val="00E77736"/>
    <w:rsid w:val="00E80CFF"/>
    <w:rsid w:val="00E82837"/>
    <w:rsid w:val="00E82D1E"/>
    <w:rsid w:val="00E84B80"/>
    <w:rsid w:val="00E93043"/>
    <w:rsid w:val="00E954CE"/>
    <w:rsid w:val="00EA6AE9"/>
    <w:rsid w:val="00EC1AB3"/>
    <w:rsid w:val="00EC4C2F"/>
    <w:rsid w:val="00ED45A9"/>
    <w:rsid w:val="00ED65C9"/>
    <w:rsid w:val="00EE1731"/>
    <w:rsid w:val="00EE6939"/>
    <w:rsid w:val="00EE7BDE"/>
    <w:rsid w:val="00EF23B1"/>
    <w:rsid w:val="00F121C9"/>
    <w:rsid w:val="00F268D2"/>
    <w:rsid w:val="00F37CE0"/>
    <w:rsid w:val="00F4154B"/>
    <w:rsid w:val="00F43866"/>
    <w:rsid w:val="00F43D67"/>
    <w:rsid w:val="00F50A73"/>
    <w:rsid w:val="00F530CA"/>
    <w:rsid w:val="00F62C4E"/>
    <w:rsid w:val="00F7420A"/>
    <w:rsid w:val="00F77559"/>
    <w:rsid w:val="00F81462"/>
    <w:rsid w:val="00F8309B"/>
    <w:rsid w:val="00F843BA"/>
    <w:rsid w:val="00F86153"/>
    <w:rsid w:val="00F87F2A"/>
    <w:rsid w:val="00F9338F"/>
    <w:rsid w:val="00F9384D"/>
    <w:rsid w:val="00F96B46"/>
    <w:rsid w:val="00F96F78"/>
    <w:rsid w:val="00FA64A5"/>
    <w:rsid w:val="00FA68FD"/>
    <w:rsid w:val="00FA7C2D"/>
    <w:rsid w:val="00FB1082"/>
    <w:rsid w:val="00FB48F7"/>
    <w:rsid w:val="00FC315B"/>
    <w:rsid w:val="00FC48BD"/>
    <w:rsid w:val="00FC65B8"/>
    <w:rsid w:val="00FE35B9"/>
    <w:rsid w:val="00FE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C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6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C0061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C00614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1Тема"/>
    <w:basedOn w:val="a"/>
    <w:next w:val="a"/>
    <w:rsid w:val="00C00614"/>
    <w:pPr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rsid w:val="00C006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C00614"/>
    <w:pPr>
      <w:ind w:left="720"/>
      <w:contextualSpacing/>
    </w:pPr>
  </w:style>
  <w:style w:type="character" w:styleId="a7">
    <w:name w:val="Emphasis"/>
    <w:qFormat/>
    <w:rsid w:val="007C115B"/>
    <w:rPr>
      <w:i/>
      <w:iCs/>
    </w:rPr>
  </w:style>
  <w:style w:type="table" w:styleId="a8">
    <w:name w:val="Table Grid"/>
    <w:basedOn w:val="a1"/>
    <w:uiPriority w:val="59"/>
    <w:rsid w:val="0044135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CE0FEE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30">
    <w:name w:val="Основной текст с отступом 3 Знак"/>
    <w:link w:val="3"/>
    <w:rsid w:val="00CE0FEE"/>
    <w:rPr>
      <w:rFonts w:ascii="Times New Roman" w:hAnsi="Times New Roman"/>
      <w:sz w:val="24"/>
    </w:rPr>
  </w:style>
  <w:style w:type="character" w:styleId="a9">
    <w:name w:val="Hyperlink"/>
    <w:rsid w:val="00CE0FEE"/>
    <w:rPr>
      <w:color w:val="0000FF"/>
      <w:u w:val="single"/>
    </w:rPr>
  </w:style>
  <w:style w:type="paragraph" w:styleId="aa">
    <w:name w:val="Body Text Indent"/>
    <w:basedOn w:val="a"/>
    <w:link w:val="ab"/>
    <w:uiPriority w:val="99"/>
    <w:rsid w:val="00CE0FE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rsid w:val="00CE0FEE"/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CE0F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CE0FEE"/>
    <w:rPr>
      <w:rFonts w:ascii="Bookman Old Style" w:hAnsi="Bookman Old Style" w:cs="Bookman Old Style"/>
      <w:sz w:val="22"/>
      <w:szCs w:val="22"/>
    </w:rPr>
  </w:style>
  <w:style w:type="paragraph" w:customStyle="1" w:styleId="ConsNonformat">
    <w:name w:val="ConsNonformat"/>
    <w:rsid w:val="00CE0FE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FontStyle21">
    <w:name w:val="Font Style21"/>
    <w:rsid w:val="00CE0FEE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CE0FE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rsid w:val="00CE0FEE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FORMATTEXT">
    <w:name w:val=".FORMATTEXT"/>
    <w:uiPriority w:val="99"/>
    <w:rsid w:val="003C525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c">
    <w:name w:val="No Spacing"/>
    <w:link w:val="ad"/>
    <w:uiPriority w:val="1"/>
    <w:qFormat/>
    <w:rsid w:val="00947915"/>
    <w:rPr>
      <w:rFonts w:eastAsia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42407B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sid w:val="0042407B"/>
    <w:rPr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28538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28538F"/>
    <w:rPr>
      <w:rFonts w:ascii="Segoe UI" w:hAnsi="Segoe UI" w:cs="Segoe UI"/>
      <w:sz w:val="18"/>
      <w:szCs w:val="18"/>
    </w:rPr>
  </w:style>
  <w:style w:type="character" w:customStyle="1" w:styleId="ad">
    <w:name w:val="Без интервала Знак"/>
    <w:basedOn w:val="a0"/>
    <w:link w:val="ac"/>
    <w:uiPriority w:val="1"/>
    <w:locked/>
    <w:rsid w:val="00273C4B"/>
    <w:rPr>
      <w:rFonts w:eastAsia="Calibr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243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24368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amenpo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3567B8287801E3F4282E6E7604C1D843F76880DB33094F0E6F5DEFFD6BFO2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consultantplus://offline/main?base=RLAW926;n=59142;fld=134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7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принятых НПА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Распоряжения по личному составу</c:v>
                </c:pt>
                <c:pt idx="1">
                  <c:v>Распоряжения по основной деятельности</c:v>
                </c:pt>
                <c:pt idx="2">
                  <c:v>Постановления</c:v>
                </c:pt>
                <c:pt idx="3">
                  <c:v>Решения Совета Депутатов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177</c:v>
                </c:pt>
                <c:pt idx="1">
                  <c:v>29</c:v>
                </c:pt>
                <c:pt idx="2">
                  <c:v>160</c:v>
                </c:pt>
                <c:pt idx="3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Распоряжения по личному составу</c:v>
                </c:pt>
                <c:pt idx="1">
                  <c:v>Распоряжения по основной деятельности</c:v>
                </c:pt>
                <c:pt idx="2">
                  <c:v>Постановления</c:v>
                </c:pt>
                <c:pt idx="3">
                  <c:v>Решения Совета Депутатов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170</c:v>
                </c:pt>
                <c:pt idx="1">
                  <c:v>23</c:v>
                </c:pt>
                <c:pt idx="2">
                  <c:v>147</c:v>
                </c:pt>
                <c:pt idx="3">
                  <c:v>50</c:v>
                </c:pt>
              </c:numCache>
            </c:numRef>
          </c:val>
        </c:ser>
        <c:dLbls>
          <c:showVal val="1"/>
        </c:dLbls>
        <c:overlap val="-25"/>
        <c:axId val="86972672"/>
        <c:axId val="86990848"/>
      </c:barChart>
      <c:catAx>
        <c:axId val="86972672"/>
        <c:scaling>
          <c:orientation val="minMax"/>
        </c:scaling>
        <c:axPos val="b"/>
        <c:majorTickMark val="none"/>
        <c:tickLblPos val="nextTo"/>
        <c:crossAx val="86990848"/>
        <c:crosses val="autoZero"/>
        <c:auto val="1"/>
        <c:lblAlgn val="ctr"/>
        <c:lblOffset val="100"/>
      </c:catAx>
      <c:valAx>
        <c:axId val="86990848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86972672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Теартральные</c:v>
                </c:pt>
                <c:pt idx="1">
                  <c:v>Народных промыслов</c:v>
                </c:pt>
                <c:pt idx="2">
                  <c:v>вокальные коллективы</c:v>
                </c:pt>
                <c:pt idx="3">
                  <c:v>хореография</c:v>
                </c:pt>
                <c:pt idx="4">
                  <c:v>экологические</c:v>
                </c:pt>
                <c:pt idx="5">
                  <c:v>спортивные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</c:ser>
        <c:dLbls>
          <c:showVal val="1"/>
          <c:showCatName val="1"/>
        </c:dLbls>
        <c:firstSliceAng val="0"/>
      </c:pieChart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title>
      <c:tx>
        <c:rich>
          <a:bodyPr/>
          <a:lstStyle/>
          <a:p>
            <a:pPr>
              <a:defRPr/>
            </a:pPr>
            <a:r>
              <a:rPr lang="ru-RU"/>
              <a:t>Мероприятия, проводимые учреждением, 2018 год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Мероприятия, проводимые учреждением 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Для детей до 14 лет</c:v>
                </c:pt>
                <c:pt idx="1">
                  <c:v>Для молодежи от 15 до 24 лет</c:v>
                </c:pt>
                <c:pt idx="2">
                  <c:v>Для населения старше 25 лет</c:v>
                </c:pt>
                <c:pt idx="3">
                  <c:v>Для разновозрастной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237</c:v>
                </c:pt>
                <c:pt idx="1">
                  <c:v>36</c:v>
                </c:pt>
                <c:pt idx="2">
                  <c:v>15</c:v>
                </c:pt>
                <c:pt idx="3">
                  <c:v>71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818B9-BD17-45C4-9118-0450510DD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9484</Words>
  <Characters>54065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работе главы сельского поселения Каменное</vt:lpstr>
    </vt:vector>
  </TitlesOfParts>
  <Company>adm</Company>
  <LinksUpToDate>false</LinksUpToDate>
  <CharactersWithSpaces>63423</CharactersWithSpaces>
  <SharedDoc>false</SharedDoc>
  <HLinks>
    <vt:vector size="18" baseType="variant">
      <vt:variant>
        <vt:i4>2883681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consultantplus://offline/main?base=RLAW926;n=59142;fld=134</vt:lpwstr>
      </vt:variant>
      <vt:variant>
        <vt:lpwstr/>
      </vt:variant>
      <vt:variant>
        <vt:i4>7798821</vt:i4>
      </vt:variant>
      <vt:variant>
        <vt:i4>3</vt:i4>
      </vt:variant>
      <vt:variant>
        <vt:i4>0</vt:i4>
      </vt:variant>
      <vt:variant>
        <vt:i4>5</vt:i4>
      </vt:variant>
      <vt:variant>
        <vt:lpwstr>http://www.kamenpos.ru/</vt:lpwstr>
      </vt:variant>
      <vt:variant>
        <vt:lpwstr/>
      </vt:variant>
      <vt:variant>
        <vt:i4>4391003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consultantplus://offline/ref=43567B8287801E3F4282E6E7604C1D843F76880DB33094F0E6F5DEFFD6BFO2F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работе главы сельского поселения Каменное</dc:title>
  <dc:creator>Культура</dc:creator>
  <cp:lastModifiedBy>Супер ЮРИСТ</cp:lastModifiedBy>
  <cp:revision>2</cp:revision>
  <cp:lastPrinted>2019-02-12T12:42:00Z</cp:lastPrinted>
  <dcterms:created xsi:type="dcterms:W3CDTF">2019-02-20T10:22:00Z</dcterms:created>
  <dcterms:modified xsi:type="dcterms:W3CDTF">2019-02-20T10:22:00Z</dcterms:modified>
</cp:coreProperties>
</file>