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CA" w:rsidRDefault="005E2CCA" w:rsidP="005E2CCA">
      <w:pPr>
        <w:rPr>
          <w:rFonts w:ascii="Verdana" w:hAnsi="Verdana"/>
          <w:color w:val="444444"/>
          <w:sz w:val="20"/>
          <w:szCs w:val="20"/>
        </w:rPr>
      </w:pPr>
      <w:r>
        <w:rPr>
          <w:rFonts w:ascii="Verdana" w:hAnsi="Verdana"/>
          <w:b/>
          <w:bCs/>
          <w:color w:val="444444"/>
        </w:rPr>
        <w:t>Порядок обжалования муниципальных правовых актов</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В соответствии с частью 1 статьи 48 Федерального закона № 131-ФЗ муниципальные правовые акты могут быть отменены или их действие может быть приостановлено:</w:t>
      </w:r>
    </w:p>
    <w:p w:rsidR="005E2CCA" w:rsidRDefault="005E2CCA" w:rsidP="005E2CCA">
      <w:pPr>
        <w:rPr>
          <w:rFonts w:ascii="Verdana" w:hAnsi="Verdana"/>
          <w:color w:val="444444"/>
          <w:sz w:val="20"/>
          <w:szCs w:val="20"/>
        </w:rPr>
      </w:pPr>
      <w:r>
        <w:rPr>
          <w:rFonts w:ascii="Verdana" w:hAnsi="Verdana"/>
          <w:color w:val="444444"/>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5E2CCA" w:rsidRDefault="005E2CCA" w:rsidP="005E2CCA">
      <w:pPr>
        <w:rPr>
          <w:rFonts w:ascii="Verdana" w:hAnsi="Verdana"/>
          <w:color w:val="444444"/>
          <w:sz w:val="20"/>
          <w:szCs w:val="20"/>
        </w:rPr>
      </w:pPr>
      <w:r>
        <w:rPr>
          <w:color w:val="444444"/>
        </w:rPr>
        <w:t>2) судом;</w:t>
      </w:r>
    </w:p>
    <w:p w:rsidR="005E2CCA" w:rsidRDefault="005E2CCA" w:rsidP="005E2CCA">
      <w:pPr>
        <w:rPr>
          <w:rFonts w:ascii="Verdana" w:hAnsi="Verdana"/>
          <w:color w:val="444444"/>
          <w:sz w:val="20"/>
          <w:szCs w:val="20"/>
        </w:rPr>
      </w:pPr>
      <w:r>
        <w:rPr>
          <w:rFonts w:ascii="Verdana" w:hAnsi="Verdana"/>
          <w:color w:val="444444"/>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5E2CCA" w:rsidRDefault="005E2CCA" w:rsidP="005E2CCA">
      <w:pPr>
        <w:rPr>
          <w:rFonts w:ascii="Verdana" w:hAnsi="Verdana"/>
          <w:color w:val="444444"/>
          <w:sz w:val="20"/>
          <w:szCs w:val="20"/>
        </w:rPr>
      </w:pPr>
    </w:p>
    <w:p w:rsidR="005E2CCA" w:rsidRDefault="005E2CCA" w:rsidP="005E2CCA">
      <w:pPr>
        <w:pStyle w:val="consplusnormal"/>
        <w:spacing w:before="0" w:beforeAutospacing="0" w:after="0" w:afterAutospacing="0"/>
        <w:ind w:left="539"/>
        <w:rPr>
          <w:rFonts w:ascii="Verdana" w:hAnsi="Verdana"/>
          <w:color w:val="444444"/>
          <w:sz w:val="20"/>
          <w:szCs w:val="20"/>
        </w:rPr>
      </w:pPr>
      <w:r>
        <w:rPr>
          <w:rFonts w:ascii="Verdana" w:hAnsi="Verdana"/>
          <w:b/>
          <w:bCs/>
          <w:color w:val="444444"/>
          <w:sz w:val="20"/>
          <w:szCs w:val="20"/>
        </w:rPr>
        <w:t>Федеральный закон от 02.05.2006 N 59-ФЗ (ред. от 03.11.2015)</w:t>
      </w:r>
    </w:p>
    <w:p w:rsidR="005E2CCA" w:rsidRDefault="005E2CCA" w:rsidP="005E2CCA">
      <w:pPr>
        <w:pStyle w:val="consplusnormal"/>
        <w:spacing w:before="0" w:beforeAutospacing="0" w:after="0" w:afterAutospacing="0"/>
        <w:ind w:left="539"/>
        <w:rPr>
          <w:rFonts w:ascii="Verdana" w:hAnsi="Verdana"/>
          <w:color w:val="444444"/>
          <w:sz w:val="20"/>
          <w:szCs w:val="20"/>
        </w:rPr>
      </w:pPr>
      <w:r>
        <w:rPr>
          <w:rFonts w:ascii="Verdana" w:hAnsi="Verdana"/>
          <w:b/>
          <w:bCs/>
          <w:color w:val="444444"/>
          <w:sz w:val="20"/>
          <w:szCs w:val="20"/>
        </w:rPr>
        <w:t> </w:t>
      </w:r>
    </w:p>
    <w:p w:rsidR="005E2CCA" w:rsidRDefault="005E2CCA" w:rsidP="005E2CCA">
      <w:pPr>
        <w:pStyle w:val="consplusnormal"/>
        <w:spacing w:before="0" w:beforeAutospacing="0" w:after="0" w:afterAutospacing="0"/>
        <w:ind w:left="539"/>
        <w:rPr>
          <w:rFonts w:ascii="Verdana" w:hAnsi="Verdana"/>
          <w:color w:val="444444"/>
          <w:sz w:val="20"/>
          <w:szCs w:val="20"/>
        </w:rPr>
      </w:pPr>
      <w:r>
        <w:rPr>
          <w:rFonts w:ascii="Verdana" w:hAnsi="Verdana"/>
          <w:b/>
          <w:bCs/>
          <w:color w:val="444444"/>
          <w:sz w:val="20"/>
          <w:szCs w:val="20"/>
        </w:rPr>
        <w:t>"О порядке рассмотрения обращений граждан Российской Федерации"</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7. Требования к письменному обращению</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rFonts w:ascii="Verdana" w:hAnsi="Verdana"/>
          <w:color w:val="444444"/>
          <w:sz w:val="20"/>
          <w:szCs w:val="20"/>
        </w:rPr>
        <w:t>, ставит личную подпись и дату.</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В случае необходимости в подтверждение своих доводов гражданин прилагает к письменному обращению документы и материалы либо их копии.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w:t>
      </w:r>
      <w:r>
        <w:rPr>
          <w:rStyle w:val="apple-converted-space"/>
          <w:rFonts w:ascii="Verdana" w:hAnsi="Verdana"/>
          <w:color w:val="444444"/>
          <w:sz w:val="20"/>
          <w:szCs w:val="20"/>
        </w:rPr>
        <w:t> </w:t>
      </w:r>
      <w:hyperlink r:id="rId4" w:history="1">
        <w:r>
          <w:rPr>
            <w:rStyle w:val="a3"/>
            <w:rFonts w:ascii="Verdana" w:hAnsi="Verdana"/>
            <w:color w:val="auto"/>
            <w:sz w:val="20"/>
            <w:szCs w:val="20"/>
          </w:rPr>
          <w:t>порядке</w:t>
        </w:r>
      </w:hyperlink>
      <w:r>
        <w:rPr>
          <w:rFonts w:ascii="Verdana" w:hAnsi="Verdana"/>
          <w:color w:val="444444"/>
          <w:sz w:val="20"/>
          <w:szCs w:val="20"/>
        </w:rPr>
        <w:t xml:space="preserve">, установленном настоящим Федеральным законом. </w:t>
      </w:r>
      <w:proofErr w:type="gramStart"/>
      <w:r>
        <w:rPr>
          <w:rFonts w:ascii="Verdana" w:hAnsi="Verdana"/>
          <w:color w:val="444444"/>
          <w:sz w:val="20"/>
          <w:szCs w:val="20"/>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Verdana" w:hAnsi="Verdana"/>
          <w:color w:val="444444"/>
          <w:sz w:val="20"/>
          <w:szCs w:val="20"/>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pStyle w:val="consplusnormal"/>
        <w:spacing w:before="0" w:beforeAutospacing="0" w:after="0" w:afterAutospacing="0"/>
        <w:ind w:left="540"/>
        <w:rPr>
          <w:rFonts w:ascii="Verdana" w:hAnsi="Verdana"/>
          <w:color w:val="444444"/>
          <w:sz w:val="20"/>
          <w:szCs w:val="20"/>
        </w:rPr>
      </w:pPr>
      <w:r>
        <w:rPr>
          <w:rFonts w:ascii="Verdana" w:hAnsi="Verdana"/>
          <w:b/>
          <w:bCs/>
          <w:color w:val="444444"/>
          <w:sz w:val="20"/>
          <w:szCs w:val="20"/>
        </w:rPr>
        <w:t>"Кодекс административного судопроизводства Российской Федерации"</w:t>
      </w:r>
    </w:p>
    <w:p w:rsidR="005E2CCA" w:rsidRDefault="005E2CCA" w:rsidP="005E2CCA">
      <w:pPr>
        <w:pStyle w:val="consplusnormal"/>
        <w:spacing w:before="0" w:beforeAutospacing="0" w:after="0" w:afterAutospacing="0"/>
        <w:ind w:left="540"/>
        <w:rPr>
          <w:rFonts w:ascii="Verdana" w:hAnsi="Verdana"/>
          <w:color w:val="444444"/>
          <w:sz w:val="20"/>
          <w:szCs w:val="20"/>
        </w:rPr>
      </w:pPr>
      <w:r>
        <w:rPr>
          <w:rFonts w:ascii="Verdana" w:hAnsi="Verdana"/>
          <w:b/>
          <w:bCs/>
          <w:color w:val="444444"/>
          <w:sz w:val="20"/>
          <w:szCs w:val="20"/>
        </w:rPr>
        <w:t> от 08.03.2015 N 21-ФЗ (ред. от 30.12.2015)</w:t>
      </w:r>
    </w:p>
    <w:p w:rsidR="005E2CCA" w:rsidRDefault="005E2CCA" w:rsidP="005E2CCA">
      <w:pPr>
        <w:pStyle w:val="consplusnormal"/>
        <w:spacing w:before="0" w:beforeAutospacing="0" w:after="0" w:afterAutospacing="0"/>
        <w:ind w:left="540"/>
        <w:rPr>
          <w:rFonts w:ascii="Verdana" w:hAnsi="Verdana"/>
          <w:color w:val="444444"/>
          <w:sz w:val="20"/>
          <w:szCs w:val="20"/>
        </w:rPr>
      </w:pPr>
      <w:r>
        <w:rPr>
          <w:rFonts w:ascii="Verdana" w:hAnsi="Verdana"/>
          <w:color w:val="444444"/>
          <w:sz w:val="20"/>
          <w:szCs w:val="20"/>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РАЗДЕЛ IV</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ОСОБЕННОСТИ ПРОИЗВОДСТВА ПО ОТДЕЛЬНЫМ КАТЕГОРИЯМ</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АДМИНИСТРАТИВНЫХ ДЕЛ</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Глава 21. ПРОИЗВОДСТВО ПО АДМИНИСТРАТИВНЫМ ДЕЛАМ</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lastRenderedPageBreak/>
        <w:t>ОБ ОСПАРИВАНИИ НОРМАТИВНЫХ ПРАВОВЫХ АКТОВ</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Статья 208. Предъявление административного искового заявления о признании нормативного правового акта </w:t>
      </w:r>
      <w:proofErr w:type="gramStart"/>
      <w:r>
        <w:rPr>
          <w:rFonts w:ascii="Verdana" w:hAnsi="Verdana"/>
          <w:color w:val="444444"/>
          <w:sz w:val="20"/>
          <w:szCs w:val="20"/>
        </w:rPr>
        <w:t>недействующим</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0" w:name="Par11"/>
      <w:bookmarkEnd w:id="0"/>
      <w:r>
        <w:rPr>
          <w:rFonts w:ascii="Verdana" w:hAnsi="Verdana"/>
          <w:color w:val="444444"/>
          <w:sz w:val="20"/>
          <w:szCs w:val="20"/>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1" w:name="Par12"/>
      <w:bookmarkEnd w:id="1"/>
      <w:r>
        <w:rPr>
          <w:rFonts w:ascii="Verdana" w:hAnsi="Verdana"/>
          <w:color w:val="444444"/>
          <w:sz w:val="20"/>
          <w:szCs w:val="20"/>
        </w:rPr>
        <w:t xml:space="preserve">3. </w:t>
      </w:r>
      <w:proofErr w:type="gramStart"/>
      <w:r>
        <w:rPr>
          <w:rFonts w:ascii="Verdana" w:hAnsi="Verdana"/>
          <w:color w:val="444444"/>
          <w:sz w:val="20"/>
          <w:szCs w:val="20"/>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Pr>
          <w:rFonts w:ascii="Verdana" w:hAnsi="Verdana"/>
          <w:color w:val="444444"/>
          <w:sz w:val="20"/>
          <w:szCs w:val="20"/>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2" w:name="Par13"/>
      <w:bookmarkEnd w:id="2"/>
      <w:r>
        <w:rPr>
          <w:rFonts w:ascii="Verdana" w:hAnsi="Verdana"/>
          <w:color w:val="444444"/>
          <w:sz w:val="20"/>
          <w:szCs w:val="20"/>
        </w:rPr>
        <w:t xml:space="preserve">4. </w:t>
      </w:r>
      <w:proofErr w:type="gramStart"/>
      <w:r>
        <w:rPr>
          <w:rFonts w:ascii="Verdana" w:hAnsi="Verdana"/>
          <w:color w:val="444444"/>
          <w:sz w:val="20"/>
          <w:szCs w:val="20"/>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Pr>
          <w:rFonts w:ascii="Verdana" w:hAnsi="Verdana"/>
          <w:color w:val="444444"/>
          <w:sz w:val="20"/>
          <w:szCs w:val="20"/>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5. </w:t>
      </w:r>
      <w:proofErr w:type="gramStart"/>
      <w:r>
        <w:rPr>
          <w:rFonts w:ascii="Verdana" w:hAnsi="Verdana"/>
          <w:color w:val="444444"/>
          <w:sz w:val="20"/>
          <w:szCs w:val="20"/>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w:t>
      </w:r>
      <w:r>
        <w:rPr>
          <w:rStyle w:val="apple-converted-space"/>
          <w:rFonts w:ascii="Verdana" w:hAnsi="Verdana"/>
          <w:color w:val="444444"/>
          <w:sz w:val="20"/>
          <w:szCs w:val="20"/>
        </w:rPr>
        <w:t> </w:t>
      </w:r>
      <w:proofErr w:type="spellStart"/>
      <w:r>
        <w:rPr>
          <w:rFonts w:ascii="Verdana" w:hAnsi="Verdana"/>
          <w:color w:val="444444"/>
          <w:sz w:val="20"/>
          <w:szCs w:val="20"/>
        </w:rPr>
        <w:fldChar w:fldCharType="begin"/>
      </w:r>
      <w:r>
        <w:rPr>
          <w:rFonts w:ascii="Verdana" w:hAnsi="Verdana"/>
          <w:color w:val="444444"/>
          <w:sz w:val="20"/>
          <w:szCs w:val="20"/>
        </w:rPr>
        <w:instrText xml:space="preserve"> HYPERLINK "consultantplus://offline/ref=95E6E961CC04738F8B3AED2DD36A56C43BDADF7F8C24492398246Cz0l0G" </w:instrText>
      </w:r>
      <w:r>
        <w:rPr>
          <w:rFonts w:ascii="Verdana" w:hAnsi="Verdana"/>
          <w:color w:val="444444"/>
          <w:sz w:val="20"/>
          <w:szCs w:val="20"/>
        </w:rPr>
        <w:fldChar w:fldCharType="separate"/>
      </w:r>
      <w:r>
        <w:rPr>
          <w:rStyle w:val="a3"/>
          <w:rFonts w:ascii="Verdana" w:hAnsi="Verdana"/>
          <w:color w:val="auto"/>
          <w:sz w:val="20"/>
          <w:szCs w:val="20"/>
        </w:rPr>
        <w:t>Конституцией</w:t>
      </w:r>
      <w:r>
        <w:rPr>
          <w:rFonts w:ascii="Verdana" w:hAnsi="Verdana"/>
          <w:color w:val="444444"/>
          <w:sz w:val="20"/>
          <w:szCs w:val="20"/>
        </w:rPr>
        <w:fldChar w:fldCharType="end"/>
      </w:r>
      <w:r>
        <w:rPr>
          <w:rFonts w:ascii="Verdana" w:hAnsi="Verdana"/>
          <w:color w:val="444444"/>
          <w:sz w:val="20"/>
          <w:szCs w:val="20"/>
        </w:rPr>
        <w:t>Российской</w:t>
      </w:r>
      <w:proofErr w:type="spellEnd"/>
      <w:r>
        <w:rPr>
          <w:rFonts w:ascii="Verdana" w:hAnsi="Verdana"/>
          <w:color w:val="444444"/>
          <w:sz w:val="20"/>
          <w:szCs w:val="20"/>
        </w:rPr>
        <w:t xml:space="preserve">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8. По делам об оспаривании нормативных правовых актов судом не могут быть приняты встречные административные исковые требования.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9. </w:t>
      </w:r>
      <w:proofErr w:type="gramStart"/>
      <w:r>
        <w:rPr>
          <w:rFonts w:ascii="Verdana" w:hAnsi="Verdana"/>
          <w:color w:val="444444"/>
          <w:sz w:val="20"/>
          <w:szCs w:val="20"/>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w:t>
      </w:r>
      <w:r>
        <w:rPr>
          <w:rStyle w:val="apple-converted-space"/>
          <w:rFonts w:ascii="Verdana" w:hAnsi="Verdana"/>
          <w:color w:val="444444"/>
          <w:sz w:val="20"/>
          <w:szCs w:val="20"/>
        </w:rPr>
        <w:t> </w:t>
      </w:r>
      <w:hyperlink r:id="rId5" w:history="1">
        <w:r>
          <w:rPr>
            <w:rStyle w:val="a3"/>
            <w:rFonts w:ascii="Verdana" w:hAnsi="Verdana"/>
            <w:color w:val="auto"/>
            <w:sz w:val="20"/>
            <w:szCs w:val="20"/>
          </w:rPr>
          <w:t>статьей 55</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lastRenderedPageBreak/>
        <w:t> </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3" w:name="Par20"/>
      <w:bookmarkEnd w:id="3"/>
      <w:r>
        <w:rPr>
          <w:rFonts w:ascii="Verdana" w:hAnsi="Verdana"/>
          <w:color w:val="444444"/>
          <w:sz w:val="20"/>
          <w:szCs w:val="20"/>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Pr>
          <w:rFonts w:ascii="Verdana" w:hAnsi="Verdana"/>
          <w:color w:val="444444"/>
          <w:sz w:val="20"/>
          <w:szCs w:val="20"/>
        </w:rPr>
        <w:t>недействующим</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Форма административного искового заявления должна соответствовать требованиям, предусмотренным</w:t>
      </w:r>
      <w:r>
        <w:rPr>
          <w:rStyle w:val="apple-converted-space"/>
          <w:rFonts w:ascii="Verdana" w:hAnsi="Verdana"/>
          <w:color w:val="444444"/>
          <w:sz w:val="20"/>
          <w:szCs w:val="20"/>
        </w:rPr>
        <w:t> </w:t>
      </w:r>
      <w:hyperlink r:id="rId6" w:history="1">
        <w:r>
          <w:rPr>
            <w:rStyle w:val="a3"/>
            <w:rFonts w:ascii="Verdana" w:hAnsi="Verdana"/>
            <w:color w:val="auto"/>
            <w:sz w:val="20"/>
            <w:szCs w:val="20"/>
          </w:rPr>
          <w:t>частью 1 статьи 125</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В административном исковом заявлении об оспаривании нормативного правового акта должны быть указаны:</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сведения, предусмотренные</w:t>
      </w:r>
      <w:r>
        <w:rPr>
          <w:rStyle w:val="apple-converted-space"/>
          <w:rFonts w:ascii="Verdana" w:hAnsi="Verdana"/>
          <w:color w:val="444444"/>
          <w:sz w:val="20"/>
          <w:szCs w:val="20"/>
        </w:rPr>
        <w:t> </w:t>
      </w:r>
      <w:hyperlink r:id="rId7" w:history="1">
        <w:r>
          <w:rPr>
            <w:rStyle w:val="a3"/>
            <w:rFonts w:ascii="Verdana" w:hAnsi="Verdana"/>
            <w:color w:val="auto"/>
            <w:sz w:val="20"/>
            <w:szCs w:val="20"/>
          </w:rPr>
          <w:t>пунктами 1</w:t>
        </w:r>
      </w:hyperlink>
      <w:r>
        <w:rPr>
          <w:rFonts w:ascii="Verdana" w:hAnsi="Verdana"/>
          <w:color w:val="444444"/>
          <w:sz w:val="20"/>
          <w:szCs w:val="20"/>
        </w:rPr>
        <w:t>,</w:t>
      </w:r>
      <w:r>
        <w:rPr>
          <w:rStyle w:val="apple-converted-space"/>
          <w:rFonts w:ascii="Verdana" w:hAnsi="Verdana"/>
          <w:color w:val="444444"/>
          <w:sz w:val="20"/>
          <w:szCs w:val="20"/>
        </w:rPr>
        <w:t> </w:t>
      </w:r>
      <w:hyperlink r:id="rId8" w:history="1">
        <w:r>
          <w:rPr>
            <w:rStyle w:val="a3"/>
            <w:rFonts w:ascii="Verdana" w:hAnsi="Verdana"/>
            <w:color w:val="auto"/>
            <w:sz w:val="20"/>
            <w:szCs w:val="20"/>
          </w:rPr>
          <w:t>2</w:t>
        </w:r>
      </w:hyperlink>
      <w:r>
        <w:rPr>
          <w:rFonts w:ascii="Verdana" w:hAnsi="Verdana"/>
          <w:color w:val="444444"/>
          <w:sz w:val="20"/>
          <w:szCs w:val="20"/>
        </w:rPr>
        <w:t>,</w:t>
      </w:r>
      <w:r>
        <w:rPr>
          <w:rStyle w:val="apple-converted-space"/>
          <w:rFonts w:ascii="Verdana" w:hAnsi="Verdana"/>
          <w:color w:val="444444"/>
          <w:sz w:val="20"/>
          <w:szCs w:val="20"/>
        </w:rPr>
        <w:t> </w:t>
      </w:r>
      <w:hyperlink r:id="rId9" w:history="1">
        <w:r>
          <w:rPr>
            <w:rStyle w:val="a3"/>
            <w:rFonts w:ascii="Verdana" w:hAnsi="Verdana"/>
            <w:color w:val="auto"/>
            <w:sz w:val="20"/>
            <w:szCs w:val="20"/>
          </w:rPr>
          <w:t>4</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10" w:history="1">
        <w:r>
          <w:rPr>
            <w:rStyle w:val="a3"/>
            <w:rFonts w:ascii="Verdana" w:hAnsi="Verdana"/>
            <w:color w:val="auto"/>
            <w:sz w:val="20"/>
            <w:szCs w:val="20"/>
          </w:rPr>
          <w:t>8 части 2</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11" w:history="1">
        <w:r>
          <w:rPr>
            <w:rStyle w:val="a3"/>
            <w:rFonts w:ascii="Verdana" w:hAnsi="Verdana"/>
            <w:color w:val="auto"/>
            <w:sz w:val="20"/>
            <w:szCs w:val="20"/>
          </w:rPr>
          <w:t>частью 6 статьи 125</w:t>
        </w:r>
      </w:hyperlink>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Pr>
          <w:rFonts w:ascii="Verdana" w:hAnsi="Verdana"/>
          <w:color w:val="444444"/>
          <w:sz w:val="20"/>
          <w:szCs w:val="20"/>
        </w:rPr>
        <w:t>принявших</w:t>
      </w:r>
      <w:proofErr w:type="gramEnd"/>
      <w:r>
        <w:rPr>
          <w:rFonts w:ascii="Verdana" w:hAnsi="Verdana"/>
          <w:color w:val="444444"/>
          <w:sz w:val="20"/>
          <w:szCs w:val="20"/>
        </w:rPr>
        <w:t xml:space="preserve"> оспариваемый нормативный правовой акт;</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наименование, номер, дата принятия оспариваемого нормативного правового акта, источник и дата его опубликования;</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4" w:name="Par27"/>
      <w:bookmarkEnd w:id="4"/>
      <w:r>
        <w:rPr>
          <w:rFonts w:ascii="Verdana" w:hAnsi="Verdana"/>
          <w:color w:val="444444"/>
          <w:sz w:val="20"/>
          <w:szCs w:val="20"/>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5E2CCA" w:rsidRDefault="005E2CCA" w:rsidP="005E2CCA">
      <w:pPr>
        <w:pStyle w:val="consplusnormal"/>
        <w:spacing w:before="0" w:beforeAutospacing="0" w:after="0" w:afterAutospacing="0"/>
        <w:ind w:firstLine="540"/>
        <w:rPr>
          <w:rFonts w:ascii="Verdana" w:hAnsi="Verdana"/>
          <w:color w:val="444444"/>
          <w:sz w:val="20"/>
          <w:szCs w:val="20"/>
        </w:rPr>
      </w:pPr>
      <w:proofErr w:type="gramStart"/>
      <w:r>
        <w:rPr>
          <w:rFonts w:ascii="Verdana" w:hAnsi="Verdana"/>
          <w:color w:val="444444"/>
          <w:sz w:val="20"/>
          <w:szCs w:val="20"/>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w:t>
      </w:r>
      <w:r>
        <w:rPr>
          <w:rStyle w:val="apple-converted-space"/>
          <w:rFonts w:ascii="Verdana" w:hAnsi="Verdana"/>
          <w:color w:val="444444"/>
          <w:sz w:val="20"/>
          <w:szCs w:val="20"/>
        </w:rPr>
        <w:t> </w:t>
      </w:r>
      <w:hyperlink r:id="rId12" w:anchor="Par11" w:history="1">
        <w:r>
          <w:rPr>
            <w:rStyle w:val="a3"/>
            <w:rFonts w:ascii="Verdana" w:hAnsi="Verdana"/>
            <w:color w:val="auto"/>
            <w:sz w:val="20"/>
            <w:szCs w:val="20"/>
          </w:rPr>
          <w:t>частях 2</w:t>
        </w:r>
      </w:hyperlink>
      <w:r>
        <w:rPr>
          <w:rFonts w:ascii="Verdana" w:hAnsi="Verdana"/>
          <w:color w:val="444444"/>
          <w:sz w:val="20"/>
          <w:szCs w:val="20"/>
        </w:rPr>
        <w:t>,</w:t>
      </w:r>
      <w:r>
        <w:rPr>
          <w:rStyle w:val="apple-converted-space"/>
          <w:rFonts w:ascii="Verdana" w:hAnsi="Verdana"/>
          <w:color w:val="444444"/>
          <w:sz w:val="20"/>
          <w:szCs w:val="20"/>
        </w:rPr>
        <w:t> </w:t>
      </w:r>
      <w:hyperlink r:id="rId13" w:anchor="Par12" w:history="1">
        <w:r>
          <w:rPr>
            <w:rStyle w:val="a3"/>
            <w:rFonts w:ascii="Verdana" w:hAnsi="Verdana"/>
            <w:color w:val="auto"/>
            <w:sz w:val="20"/>
            <w:szCs w:val="20"/>
          </w:rPr>
          <w:t>3</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14" w:anchor="Par13" w:history="1">
        <w:r>
          <w:rPr>
            <w:rStyle w:val="a3"/>
            <w:rFonts w:ascii="Verdana" w:hAnsi="Verdana"/>
            <w:color w:val="auto"/>
            <w:sz w:val="20"/>
            <w:szCs w:val="20"/>
          </w:rPr>
          <w:t>4 статьи 208</w:t>
        </w:r>
      </w:hyperlink>
      <w:r>
        <w:rPr>
          <w:rStyle w:val="apple-converted-space"/>
          <w:rFonts w:ascii="Verdana" w:hAnsi="Verdana"/>
          <w:color w:val="444444"/>
          <w:sz w:val="20"/>
          <w:szCs w:val="20"/>
        </w:rPr>
        <w:t> </w:t>
      </w:r>
      <w:r>
        <w:rPr>
          <w:rFonts w:ascii="Verdana" w:hAnsi="Verdana"/>
          <w:color w:val="444444"/>
          <w:sz w:val="20"/>
          <w:szCs w:val="20"/>
        </w:rPr>
        <w:t>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7) ходатайства, обусловленные невозможностью приобщения каких-либо документов из числа указанных в</w:t>
      </w:r>
      <w:r>
        <w:rPr>
          <w:rStyle w:val="apple-converted-space"/>
          <w:rFonts w:ascii="Verdana" w:hAnsi="Verdana"/>
          <w:color w:val="444444"/>
          <w:sz w:val="20"/>
          <w:szCs w:val="20"/>
        </w:rPr>
        <w:t> </w:t>
      </w:r>
      <w:hyperlink r:id="rId15" w:anchor="Par32" w:history="1">
        <w:r>
          <w:rPr>
            <w:rStyle w:val="a3"/>
            <w:rFonts w:ascii="Verdana" w:hAnsi="Verdana"/>
            <w:color w:val="auto"/>
            <w:sz w:val="20"/>
            <w:szCs w:val="20"/>
          </w:rPr>
          <w:t>части 3</w:t>
        </w:r>
      </w:hyperlink>
      <w:r>
        <w:rPr>
          <w:rStyle w:val="apple-converted-space"/>
          <w:rFonts w:ascii="Verdana" w:hAnsi="Verdana"/>
          <w:color w:val="444444"/>
          <w:sz w:val="20"/>
          <w:szCs w:val="20"/>
        </w:rPr>
        <w:t> </w:t>
      </w:r>
      <w:r>
        <w:rPr>
          <w:rFonts w:ascii="Verdana" w:hAnsi="Verdana"/>
          <w:color w:val="444444"/>
          <w:sz w:val="20"/>
          <w:szCs w:val="20"/>
        </w:rPr>
        <w:t>настоящей статьи;</w:t>
      </w:r>
    </w:p>
    <w:p w:rsidR="005E2CCA" w:rsidRDefault="005E2CCA" w:rsidP="005E2CCA">
      <w:pPr>
        <w:pStyle w:val="consplusnormal"/>
        <w:spacing w:before="0" w:beforeAutospacing="0" w:after="0" w:afterAutospacing="0"/>
        <w:ind w:firstLine="540"/>
        <w:rPr>
          <w:rFonts w:ascii="Verdana" w:hAnsi="Verdana"/>
          <w:color w:val="444444"/>
          <w:sz w:val="20"/>
          <w:szCs w:val="20"/>
        </w:rPr>
      </w:pPr>
      <w:proofErr w:type="gramStart"/>
      <w:r>
        <w:rPr>
          <w:rFonts w:ascii="Verdana" w:hAnsi="Verdana"/>
          <w:color w:val="444444"/>
          <w:sz w:val="20"/>
          <w:szCs w:val="20"/>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5" w:name="Par32"/>
      <w:bookmarkEnd w:id="5"/>
      <w:r>
        <w:rPr>
          <w:rFonts w:ascii="Verdana" w:hAnsi="Verdana"/>
          <w:color w:val="444444"/>
          <w:sz w:val="20"/>
          <w:szCs w:val="20"/>
        </w:rPr>
        <w:t xml:space="preserve">3. К административному исковому заявлению о признании нормативного правового акта </w:t>
      </w:r>
      <w:proofErr w:type="gramStart"/>
      <w:r>
        <w:rPr>
          <w:rFonts w:ascii="Verdana" w:hAnsi="Verdana"/>
          <w:color w:val="444444"/>
          <w:sz w:val="20"/>
          <w:szCs w:val="20"/>
        </w:rPr>
        <w:t>недействующим</w:t>
      </w:r>
      <w:proofErr w:type="gramEnd"/>
      <w:r>
        <w:rPr>
          <w:rFonts w:ascii="Verdana" w:hAnsi="Verdana"/>
          <w:color w:val="444444"/>
          <w:sz w:val="20"/>
          <w:szCs w:val="20"/>
        </w:rPr>
        <w:t xml:space="preserve"> прилагаются документы, указанные в</w:t>
      </w:r>
      <w:r>
        <w:rPr>
          <w:rStyle w:val="apple-converted-space"/>
          <w:rFonts w:ascii="Verdana" w:hAnsi="Verdana"/>
          <w:color w:val="444444"/>
          <w:sz w:val="20"/>
          <w:szCs w:val="20"/>
        </w:rPr>
        <w:t> </w:t>
      </w:r>
      <w:hyperlink r:id="rId16" w:history="1">
        <w:r>
          <w:rPr>
            <w:rStyle w:val="a3"/>
            <w:rFonts w:ascii="Verdana" w:hAnsi="Verdana"/>
            <w:color w:val="auto"/>
            <w:sz w:val="20"/>
            <w:szCs w:val="20"/>
          </w:rPr>
          <w:t>пунктах 1</w:t>
        </w:r>
      </w:hyperlink>
      <w:r>
        <w:rPr>
          <w:rFonts w:ascii="Verdana" w:hAnsi="Verdana"/>
          <w:color w:val="444444"/>
          <w:sz w:val="20"/>
          <w:szCs w:val="20"/>
        </w:rPr>
        <w:t>,</w:t>
      </w:r>
      <w:r>
        <w:rPr>
          <w:rStyle w:val="apple-converted-space"/>
          <w:rFonts w:ascii="Verdana" w:hAnsi="Verdana"/>
          <w:color w:val="444444"/>
          <w:sz w:val="20"/>
          <w:szCs w:val="20"/>
        </w:rPr>
        <w:t> </w:t>
      </w:r>
      <w:hyperlink r:id="rId17" w:history="1">
        <w:r>
          <w:rPr>
            <w:rStyle w:val="a3"/>
            <w:rFonts w:ascii="Verdana" w:hAnsi="Verdana"/>
            <w:color w:val="auto"/>
            <w:sz w:val="20"/>
            <w:szCs w:val="20"/>
          </w:rPr>
          <w:t>2</w:t>
        </w:r>
      </w:hyperlink>
      <w:r>
        <w:rPr>
          <w:rFonts w:ascii="Verdana" w:hAnsi="Verdana"/>
          <w:color w:val="444444"/>
          <w:sz w:val="20"/>
          <w:szCs w:val="20"/>
        </w:rPr>
        <w:t>,</w:t>
      </w:r>
      <w:r>
        <w:rPr>
          <w:rStyle w:val="apple-converted-space"/>
          <w:rFonts w:ascii="Verdana" w:hAnsi="Verdana"/>
          <w:color w:val="444444"/>
          <w:sz w:val="20"/>
          <w:szCs w:val="20"/>
        </w:rPr>
        <w:t> </w:t>
      </w:r>
      <w:hyperlink r:id="rId18" w:history="1">
        <w:r>
          <w:rPr>
            <w:rStyle w:val="a3"/>
            <w:rFonts w:ascii="Verdana" w:hAnsi="Verdana"/>
            <w:color w:val="auto"/>
            <w:sz w:val="20"/>
            <w:szCs w:val="20"/>
          </w:rPr>
          <w:t>4</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19" w:history="1">
        <w:r>
          <w:rPr>
            <w:rStyle w:val="a3"/>
            <w:rFonts w:ascii="Verdana" w:hAnsi="Verdana"/>
            <w:color w:val="auto"/>
            <w:sz w:val="20"/>
            <w:szCs w:val="20"/>
          </w:rPr>
          <w:t>5 части 1 статьи 126</w:t>
        </w:r>
      </w:hyperlink>
      <w:r>
        <w:rPr>
          <w:rFonts w:ascii="Verdana" w:hAnsi="Verdana"/>
          <w:color w:val="444444"/>
          <w:sz w:val="20"/>
          <w:szCs w:val="20"/>
        </w:rPr>
        <w:t>настоящего Кодекса, документы, подтверждающие сведения, указанные в</w:t>
      </w:r>
      <w:r>
        <w:rPr>
          <w:rStyle w:val="apple-converted-space"/>
          <w:rFonts w:ascii="Verdana" w:hAnsi="Verdana"/>
          <w:color w:val="444444"/>
          <w:sz w:val="20"/>
          <w:szCs w:val="20"/>
        </w:rPr>
        <w:t> </w:t>
      </w:r>
      <w:hyperlink r:id="rId20" w:anchor="Par27" w:history="1">
        <w:r>
          <w:rPr>
            <w:rStyle w:val="a3"/>
            <w:rFonts w:ascii="Verdana" w:hAnsi="Verdana"/>
            <w:color w:val="auto"/>
            <w:sz w:val="20"/>
            <w:szCs w:val="20"/>
          </w:rPr>
          <w:t>пункте 4 части 2</w:t>
        </w:r>
      </w:hyperlink>
      <w:r>
        <w:rPr>
          <w:rFonts w:ascii="Verdana" w:hAnsi="Verdana"/>
          <w:color w:val="444444"/>
          <w:sz w:val="20"/>
          <w:szCs w:val="20"/>
        </w:rPr>
        <w:t>настоящей статьи, а также копия оспариваемого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Pr>
          <w:rFonts w:ascii="Verdana" w:hAnsi="Verdana"/>
          <w:color w:val="444444"/>
          <w:sz w:val="20"/>
          <w:szCs w:val="20"/>
        </w:rPr>
        <w:t>недействующим</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w:t>
      </w:r>
      <w:r>
        <w:rPr>
          <w:rStyle w:val="apple-converted-space"/>
          <w:rFonts w:ascii="Verdana" w:hAnsi="Verdana"/>
          <w:color w:val="444444"/>
          <w:sz w:val="20"/>
          <w:szCs w:val="20"/>
        </w:rPr>
        <w:t> </w:t>
      </w:r>
      <w:hyperlink r:id="rId21" w:history="1">
        <w:r>
          <w:rPr>
            <w:rStyle w:val="a3"/>
            <w:rFonts w:ascii="Verdana" w:hAnsi="Verdana"/>
            <w:color w:val="auto"/>
            <w:sz w:val="20"/>
            <w:szCs w:val="20"/>
          </w:rPr>
          <w:t>частью 1 статьи 128</w:t>
        </w:r>
      </w:hyperlink>
      <w:r>
        <w:rPr>
          <w:rStyle w:val="apple-converted-space"/>
          <w:rFonts w:ascii="Verdana" w:hAnsi="Verdana"/>
          <w:color w:val="444444"/>
          <w:sz w:val="20"/>
          <w:szCs w:val="20"/>
        </w:rPr>
        <w:t> </w:t>
      </w:r>
      <w:r>
        <w:rPr>
          <w:rFonts w:ascii="Verdana" w:hAnsi="Verdana"/>
          <w:color w:val="444444"/>
          <w:sz w:val="20"/>
          <w:szCs w:val="20"/>
        </w:rPr>
        <w:t>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w:t>
      </w:r>
      <w:proofErr w:type="gramStart"/>
      <w:r>
        <w:rPr>
          <w:rFonts w:ascii="Verdana" w:hAnsi="Verdana"/>
          <w:color w:val="444444"/>
          <w:sz w:val="20"/>
          <w:szCs w:val="20"/>
        </w:rPr>
        <w:t>Судья возвращает административное исковое заявление о признании нормативного правового акта недействующим по основаниям, предусмотренным</w:t>
      </w:r>
      <w:r>
        <w:rPr>
          <w:rStyle w:val="apple-converted-space"/>
          <w:rFonts w:ascii="Verdana" w:hAnsi="Verdana"/>
          <w:color w:val="444444"/>
          <w:sz w:val="20"/>
          <w:szCs w:val="20"/>
        </w:rPr>
        <w:t> </w:t>
      </w:r>
      <w:hyperlink r:id="rId22" w:history="1">
        <w:r>
          <w:rPr>
            <w:rStyle w:val="a3"/>
            <w:rFonts w:ascii="Verdana" w:hAnsi="Verdana"/>
            <w:color w:val="auto"/>
            <w:sz w:val="20"/>
            <w:szCs w:val="20"/>
          </w:rPr>
          <w:t>пунктами 2</w:t>
        </w:r>
      </w:hyperlink>
      <w:r>
        <w:rPr>
          <w:rStyle w:val="apple-converted-space"/>
          <w:rFonts w:ascii="Verdana" w:hAnsi="Verdana"/>
          <w:color w:val="444444"/>
          <w:sz w:val="20"/>
          <w:szCs w:val="20"/>
        </w:rPr>
        <w:t> </w:t>
      </w:r>
      <w:r>
        <w:rPr>
          <w:rFonts w:ascii="Verdana" w:hAnsi="Verdana"/>
          <w:color w:val="444444"/>
          <w:sz w:val="20"/>
          <w:szCs w:val="20"/>
        </w:rPr>
        <w:t>-</w:t>
      </w:r>
      <w:r>
        <w:rPr>
          <w:rStyle w:val="apple-converted-space"/>
          <w:rFonts w:ascii="Verdana" w:hAnsi="Verdana"/>
          <w:color w:val="444444"/>
          <w:sz w:val="20"/>
          <w:szCs w:val="20"/>
        </w:rPr>
        <w:t> </w:t>
      </w:r>
      <w:hyperlink r:id="rId23" w:history="1">
        <w:r>
          <w:rPr>
            <w:rStyle w:val="a3"/>
            <w:rFonts w:ascii="Verdana" w:hAnsi="Verdana"/>
            <w:color w:val="auto"/>
            <w:sz w:val="20"/>
            <w:szCs w:val="20"/>
          </w:rPr>
          <w:t>7 части 1 статьи 129</w:t>
        </w:r>
      </w:hyperlink>
      <w:r>
        <w:rPr>
          <w:rStyle w:val="apple-converted-space"/>
          <w:rFonts w:ascii="Verdana" w:hAnsi="Verdana"/>
          <w:color w:val="444444"/>
          <w:sz w:val="20"/>
          <w:szCs w:val="20"/>
        </w:rPr>
        <w:t> </w:t>
      </w:r>
      <w:r>
        <w:rPr>
          <w:rFonts w:ascii="Verdana" w:hAnsi="Verdana"/>
          <w:color w:val="444444"/>
          <w:sz w:val="20"/>
          <w:szCs w:val="20"/>
        </w:rPr>
        <w:t>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Судья оставляет без движения административное исковое заявление о признании нормативного правового акта недействующим на основании</w:t>
      </w:r>
      <w:r>
        <w:rPr>
          <w:rStyle w:val="apple-converted-space"/>
          <w:rFonts w:ascii="Verdana" w:hAnsi="Verdana"/>
          <w:color w:val="444444"/>
          <w:sz w:val="20"/>
          <w:szCs w:val="20"/>
        </w:rPr>
        <w:t> </w:t>
      </w:r>
      <w:hyperlink r:id="rId24" w:history="1">
        <w:r>
          <w:rPr>
            <w:rStyle w:val="a3"/>
            <w:rFonts w:ascii="Verdana" w:hAnsi="Verdana"/>
            <w:color w:val="auto"/>
            <w:sz w:val="20"/>
            <w:szCs w:val="20"/>
          </w:rPr>
          <w:t>части 1 статьи 130</w:t>
        </w:r>
      </w:hyperlink>
      <w:r>
        <w:rPr>
          <w:rStyle w:val="apple-converted-space"/>
          <w:rFonts w:ascii="Verdana" w:hAnsi="Verdana"/>
          <w:color w:val="444444"/>
          <w:sz w:val="20"/>
          <w:szCs w:val="20"/>
        </w:rPr>
        <w:t> </w:t>
      </w:r>
      <w:r>
        <w:rPr>
          <w:rFonts w:ascii="Verdana" w:hAnsi="Verdana"/>
          <w:color w:val="444444"/>
          <w:sz w:val="20"/>
          <w:szCs w:val="20"/>
        </w:rPr>
        <w:t>настоящего Кодекса в случае несоответствия указанного заявления требованиям, установленным</w:t>
      </w:r>
      <w:r>
        <w:rPr>
          <w:rStyle w:val="apple-converted-space"/>
          <w:rFonts w:ascii="Verdana" w:hAnsi="Verdana"/>
          <w:color w:val="444444"/>
          <w:sz w:val="20"/>
          <w:szCs w:val="20"/>
        </w:rPr>
        <w:t> </w:t>
      </w:r>
      <w:hyperlink r:id="rId25" w:anchor="Par20" w:history="1">
        <w:r>
          <w:rPr>
            <w:rStyle w:val="a3"/>
            <w:rFonts w:ascii="Verdana" w:hAnsi="Verdana"/>
            <w:color w:val="auto"/>
            <w:sz w:val="20"/>
            <w:szCs w:val="20"/>
          </w:rPr>
          <w:t>статьей 209</w:t>
        </w:r>
      </w:hyperlink>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lastRenderedPageBreak/>
        <w:t>Статья 211. Меры предварительной защиты по административному иску об оспаривании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212. Объединение в одно производство административных дел об оспаривании нормативных правовых актов</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Суд в порядке, предусмотренном</w:t>
      </w:r>
      <w:r>
        <w:rPr>
          <w:rStyle w:val="apple-converted-space"/>
          <w:rFonts w:ascii="Verdana" w:hAnsi="Verdana"/>
          <w:color w:val="444444"/>
          <w:sz w:val="20"/>
          <w:szCs w:val="20"/>
        </w:rPr>
        <w:t> </w:t>
      </w:r>
      <w:hyperlink r:id="rId26" w:history="1">
        <w:r>
          <w:rPr>
            <w:rStyle w:val="a3"/>
            <w:rFonts w:ascii="Verdana" w:hAnsi="Verdana"/>
            <w:color w:val="auto"/>
            <w:sz w:val="20"/>
            <w:szCs w:val="20"/>
          </w:rPr>
          <w:t>статьей 136</w:t>
        </w:r>
      </w:hyperlink>
      <w:r>
        <w:rPr>
          <w:rStyle w:val="apple-converted-space"/>
          <w:rFonts w:ascii="Verdana" w:hAnsi="Verdana"/>
          <w:color w:val="444444"/>
          <w:sz w:val="20"/>
          <w:szCs w:val="20"/>
        </w:rPr>
        <w:t> </w:t>
      </w:r>
      <w:r>
        <w:rPr>
          <w:rFonts w:ascii="Verdana" w:hAnsi="Verdana"/>
          <w:color w:val="444444"/>
          <w:sz w:val="20"/>
          <w:szCs w:val="20"/>
        </w:rPr>
        <w:t>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213. Судебное разбирательство по административным делам об оспаривании нормативных правовых актов</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w:t>
      </w:r>
      <w:proofErr w:type="gramStart"/>
      <w:r>
        <w:rPr>
          <w:rFonts w:ascii="Verdana" w:hAnsi="Verdana"/>
          <w:color w:val="444444"/>
          <w:sz w:val="20"/>
          <w:szCs w:val="20"/>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w:t>
      </w:r>
      <w:r>
        <w:rPr>
          <w:rStyle w:val="apple-converted-space"/>
          <w:rFonts w:ascii="Verdana" w:hAnsi="Verdana"/>
          <w:color w:val="444444"/>
          <w:sz w:val="20"/>
          <w:szCs w:val="20"/>
        </w:rPr>
        <w:t> </w:t>
      </w:r>
      <w:hyperlink r:id="rId27" w:history="1">
        <w:r>
          <w:rPr>
            <w:rStyle w:val="a3"/>
            <w:rFonts w:ascii="Verdana" w:hAnsi="Verdana"/>
            <w:color w:val="auto"/>
            <w:sz w:val="20"/>
            <w:szCs w:val="20"/>
          </w:rPr>
          <w:t>частью 1 статьи 241</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Административное дело об оспаривании нормативного правового акта рассматривается с участием прокурора. В случае</w:t>
      </w:r>
      <w:proofErr w:type="gramStart"/>
      <w:r>
        <w:rPr>
          <w:rFonts w:ascii="Verdana" w:hAnsi="Verdana"/>
          <w:color w:val="444444"/>
          <w:sz w:val="20"/>
          <w:szCs w:val="20"/>
        </w:rPr>
        <w:t>,</w:t>
      </w:r>
      <w:proofErr w:type="gramEnd"/>
      <w:r>
        <w:rPr>
          <w:rFonts w:ascii="Verdana" w:hAnsi="Verdana"/>
          <w:color w:val="444444"/>
          <w:sz w:val="20"/>
          <w:szCs w:val="20"/>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Pr>
          <w:rFonts w:ascii="Verdana" w:hAnsi="Verdana"/>
          <w:color w:val="444444"/>
          <w:sz w:val="20"/>
          <w:szCs w:val="20"/>
        </w:rPr>
        <w:t>,</w:t>
      </w:r>
      <w:proofErr w:type="gramEnd"/>
      <w:r>
        <w:rPr>
          <w:rFonts w:ascii="Verdana" w:hAnsi="Verdana"/>
          <w:color w:val="444444"/>
          <w:sz w:val="20"/>
          <w:szCs w:val="20"/>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5. Лица, участвующие в деле об оспаривании нормативного правового акта, их представители, а также</w:t>
      </w:r>
      <w:r>
        <w:rPr>
          <w:rStyle w:val="apple-converted-space"/>
          <w:rFonts w:ascii="Verdana" w:hAnsi="Verdana"/>
          <w:color w:val="444444"/>
          <w:sz w:val="20"/>
          <w:szCs w:val="20"/>
        </w:rPr>
        <w:t> </w:t>
      </w:r>
      <w:hyperlink r:id="rId28" w:history="1">
        <w:r>
          <w:rPr>
            <w:rStyle w:val="a3"/>
            <w:rFonts w:ascii="Verdana" w:hAnsi="Verdana"/>
            <w:color w:val="auto"/>
            <w:sz w:val="20"/>
            <w:szCs w:val="20"/>
          </w:rPr>
          <w:t>иные</w:t>
        </w:r>
      </w:hyperlink>
      <w:r>
        <w:rPr>
          <w:rStyle w:val="apple-converted-space"/>
          <w:rFonts w:ascii="Verdana" w:hAnsi="Verdana"/>
          <w:color w:val="444444"/>
          <w:sz w:val="20"/>
          <w:szCs w:val="20"/>
        </w:rPr>
        <w:t> </w:t>
      </w:r>
      <w:r>
        <w:rPr>
          <w:rFonts w:ascii="Verdana" w:hAnsi="Verdana"/>
          <w:color w:val="444444"/>
          <w:sz w:val="20"/>
          <w:szCs w:val="20"/>
        </w:rPr>
        <w:t xml:space="preserve">участники судебного разбирательства извещаются о времени и месте судебного заседания. </w:t>
      </w:r>
      <w:proofErr w:type="gramStart"/>
      <w:r>
        <w:rPr>
          <w:rFonts w:ascii="Verdana" w:hAnsi="Verdana"/>
          <w:color w:val="444444"/>
          <w:sz w:val="20"/>
          <w:szCs w:val="20"/>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Pr>
          <w:rFonts w:ascii="Verdana" w:hAnsi="Verdana"/>
          <w:color w:val="444444"/>
          <w:sz w:val="20"/>
          <w:szCs w:val="20"/>
        </w:rPr>
        <w:t xml:space="preserve"> судом </w:t>
      </w:r>
      <w:proofErr w:type="gramStart"/>
      <w:r>
        <w:rPr>
          <w:rFonts w:ascii="Verdana" w:hAnsi="Verdana"/>
          <w:color w:val="444444"/>
          <w:sz w:val="20"/>
          <w:szCs w:val="20"/>
        </w:rPr>
        <w:t>обязательной</w:t>
      </w:r>
      <w:proofErr w:type="gramEnd"/>
      <w:r>
        <w:rPr>
          <w:rFonts w:ascii="Verdana" w:hAnsi="Verdana"/>
          <w:color w:val="444444"/>
          <w:sz w:val="20"/>
          <w:szCs w:val="20"/>
        </w:rPr>
        <w:t>.</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w:t>
      </w:r>
      <w:r>
        <w:rPr>
          <w:rStyle w:val="apple-converted-space"/>
          <w:rFonts w:ascii="Verdana" w:hAnsi="Verdana"/>
          <w:color w:val="444444"/>
          <w:sz w:val="20"/>
          <w:szCs w:val="20"/>
        </w:rPr>
        <w:t> </w:t>
      </w:r>
      <w:hyperlink r:id="rId29" w:history="1">
        <w:r>
          <w:rPr>
            <w:rStyle w:val="a3"/>
            <w:rFonts w:ascii="Verdana" w:hAnsi="Verdana"/>
            <w:color w:val="auto"/>
            <w:sz w:val="20"/>
            <w:szCs w:val="20"/>
          </w:rPr>
          <w:t>статьями 122</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30" w:history="1">
        <w:r>
          <w:rPr>
            <w:rStyle w:val="a3"/>
            <w:rFonts w:ascii="Verdana" w:hAnsi="Verdana"/>
            <w:color w:val="auto"/>
            <w:sz w:val="20"/>
            <w:szCs w:val="20"/>
          </w:rPr>
          <w:t>123</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lastRenderedPageBreak/>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Pr>
          <w:rFonts w:ascii="Verdana" w:hAnsi="Verdana"/>
          <w:color w:val="444444"/>
          <w:sz w:val="20"/>
          <w:szCs w:val="20"/>
        </w:rPr>
        <w:t>недействующим</w:t>
      </w:r>
      <w:proofErr w:type="gramEnd"/>
      <w:r>
        <w:rPr>
          <w:rFonts w:ascii="Verdana" w:hAnsi="Verdana"/>
          <w:color w:val="444444"/>
          <w:sz w:val="20"/>
          <w:szCs w:val="20"/>
        </w:rPr>
        <w:t>, и выясняет обстоятельства, указанные в</w:t>
      </w:r>
      <w:r>
        <w:rPr>
          <w:rStyle w:val="apple-converted-space"/>
          <w:rFonts w:ascii="Verdana" w:hAnsi="Verdana"/>
          <w:color w:val="444444"/>
          <w:sz w:val="20"/>
          <w:szCs w:val="20"/>
        </w:rPr>
        <w:t> </w:t>
      </w:r>
      <w:hyperlink r:id="rId31" w:anchor="Par57" w:history="1">
        <w:r>
          <w:rPr>
            <w:rStyle w:val="a3"/>
            <w:rFonts w:ascii="Verdana" w:hAnsi="Verdana"/>
            <w:color w:val="auto"/>
            <w:sz w:val="20"/>
            <w:szCs w:val="20"/>
          </w:rPr>
          <w:t>части 8</w:t>
        </w:r>
      </w:hyperlink>
      <w:r>
        <w:rPr>
          <w:rStyle w:val="apple-converted-space"/>
          <w:rFonts w:ascii="Verdana" w:hAnsi="Verdana"/>
          <w:color w:val="444444"/>
          <w:sz w:val="20"/>
          <w:szCs w:val="20"/>
        </w:rPr>
        <w:t> </w:t>
      </w:r>
      <w:r>
        <w:rPr>
          <w:rFonts w:ascii="Verdana" w:hAnsi="Verdana"/>
          <w:color w:val="444444"/>
          <w:sz w:val="20"/>
          <w:szCs w:val="20"/>
        </w:rPr>
        <w:t>настоящей статьи, в полном объеме.</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6" w:name="Par57"/>
      <w:bookmarkEnd w:id="6"/>
      <w:r>
        <w:rPr>
          <w:rFonts w:ascii="Verdana" w:hAnsi="Verdana"/>
          <w:color w:val="444444"/>
          <w:sz w:val="20"/>
          <w:szCs w:val="20"/>
        </w:rPr>
        <w:t>8. При рассмотрении административного дела об оспаривании нормативного правового акта суд выясняет:</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7" w:name="Par59"/>
      <w:bookmarkEnd w:id="7"/>
      <w:r>
        <w:rPr>
          <w:rFonts w:ascii="Verdana" w:hAnsi="Verdana"/>
          <w:color w:val="444444"/>
          <w:sz w:val="20"/>
          <w:szCs w:val="20"/>
        </w:rPr>
        <w:t>2) соблюдены ли требования нормативных правовых актов, устанавливающих:</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а) полномочия органа, организации, должностного лица на принятие нормативных правовых актов;</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б) форму и вид, в </w:t>
      </w:r>
      <w:proofErr w:type="gramStart"/>
      <w:r>
        <w:rPr>
          <w:rFonts w:ascii="Verdana" w:hAnsi="Verdana"/>
          <w:color w:val="444444"/>
          <w:sz w:val="20"/>
          <w:szCs w:val="20"/>
        </w:rPr>
        <w:t>которых</w:t>
      </w:r>
      <w:proofErr w:type="gramEnd"/>
      <w:r>
        <w:rPr>
          <w:rFonts w:ascii="Verdana" w:hAnsi="Verdana"/>
          <w:color w:val="444444"/>
          <w:sz w:val="20"/>
          <w:szCs w:val="20"/>
        </w:rPr>
        <w:t xml:space="preserve"> орган, организация, должностное лицо вправе принимать нормативные правовые акты;</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в) процедуру принятия оспариваемого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8" w:name="Par64"/>
      <w:bookmarkEnd w:id="8"/>
      <w:r>
        <w:rPr>
          <w:rFonts w:ascii="Verdana" w:hAnsi="Verdana"/>
          <w:color w:val="444444"/>
          <w:sz w:val="20"/>
          <w:szCs w:val="20"/>
        </w:rPr>
        <w:t>3) соответствие оспариваемого нормативного правового акта или его части нормативным правовым актам, имеющим большую юридическую силу.</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9. Обязанность доказывания обстоятельств, указанных в</w:t>
      </w:r>
      <w:r>
        <w:rPr>
          <w:rStyle w:val="apple-converted-space"/>
          <w:rFonts w:ascii="Verdana" w:hAnsi="Verdana"/>
          <w:color w:val="444444"/>
          <w:sz w:val="20"/>
          <w:szCs w:val="20"/>
        </w:rPr>
        <w:t> </w:t>
      </w:r>
      <w:hyperlink r:id="rId32" w:anchor="Par59" w:history="1">
        <w:r>
          <w:rPr>
            <w:rStyle w:val="a3"/>
            <w:rFonts w:ascii="Verdana" w:hAnsi="Verdana"/>
            <w:color w:val="auto"/>
            <w:sz w:val="20"/>
            <w:szCs w:val="20"/>
          </w:rPr>
          <w:t>пунктах 2</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33" w:anchor="Par64" w:history="1">
        <w:r>
          <w:rPr>
            <w:rStyle w:val="a3"/>
            <w:rFonts w:ascii="Verdana" w:hAnsi="Verdana"/>
            <w:color w:val="auto"/>
            <w:sz w:val="20"/>
            <w:szCs w:val="20"/>
          </w:rPr>
          <w:t>3 части 8</w:t>
        </w:r>
      </w:hyperlink>
      <w:r>
        <w:rPr>
          <w:rStyle w:val="apple-converted-space"/>
          <w:rFonts w:ascii="Verdana" w:hAnsi="Verdana"/>
          <w:color w:val="444444"/>
          <w:sz w:val="20"/>
          <w:szCs w:val="20"/>
        </w:rPr>
        <w:t> </w:t>
      </w:r>
      <w:r>
        <w:rPr>
          <w:rFonts w:ascii="Verdana" w:hAnsi="Verdana"/>
          <w:color w:val="444444"/>
          <w:sz w:val="20"/>
          <w:szCs w:val="20"/>
        </w:rPr>
        <w:t>настоящей статьи, возлагается на орган, организацию, должностное лицо, принявшие оспариваемый нормативный правовой акт.</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10. </w:t>
      </w:r>
      <w:proofErr w:type="gramStart"/>
      <w:r>
        <w:rPr>
          <w:rFonts w:ascii="Verdana" w:hAnsi="Verdana"/>
          <w:color w:val="444444"/>
          <w:sz w:val="20"/>
          <w:szCs w:val="20"/>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11. </w:t>
      </w:r>
      <w:proofErr w:type="gramStart"/>
      <w:r>
        <w:rPr>
          <w:rFonts w:ascii="Verdana" w:hAnsi="Verdana"/>
          <w:color w:val="444444"/>
          <w:sz w:val="20"/>
          <w:szCs w:val="20"/>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12. Соглашение о примирении сторон по административному делу об оспаривании нормативного правового акта не может быть утверждено.</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214. Прекращение производства по административному делу об оспаривании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w:t>
      </w:r>
      <w:r>
        <w:rPr>
          <w:rStyle w:val="apple-converted-space"/>
          <w:rFonts w:ascii="Verdana" w:hAnsi="Verdana"/>
          <w:color w:val="444444"/>
          <w:sz w:val="20"/>
          <w:szCs w:val="20"/>
        </w:rPr>
        <w:t> </w:t>
      </w:r>
      <w:hyperlink r:id="rId34" w:history="1">
        <w:r>
          <w:rPr>
            <w:rStyle w:val="a3"/>
            <w:rFonts w:ascii="Verdana" w:hAnsi="Verdana"/>
            <w:color w:val="auto"/>
            <w:sz w:val="20"/>
            <w:szCs w:val="20"/>
          </w:rPr>
          <w:t>частями 5</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35" w:history="1">
        <w:r>
          <w:rPr>
            <w:rStyle w:val="a3"/>
            <w:rFonts w:ascii="Verdana" w:hAnsi="Verdana"/>
            <w:color w:val="auto"/>
            <w:sz w:val="20"/>
            <w:szCs w:val="20"/>
          </w:rPr>
          <w:t>6 статьи 39</w:t>
        </w:r>
      </w:hyperlink>
      <w:r>
        <w:rPr>
          <w:rFonts w:ascii="Verdana" w:hAnsi="Verdana"/>
          <w:color w:val="444444"/>
          <w:sz w:val="20"/>
          <w:szCs w:val="20"/>
        </w:rPr>
        <w:t>,</w:t>
      </w:r>
      <w:r>
        <w:rPr>
          <w:rStyle w:val="apple-converted-space"/>
          <w:rFonts w:ascii="Verdana" w:hAnsi="Verdana"/>
          <w:color w:val="444444"/>
          <w:sz w:val="20"/>
          <w:szCs w:val="20"/>
        </w:rPr>
        <w:t> </w:t>
      </w:r>
      <w:hyperlink r:id="rId36" w:history="1">
        <w:r>
          <w:rPr>
            <w:rStyle w:val="a3"/>
            <w:rFonts w:ascii="Verdana" w:hAnsi="Verdana"/>
            <w:color w:val="auto"/>
            <w:sz w:val="20"/>
            <w:szCs w:val="20"/>
          </w:rPr>
          <w:t>частями 6</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37" w:history="1">
        <w:r>
          <w:rPr>
            <w:rStyle w:val="a3"/>
            <w:rFonts w:ascii="Verdana" w:hAnsi="Verdana"/>
            <w:color w:val="auto"/>
            <w:sz w:val="20"/>
            <w:szCs w:val="20"/>
          </w:rPr>
          <w:t>7 статьи 40</w:t>
        </w:r>
      </w:hyperlink>
      <w:r>
        <w:rPr>
          <w:rFonts w:ascii="Verdana" w:hAnsi="Verdana"/>
          <w:color w:val="444444"/>
          <w:sz w:val="20"/>
          <w:szCs w:val="20"/>
        </w:rPr>
        <w:t>,</w:t>
      </w:r>
      <w:r>
        <w:rPr>
          <w:rStyle w:val="apple-converted-space"/>
          <w:rFonts w:ascii="Verdana" w:hAnsi="Verdana"/>
          <w:color w:val="444444"/>
          <w:sz w:val="20"/>
          <w:szCs w:val="20"/>
        </w:rPr>
        <w:t> </w:t>
      </w:r>
      <w:hyperlink r:id="rId38" w:history="1">
        <w:r>
          <w:rPr>
            <w:rStyle w:val="a3"/>
            <w:rFonts w:ascii="Verdana" w:hAnsi="Verdana"/>
            <w:color w:val="auto"/>
            <w:sz w:val="20"/>
            <w:szCs w:val="20"/>
          </w:rPr>
          <w:t>пунктами 1</w:t>
        </w:r>
      </w:hyperlink>
      <w:r>
        <w:rPr>
          <w:rStyle w:val="apple-converted-space"/>
          <w:rFonts w:ascii="Verdana" w:hAnsi="Verdana"/>
          <w:color w:val="444444"/>
          <w:sz w:val="20"/>
          <w:szCs w:val="20"/>
        </w:rPr>
        <w:t> </w:t>
      </w:r>
      <w:r>
        <w:rPr>
          <w:rFonts w:ascii="Verdana" w:hAnsi="Verdana"/>
          <w:color w:val="444444"/>
          <w:sz w:val="20"/>
          <w:szCs w:val="20"/>
        </w:rPr>
        <w:t>-</w:t>
      </w:r>
      <w:r>
        <w:rPr>
          <w:rStyle w:val="apple-converted-space"/>
          <w:rFonts w:ascii="Verdana" w:hAnsi="Verdana"/>
          <w:color w:val="444444"/>
          <w:sz w:val="20"/>
          <w:szCs w:val="20"/>
        </w:rPr>
        <w:t> </w:t>
      </w:r>
      <w:hyperlink r:id="rId39" w:history="1">
        <w:r>
          <w:rPr>
            <w:rStyle w:val="a3"/>
            <w:rFonts w:ascii="Verdana" w:hAnsi="Verdana"/>
            <w:color w:val="auto"/>
            <w:sz w:val="20"/>
            <w:szCs w:val="20"/>
          </w:rPr>
          <w:t>3</w:t>
        </w:r>
      </w:hyperlink>
      <w:r>
        <w:rPr>
          <w:rFonts w:ascii="Verdana" w:hAnsi="Verdana"/>
          <w:color w:val="444444"/>
          <w:sz w:val="20"/>
          <w:szCs w:val="20"/>
        </w:rPr>
        <w:t>,</w:t>
      </w:r>
      <w:r>
        <w:rPr>
          <w:rStyle w:val="apple-converted-space"/>
          <w:rFonts w:ascii="Verdana" w:hAnsi="Verdana"/>
          <w:color w:val="444444"/>
          <w:sz w:val="20"/>
          <w:szCs w:val="20"/>
        </w:rPr>
        <w:t> </w:t>
      </w:r>
      <w:hyperlink r:id="rId40" w:history="1">
        <w:r>
          <w:rPr>
            <w:rStyle w:val="a3"/>
            <w:rFonts w:ascii="Verdana" w:hAnsi="Verdana"/>
            <w:color w:val="auto"/>
            <w:sz w:val="20"/>
            <w:szCs w:val="20"/>
          </w:rPr>
          <w:t>5</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41" w:history="1">
        <w:r>
          <w:rPr>
            <w:rStyle w:val="a3"/>
            <w:rFonts w:ascii="Verdana" w:hAnsi="Verdana"/>
            <w:color w:val="auto"/>
            <w:sz w:val="20"/>
            <w:szCs w:val="20"/>
          </w:rPr>
          <w:t>6 части 1 статьи 194</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Суд также вправе прекратить производство по административному делу об оспаривании нормативного правового акта в случае, если: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лицо, обратившееся в суд, отказалось от своего </w:t>
      </w:r>
      <w:proofErr w:type="gramStart"/>
      <w:r>
        <w:rPr>
          <w:rFonts w:ascii="Verdana" w:hAnsi="Verdana"/>
          <w:color w:val="444444"/>
          <w:sz w:val="20"/>
          <w:szCs w:val="20"/>
        </w:rPr>
        <w:t>требования</w:t>
      </w:r>
      <w:proofErr w:type="gramEnd"/>
      <w:r>
        <w:rPr>
          <w:rFonts w:ascii="Verdana" w:hAnsi="Verdana"/>
          <w:color w:val="444444"/>
          <w:sz w:val="20"/>
          <w:szCs w:val="20"/>
        </w:rPr>
        <w:t xml:space="preserve">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215. Решение суда по административному делу об оспаривании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lastRenderedPageBreak/>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Решение суда по административному делу об оспаривании нормативного правового акта принимается по правилам, установленным</w:t>
      </w:r>
      <w:r>
        <w:rPr>
          <w:rStyle w:val="apple-converted-space"/>
          <w:rFonts w:ascii="Verdana" w:hAnsi="Verdana"/>
          <w:color w:val="444444"/>
          <w:sz w:val="20"/>
          <w:szCs w:val="20"/>
        </w:rPr>
        <w:t> </w:t>
      </w:r>
      <w:hyperlink r:id="rId42" w:history="1">
        <w:r>
          <w:rPr>
            <w:rStyle w:val="a3"/>
            <w:rFonts w:ascii="Verdana" w:hAnsi="Verdana"/>
            <w:color w:val="auto"/>
            <w:sz w:val="20"/>
            <w:szCs w:val="20"/>
          </w:rPr>
          <w:t>главой 15</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3. </w:t>
      </w:r>
      <w:proofErr w:type="gramStart"/>
      <w:r>
        <w:rPr>
          <w:rFonts w:ascii="Verdana" w:hAnsi="Verdana"/>
          <w:color w:val="444444"/>
          <w:sz w:val="20"/>
          <w:szCs w:val="20"/>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Pr>
          <w:rFonts w:ascii="Verdana" w:hAnsi="Verdana"/>
          <w:color w:val="444444"/>
          <w:sz w:val="20"/>
          <w:szCs w:val="20"/>
        </w:rPr>
        <w:t xml:space="preserve"> об оспаривании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В резолютивной части решения суда по административному делу об оспаривании нормативного правового акта должны содержаться:</w:t>
      </w:r>
    </w:p>
    <w:p w:rsidR="005E2CCA" w:rsidRDefault="005E2CCA" w:rsidP="005E2CCA">
      <w:pPr>
        <w:pStyle w:val="consplusnormal"/>
        <w:spacing w:before="0" w:beforeAutospacing="0" w:after="0" w:afterAutospacing="0"/>
        <w:ind w:firstLine="540"/>
        <w:rPr>
          <w:rFonts w:ascii="Verdana" w:hAnsi="Verdana"/>
          <w:color w:val="444444"/>
          <w:sz w:val="20"/>
          <w:szCs w:val="20"/>
        </w:rPr>
      </w:pPr>
      <w:proofErr w:type="gramStart"/>
      <w:r>
        <w:rPr>
          <w:rFonts w:ascii="Verdana" w:hAnsi="Verdana"/>
          <w:color w:val="444444"/>
          <w:sz w:val="20"/>
          <w:szCs w:val="20"/>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Pr>
          <w:rFonts w:ascii="Verdana" w:hAnsi="Verdana"/>
          <w:color w:val="444444"/>
          <w:sz w:val="20"/>
          <w:szCs w:val="20"/>
        </w:rPr>
        <w:t xml:space="preserve"> или должностного лица, его </w:t>
      </w:r>
      <w:proofErr w:type="gramStart"/>
      <w:r>
        <w:rPr>
          <w:rFonts w:ascii="Verdana" w:hAnsi="Verdana"/>
          <w:color w:val="444444"/>
          <w:sz w:val="20"/>
          <w:szCs w:val="20"/>
        </w:rPr>
        <w:t>издавших</w:t>
      </w:r>
      <w:proofErr w:type="gramEnd"/>
      <w:r>
        <w:rPr>
          <w:rFonts w:ascii="Verdana" w:hAnsi="Verdana"/>
          <w:color w:val="444444"/>
          <w:sz w:val="20"/>
          <w:szCs w:val="20"/>
        </w:rPr>
        <w:t xml:space="preserve"> или принявших;</w:t>
      </w:r>
    </w:p>
    <w:p w:rsidR="005E2CCA" w:rsidRDefault="005E2CCA" w:rsidP="005E2CCA">
      <w:pPr>
        <w:pStyle w:val="consplusnormal"/>
        <w:spacing w:before="0" w:beforeAutospacing="0" w:after="0" w:afterAutospacing="0"/>
        <w:ind w:firstLine="540"/>
        <w:rPr>
          <w:rFonts w:ascii="Verdana" w:hAnsi="Verdana"/>
          <w:color w:val="444444"/>
          <w:sz w:val="20"/>
          <w:szCs w:val="20"/>
        </w:rPr>
      </w:pPr>
      <w:proofErr w:type="gramStart"/>
      <w:r>
        <w:rPr>
          <w:rFonts w:ascii="Verdana" w:hAnsi="Verdana"/>
          <w:color w:val="444444"/>
          <w:sz w:val="20"/>
          <w:szCs w:val="20"/>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Pr>
          <w:rFonts w:ascii="Verdana" w:hAnsi="Verdana"/>
          <w:color w:val="444444"/>
          <w:sz w:val="20"/>
          <w:szCs w:val="20"/>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Pr>
          <w:rFonts w:ascii="Verdana" w:hAnsi="Verdana"/>
          <w:color w:val="444444"/>
          <w:sz w:val="20"/>
          <w:szCs w:val="20"/>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сведения, указанные в</w:t>
      </w:r>
      <w:r>
        <w:rPr>
          <w:rStyle w:val="apple-converted-space"/>
          <w:rFonts w:ascii="Verdana" w:hAnsi="Verdana"/>
          <w:color w:val="444444"/>
          <w:sz w:val="20"/>
          <w:szCs w:val="20"/>
        </w:rPr>
        <w:t> </w:t>
      </w:r>
      <w:hyperlink r:id="rId43" w:history="1">
        <w:r>
          <w:rPr>
            <w:rStyle w:val="a3"/>
            <w:rFonts w:ascii="Verdana" w:hAnsi="Verdana"/>
            <w:color w:val="auto"/>
            <w:sz w:val="20"/>
            <w:szCs w:val="20"/>
          </w:rPr>
          <w:t>пунктах 4</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44" w:history="1">
        <w:r>
          <w:rPr>
            <w:rStyle w:val="a3"/>
            <w:rFonts w:ascii="Verdana" w:hAnsi="Verdana"/>
            <w:color w:val="auto"/>
            <w:sz w:val="20"/>
            <w:szCs w:val="20"/>
          </w:rPr>
          <w:t>5 части 6 статьи 180</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5. </w:t>
      </w:r>
      <w:proofErr w:type="gramStart"/>
      <w:r>
        <w:rPr>
          <w:rFonts w:ascii="Verdana" w:hAnsi="Verdana"/>
          <w:color w:val="444444"/>
          <w:sz w:val="20"/>
          <w:szCs w:val="20"/>
        </w:rPr>
        <w:t xml:space="preserve">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w:t>
      </w:r>
      <w:proofErr w:type="spellStart"/>
      <w:r>
        <w:rPr>
          <w:rFonts w:ascii="Verdana" w:hAnsi="Verdana"/>
          <w:color w:val="444444"/>
          <w:sz w:val="20"/>
          <w:szCs w:val="20"/>
        </w:rPr>
        <w:t>предусмотренным</w:t>
      </w:r>
      <w:hyperlink r:id="rId45" w:history="1">
        <w:r>
          <w:rPr>
            <w:rStyle w:val="a3"/>
            <w:rFonts w:ascii="Verdana" w:hAnsi="Verdana"/>
            <w:color w:val="auto"/>
            <w:sz w:val="20"/>
            <w:szCs w:val="20"/>
          </w:rPr>
          <w:t>статьей</w:t>
        </w:r>
        <w:proofErr w:type="spellEnd"/>
        <w:r>
          <w:rPr>
            <w:rStyle w:val="a3"/>
            <w:rFonts w:ascii="Verdana" w:hAnsi="Verdana"/>
            <w:color w:val="auto"/>
            <w:sz w:val="20"/>
            <w:szCs w:val="20"/>
          </w:rPr>
          <w:t xml:space="preserve"> 186</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Статья 216. Последствия признания нормативного правового акта не </w:t>
      </w:r>
      <w:proofErr w:type="gramStart"/>
      <w:r>
        <w:rPr>
          <w:rFonts w:ascii="Verdana" w:hAnsi="Verdana"/>
          <w:color w:val="444444"/>
          <w:sz w:val="20"/>
          <w:szCs w:val="20"/>
        </w:rPr>
        <w:t>действующим</w:t>
      </w:r>
      <w:proofErr w:type="gramEnd"/>
      <w:r>
        <w:rPr>
          <w:rFonts w:ascii="Verdana" w:hAnsi="Verdana"/>
          <w:color w:val="444444"/>
          <w:sz w:val="20"/>
          <w:szCs w:val="20"/>
        </w:rPr>
        <w:t xml:space="preserve"> полностью или в части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9" w:name="Par94"/>
      <w:bookmarkEnd w:id="9"/>
      <w:r>
        <w:rPr>
          <w:rFonts w:ascii="Verdana" w:hAnsi="Verdana"/>
          <w:color w:val="444444"/>
          <w:sz w:val="20"/>
          <w:szCs w:val="20"/>
        </w:rPr>
        <w:lastRenderedPageBreak/>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5E2CCA" w:rsidRDefault="005E2CCA" w:rsidP="005E2CCA">
      <w:pPr>
        <w:pStyle w:val="consplusnormal"/>
        <w:spacing w:before="0" w:beforeAutospacing="0" w:after="0" w:afterAutospacing="0"/>
        <w:ind w:firstLine="540"/>
        <w:rPr>
          <w:rFonts w:ascii="Verdana" w:hAnsi="Verdana"/>
          <w:color w:val="444444"/>
          <w:sz w:val="20"/>
          <w:szCs w:val="20"/>
        </w:rPr>
      </w:pPr>
      <w:bookmarkStart w:id="10" w:name="Par95"/>
      <w:bookmarkEnd w:id="10"/>
      <w:r>
        <w:rPr>
          <w:rFonts w:ascii="Verdana" w:hAnsi="Verdana"/>
          <w:color w:val="444444"/>
          <w:sz w:val="20"/>
          <w:szCs w:val="20"/>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В случае</w:t>
      </w:r>
      <w:proofErr w:type="gramStart"/>
      <w:r>
        <w:rPr>
          <w:rFonts w:ascii="Verdana" w:hAnsi="Verdana"/>
          <w:color w:val="444444"/>
          <w:sz w:val="20"/>
          <w:szCs w:val="20"/>
        </w:rPr>
        <w:t>,</w:t>
      </w:r>
      <w:proofErr w:type="gramEnd"/>
      <w:r>
        <w:rPr>
          <w:rFonts w:ascii="Verdana" w:hAnsi="Verdana"/>
          <w:color w:val="444444"/>
          <w:sz w:val="20"/>
          <w:szCs w:val="20"/>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Pr>
          <w:rFonts w:ascii="Verdana" w:hAnsi="Verdana"/>
          <w:color w:val="444444"/>
          <w:sz w:val="20"/>
          <w:szCs w:val="20"/>
        </w:rPr>
        <w:t>урегулированность</w:t>
      </w:r>
      <w:proofErr w:type="spellEnd"/>
      <w:r>
        <w:rPr>
          <w:rFonts w:ascii="Verdana" w:hAnsi="Verdana"/>
          <w:color w:val="444444"/>
          <w:sz w:val="20"/>
          <w:szCs w:val="20"/>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5. </w:t>
      </w:r>
      <w:proofErr w:type="gramStart"/>
      <w:r>
        <w:rPr>
          <w:rFonts w:ascii="Verdana" w:hAnsi="Verdana"/>
          <w:color w:val="444444"/>
          <w:sz w:val="20"/>
          <w:szCs w:val="20"/>
        </w:rPr>
        <w:t>Требования об оспаривании нормативных правовых актов, указанных в</w:t>
      </w:r>
      <w:r>
        <w:rPr>
          <w:rStyle w:val="apple-converted-space"/>
          <w:rFonts w:ascii="Verdana" w:hAnsi="Verdana"/>
          <w:color w:val="444444"/>
          <w:sz w:val="20"/>
          <w:szCs w:val="20"/>
        </w:rPr>
        <w:t> </w:t>
      </w:r>
      <w:hyperlink r:id="rId46" w:anchor="Par94" w:history="1">
        <w:r>
          <w:rPr>
            <w:rStyle w:val="a3"/>
            <w:rFonts w:ascii="Verdana" w:hAnsi="Verdana"/>
            <w:color w:val="auto"/>
            <w:sz w:val="20"/>
            <w:szCs w:val="20"/>
          </w:rPr>
          <w:t>части 2</w:t>
        </w:r>
      </w:hyperlink>
      <w:r>
        <w:rPr>
          <w:rStyle w:val="apple-converted-space"/>
          <w:rFonts w:ascii="Verdana" w:hAnsi="Verdana"/>
          <w:color w:val="444444"/>
          <w:sz w:val="20"/>
          <w:szCs w:val="20"/>
        </w:rPr>
        <w:t> </w:t>
      </w:r>
      <w:r>
        <w:rPr>
          <w:rFonts w:ascii="Verdana" w:hAnsi="Verdana"/>
          <w:color w:val="444444"/>
          <w:sz w:val="20"/>
          <w:szCs w:val="20"/>
        </w:rPr>
        <w:t>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w:t>
      </w:r>
      <w:r>
        <w:rPr>
          <w:rStyle w:val="apple-converted-space"/>
          <w:rFonts w:ascii="Verdana" w:hAnsi="Verdana"/>
          <w:color w:val="444444"/>
          <w:sz w:val="20"/>
          <w:szCs w:val="20"/>
        </w:rPr>
        <w:t> </w:t>
      </w:r>
      <w:hyperlink r:id="rId47" w:anchor="Par95" w:history="1">
        <w:r>
          <w:rPr>
            <w:rStyle w:val="a3"/>
            <w:rFonts w:ascii="Verdana" w:hAnsi="Verdana"/>
            <w:color w:val="auto"/>
            <w:sz w:val="20"/>
            <w:szCs w:val="20"/>
          </w:rPr>
          <w:t>части 3</w:t>
        </w:r>
      </w:hyperlink>
      <w:r>
        <w:rPr>
          <w:rStyle w:val="apple-converted-space"/>
          <w:rFonts w:ascii="Verdana" w:hAnsi="Verdana"/>
          <w:color w:val="444444"/>
          <w:sz w:val="20"/>
          <w:szCs w:val="20"/>
        </w:rPr>
        <w:t> </w:t>
      </w:r>
      <w:r>
        <w:rPr>
          <w:rFonts w:ascii="Verdana" w:hAnsi="Verdana"/>
          <w:color w:val="444444"/>
          <w:sz w:val="20"/>
          <w:szCs w:val="20"/>
        </w:rPr>
        <w:t>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Pr>
          <w:rFonts w:ascii="Verdana" w:hAnsi="Verdana"/>
          <w:color w:val="444444"/>
          <w:sz w:val="20"/>
          <w:szCs w:val="20"/>
        </w:rPr>
        <w:t xml:space="preserve"> </w:t>
      </w:r>
      <w:proofErr w:type="gramStart"/>
      <w:r>
        <w:rPr>
          <w:rFonts w:ascii="Verdana" w:hAnsi="Verdana"/>
          <w:color w:val="444444"/>
          <w:sz w:val="20"/>
          <w:szCs w:val="20"/>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Pr>
          <w:rFonts w:ascii="Verdana" w:hAnsi="Verdana"/>
          <w:color w:val="444444"/>
          <w:sz w:val="20"/>
          <w:szCs w:val="20"/>
        </w:rPr>
        <w:t xml:space="preserve"> </w:t>
      </w:r>
      <w:proofErr w:type="gramStart"/>
      <w:r>
        <w:rPr>
          <w:rFonts w:ascii="Verdana" w:hAnsi="Verdana"/>
          <w:color w:val="444444"/>
          <w:sz w:val="20"/>
          <w:szCs w:val="20"/>
        </w:rPr>
        <w:t>признан</w:t>
      </w:r>
      <w:proofErr w:type="gramEnd"/>
      <w:r>
        <w:rPr>
          <w:rFonts w:ascii="Verdana" w:hAnsi="Verdana"/>
          <w:color w:val="444444"/>
          <w:sz w:val="20"/>
          <w:szCs w:val="20"/>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217. Обжалование вступившего в законную силу решения суда по административному делу об оспаривании нормативного правового акта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pStyle w:val="consplusnormal"/>
        <w:spacing w:before="0" w:beforeAutospacing="0" w:after="0" w:afterAutospacing="0"/>
        <w:ind w:left="540"/>
        <w:rPr>
          <w:rFonts w:ascii="Verdana" w:hAnsi="Verdana"/>
          <w:color w:val="444444"/>
          <w:sz w:val="20"/>
          <w:szCs w:val="20"/>
        </w:rPr>
      </w:pPr>
      <w:r>
        <w:rPr>
          <w:rFonts w:ascii="Verdana" w:hAnsi="Verdana"/>
          <w:b/>
          <w:bCs/>
          <w:color w:val="444444"/>
          <w:sz w:val="20"/>
          <w:szCs w:val="20"/>
        </w:rPr>
        <w:t>"Арбитражный процессуальный кодекс Российской Федерации"</w:t>
      </w:r>
    </w:p>
    <w:p w:rsidR="005E2CCA" w:rsidRDefault="005E2CCA" w:rsidP="005E2CCA">
      <w:pPr>
        <w:pStyle w:val="consplusnormal"/>
        <w:spacing w:before="0" w:beforeAutospacing="0" w:after="0" w:afterAutospacing="0"/>
        <w:ind w:left="540"/>
        <w:rPr>
          <w:rFonts w:ascii="Verdana" w:hAnsi="Verdana"/>
          <w:color w:val="444444"/>
          <w:sz w:val="20"/>
          <w:szCs w:val="20"/>
        </w:rPr>
      </w:pPr>
      <w:r>
        <w:rPr>
          <w:rFonts w:ascii="Verdana" w:hAnsi="Verdana"/>
          <w:b/>
          <w:bCs/>
          <w:color w:val="444444"/>
          <w:sz w:val="20"/>
          <w:szCs w:val="20"/>
        </w:rPr>
        <w:t>от 24.07.2002 N 95-ФЗ (ред. от 30.12.2015)</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rPr>
          <w:rFonts w:ascii="Verdana" w:hAnsi="Verdana"/>
          <w:color w:val="444444"/>
          <w:sz w:val="20"/>
          <w:szCs w:val="20"/>
        </w:rPr>
      </w:pPr>
      <w:r>
        <w:rPr>
          <w:rFonts w:ascii="Verdana" w:hAnsi="Verdana"/>
          <w:color w:val="444444"/>
        </w:rPr>
        <w:t> </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Глава 24. РАССМОТРЕНИЕ ДЕЛ ОБ ОСПАРИВАНИИ</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НЕНОРМАТИВНЫХ ПРАВОВЫХ АКТОВ, РЕШЕНИЙ И ДЕЙСТВИЙ</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(БЕЗДЕЙСТВИЯ) ГОСУДАРСТВЕННЫХ ОРГАНОВ, ОРГАНОВ МЕСТНОГО</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САМОУПРАВЛЕНИЯ, ИНЫХ ОРГАНОВ, ОРГАНИЗАЦИЙ, НАДЕЛЕННЫХ</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xml:space="preserve">ФЕДЕРАЛЬНЫМ ЗАКОНОМ </w:t>
      </w:r>
      <w:proofErr w:type="gramStart"/>
      <w:r>
        <w:rPr>
          <w:rFonts w:ascii="Verdana" w:hAnsi="Verdana"/>
          <w:color w:val="444444"/>
          <w:sz w:val="20"/>
          <w:szCs w:val="20"/>
        </w:rPr>
        <w:t>ОТДЕЛЬНЫМИ</w:t>
      </w:r>
      <w:proofErr w:type="gramEnd"/>
      <w:r>
        <w:rPr>
          <w:rFonts w:ascii="Verdana" w:hAnsi="Verdana"/>
          <w:color w:val="444444"/>
          <w:sz w:val="20"/>
          <w:szCs w:val="20"/>
        </w:rPr>
        <w:t xml:space="preserve"> ГОСУДАРСТВЕННЫМИ ИЛИ</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ИНЫМИ ПУБЛИЧНЫМИ ПОЛНОМОЧИЯМИ, ДОЛЖНОСТНЫХ ЛИЦ</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w:t>
      </w:r>
      <w:r>
        <w:rPr>
          <w:rFonts w:ascii="Verdana" w:hAnsi="Verdana"/>
          <w:color w:val="444444"/>
          <w:sz w:val="20"/>
          <w:szCs w:val="20"/>
        </w:rPr>
        <w:lastRenderedPageBreak/>
        <w:t>отдельными государственными или иными публичными полномочиями, должностных лиц</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w:t>
      </w:r>
      <w:r>
        <w:rPr>
          <w:rStyle w:val="apple-converted-space"/>
          <w:rFonts w:ascii="Verdana" w:hAnsi="Verdana"/>
          <w:color w:val="444444"/>
          <w:sz w:val="20"/>
          <w:szCs w:val="20"/>
        </w:rPr>
        <w:t> </w:t>
      </w:r>
      <w:hyperlink r:id="rId48" w:history="1">
        <w:r>
          <w:rPr>
            <w:rStyle w:val="a3"/>
            <w:rFonts w:ascii="Verdana" w:hAnsi="Verdana"/>
            <w:color w:val="auto"/>
            <w:sz w:val="20"/>
            <w:szCs w:val="20"/>
          </w:rPr>
          <w:t>правилам</w:t>
        </w:r>
      </w:hyperlink>
      <w:r>
        <w:rPr>
          <w:rStyle w:val="apple-converted-space"/>
          <w:rFonts w:ascii="Verdana" w:hAnsi="Verdana"/>
          <w:color w:val="444444"/>
          <w:sz w:val="20"/>
          <w:szCs w:val="20"/>
        </w:rPr>
        <w:t> </w:t>
      </w:r>
      <w:r>
        <w:rPr>
          <w:rFonts w:ascii="Verdana" w:hAnsi="Verdana"/>
          <w:color w:val="444444"/>
          <w:sz w:val="20"/>
          <w:szCs w:val="20"/>
        </w:rPr>
        <w:t>искового</w:t>
      </w:r>
      <w:proofErr w:type="gramEnd"/>
      <w:r>
        <w:rPr>
          <w:rFonts w:ascii="Verdana" w:hAnsi="Verdana"/>
          <w:color w:val="444444"/>
          <w:sz w:val="20"/>
          <w:szCs w:val="20"/>
        </w:rPr>
        <w:t xml:space="preserve"> производства, предусмотренным настоящим Кодексом, с особенностями, установленными в настоящей главе.</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Pr>
          <w:rFonts w:ascii="Verdana" w:hAnsi="Verdana"/>
          <w:color w:val="444444"/>
          <w:sz w:val="20"/>
          <w:szCs w:val="20"/>
        </w:rPr>
        <w:t>недействительными</w:t>
      </w:r>
      <w:proofErr w:type="gramEnd"/>
      <w:r>
        <w:rPr>
          <w:rFonts w:ascii="Verdana" w:hAnsi="Verdana"/>
          <w:color w:val="444444"/>
          <w:sz w:val="20"/>
          <w:szCs w:val="20"/>
        </w:rPr>
        <w:t xml:space="preserve"> ненормативных правовых актов или о признании незаконными решений и действий (бездействия) указанных органов и лиц.</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Статья 198. Право на обращение в арбитражный суд с заявлением о признании ненормативных правовых актов </w:t>
      </w:r>
      <w:proofErr w:type="gramStart"/>
      <w:r>
        <w:rPr>
          <w:rFonts w:ascii="Verdana" w:hAnsi="Verdana"/>
          <w:color w:val="444444"/>
          <w:sz w:val="20"/>
          <w:szCs w:val="20"/>
        </w:rPr>
        <w:t>недействительными</w:t>
      </w:r>
      <w:proofErr w:type="gramEnd"/>
      <w:r>
        <w:rPr>
          <w:rFonts w:ascii="Verdana" w:hAnsi="Verdana"/>
          <w:color w:val="444444"/>
          <w:sz w:val="20"/>
          <w:szCs w:val="20"/>
        </w:rPr>
        <w:t>, решений и действий (бездействия) незаконными</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Pr>
          <w:rFonts w:ascii="Verdana" w:hAnsi="Verdana"/>
          <w:color w:val="444444"/>
          <w:sz w:val="20"/>
          <w:szCs w:val="20"/>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w:t>
      </w:r>
      <w:proofErr w:type="gramStart"/>
      <w:r>
        <w:rPr>
          <w:rFonts w:ascii="Verdana" w:hAnsi="Verdana"/>
          <w:color w:val="444444"/>
          <w:sz w:val="20"/>
          <w:szCs w:val="20"/>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Pr>
          <w:rFonts w:ascii="Verdana" w:hAnsi="Verdana"/>
          <w:color w:val="444444"/>
          <w:sz w:val="20"/>
          <w:szCs w:val="20"/>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3. Заявления о признании ненормативных правовых актов </w:t>
      </w:r>
      <w:proofErr w:type="gramStart"/>
      <w:r>
        <w:rPr>
          <w:rFonts w:ascii="Verdana" w:hAnsi="Verdana"/>
          <w:color w:val="444444"/>
          <w:sz w:val="20"/>
          <w:szCs w:val="20"/>
        </w:rPr>
        <w:t>недействительными</w:t>
      </w:r>
      <w:proofErr w:type="gramEnd"/>
      <w:r>
        <w:rPr>
          <w:rFonts w:ascii="Verdana" w:hAnsi="Verdana"/>
          <w:color w:val="444444"/>
          <w:sz w:val="20"/>
          <w:szCs w:val="20"/>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Статья 199. Требования к заявлению о признании ненормативного правового акта </w:t>
      </w:r>
      <w:proofErr w:type="gramStart"/>
      <w:r>
        <w:rPr>
          <w:rFonts w:ascii="Verdana" w:hAnsi="Verdana"/>
          <w:color w:val="444444"/>
          <w:sz w:val="20"/>
          <w:szCs w:val="20"/>
        </w:rPr>
        <w:t>недействительным</w:t>
      </w:r>
      <w:proofErr w:type="gramEnd"/>
      <w:r>
        <w:rPr>
          <w:rFonts w:ascii="Verdana" w:hAnsi="Verdana"/>
          <w:color w:val="444444"/>
          <w:sz w:val="20"/>
          <w:szCs w:val="20"/>
        </w:rPr>
        <w:t>, решений и действий (бездействия) незаконными</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w:t>
      </w:r>
      <w:proofErr w:type="spellStart"/>
      <w:r>
        <w:rPr>
          <w:rFonts w:ascii="Verdana" w:hAnsi="Verdana"/>
          <w:color w:val="444444"/>
          <w:sz w:val="20"/>
          <w:szCs w:val="20"/>
        </w:rPr>
        <w:t>предусмотренным</w:t>
      </w:r>
      <w:hyperlink r:id="rId49" w:history="1">
        <w:r>
          <w:rPr>
            <w:rStyle w:val="a3"/>
            <w:rFonts w:ascii="Verdana" w:hAnsi="Verdana"/>
            <w:color w:val="auto"/>
            <w:sz w:val="20"/>
            <w:szCs w:val="20"/>
          </w:rPr>
          <w:t>частью</w:t>
        </w:r>
        <w:proofErr w:type="spellEnd"/>
        <w:r>
          <w:rPr>
            <w:rStyle w:val="a3"/>
            <w:rFonts w:ascii="Verdana" w:hAnsi="Verdana"/>
            <w:color w:val="auto"/>
            <w:sz w:val="20"/>
            <w:szCs w:val="20"/>
          </w:rPr>
          <w:t xml:space="preserve"> 1</w:t>
        </w:r>
      </w:hyperlink>
      <w:r>
        <w:rPr>
          <w:rFonts w:ascii="Verdana" w:hAnsi="Verdana"/>
          <w:color w:val="444444"/>
          <w:sz w:val="20"/>
          <w:szCs w:val="20"/>
        </w:rPr>
        <w:t>,</w:t>
      </w:r>
      <w:r>
        <w:rPr>
          <w:rStyle w:val="apple-converted-space"/>
          <w:rFonts w:ascii="Verdana" w:hAnsi="Verdana"/>
          <w:color w:val="444444"/>
          <w:sz w:val="20"/>
          <w:szCs w:val="20"/>
        </w:rPr>
        <w:t> </w:t>
      </w:r>
      <w:hyperlink r:id="rId50" w:history="1">
        <w:r>
          <w:rPr>
            <w:rStyle w:val="a3"/>
            <w:rFonts w:ascii="Verdana" w:hAnsi="Verdana"/>
            <w:color w:val="auto"/>
            <w:sz w:val="20"/>
            <w:szCs w:val="20"/>
          </w:rPr>
          <w:t>пунктами 1</w:t>
        </w:r>
      </w:hyperlink>
      <w:r>
        <w:rPr>
          <w:rFonts w:ascii="Verdana" w:hAnsi="Verdana"/>
          <w:color w:val="444444"/>
          <w:sz w:val="20"/>
          <w:szCs w:val="20"/>
        </w:rPr>
        <w:t>,</w:t>
      </w:r>
      <w:r>
        <w:rPr>
          <w:rStyle w:val="apple-converted-space"/>
          <w:rFonts w:ascii="Verdana" w:hAnsi="Verdana"/>
          <w:color w:val="444444"/>
          <w:sz w:val="20"/>
          <w:szCs w:val="20"/>
        </w:rPr>
        <w:t> </w:t>
      </w:r>
      <w:hyperlink r:id="rId51" w:history="1">
        <w:r>
          <w:rPr>
            <w:rStyle w:val="a3"/>
            <w:rFonts w:ascii="Verdana" w:hAnsi="Verdana"/>
            <w:color w:val="auto"/>
            <w:sz w:val="20"/>
            <w:szCs w:val="20"/>
          </w:rPr>
          <w:t>2</w:t>
        </w:r>
      </w:hyperlink>
      <w:r>
        <w:rPr>
          <w:rStyle w:val="apple-converted-space"/>
          <w:rFonts w:ascii="Verdana" w:hAnsi="Verdana"/>
          <w:color w:val="444444"/>
          <w:sz w:val="20"/>
          <w:szCs w:val="20"/>
        </w:rPr>
        <w:t> </w:t>
      </w:r>
      <w:r>
        <w:rPr>
          <w:rFonts w:ascii="Verdana" w:hAnsi="Verdana"/>
          <w:color w:val="444444"/>
          <w:sz w:val="20"/>
          <w:szCs w:val="20"/>
        </w:rPr>
        <w:t>и</w:t>
      </w:r>
      <w:r>
        <w:rPr>
          <w:rStyle w:val="apple-converted-space"/>
          <w:rFonts w:ascii="Verdana" w:hAnsi="Verdana"/>
          <w:color w:val="444444"/>
          <w:sz w:val="20"/>
          <w:szCs w:val="20"/>
        </w:rPr>
        <w:t> </w:t>
      </w:r>
      <w:hyperlink r:id="rId52" w:history="1">
        <w:r>
          <w:rPr>
            <w:rStyle w:val="a3"/>
            <w:rFonts w:ascii="Verdana" w:hAnsi="Verdana"/>
            <w:color w:val="auto"/>
            <w:sz w:val="20"/>
            <w:szCs w:val="20"/>
          </w:rPr>
          <w:t>10 части 2</w:t>
        </w:r>
      </w:hyperlink>
      <w:r>
        <w:rPr>
          <w:rFonts w:ascii="Verdana" w:hAnsi="Verdana"/>
          <w:color w:val="444444"/>
          <w:sz w:val="20"/>
          <w:szCs w:val="20"/>
        </w:rPr>
        <w:t>,</w:t>
      </w:r>
      <w:r>
        <w:rPr>
          <w:rStyle w:val="apple-converted-space"/>
          <w:rFonts w:ascii="Verdana" w:hAnsi="Verdana"/>
          <w:color w:val="444444"/>
          <w:sz w:val="20"/>
          <w:szCs w:val="20"/>
        </w:rPr>
        <w:t> </w:t>
      </w:r>
      <w:hyperlink r:id="rId53" w:history="1">
        <w:r>
          <w:rPr>
            <w:rStyle w:val="a3"/>
            <w:rFonts w:ascii="Verdana" w:hAnsi="Verdana"/>
            <w:color w:val="auto"/>
            <w:sz w:val="20"/>
            <w:szCs w:val="20"/>
          </w:rPr>
          <w:t>частью 3 статьи 125</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В заявлении должны быть также указаны:</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lastRenderedPageBreak/>
        <w:t>1) наименование органа или лица, которые приняли оспариваемый акт, решение, совершили оспариваемые действия (бездействие);</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название, номер, дата принятия оспариваемого акта, решения, время совершения действий;</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права и законные интересы, которые, по мнению заявителя, нарушаются оспариваемым актом, решением и действием (бездействием);</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законы и иные нормативные правовые акты, которым, по мнению заявителя, не соответствуют оспариваемый акт, решение и действие (бездействие);</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5) требование заявителя о признании ненормативного правового акта </w:t>
      </w:r>
      <w:proofErr w:type="gramStart"/>
      <w:r>
        <w:rPr>
          <w:rFonts w:ascii="Verdana" w:hAnsi="Verdana"/>
          <w:color w:val="444444"/>
          <w:sz w:val="20"/>
          <w:szCs w:val="20"/>
        </w:rPr>
        <w:t>недействительным</w:t>
      </w:r>
      <w:proofErr w:type="gramEnd"/>
      <w:r>
        <w:rPr>
          <w:rFonts w:ascii="Verdana" w:hAnsi="Verdana"/>
          <w:color w:val="444444"/>
          <w:sz w:val="20"/>
          <w:szCs w:val="20"/>
        </w:rPr>
        <w:t>, решений и действий (бездействия) незаконными.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К заявлению прилагаются документы, указанные в</w:t>
      </w:r>
      <w:r>
        <w:rPr>
          <w:rStyle w:val="apple-converted-space"/>
          <w:rFonts w:ascii="Verdana" w:hAnsi="Verdana"/>
          <w:color w:val="444444"/>
          <w:sz w:val="20"/>
          <w:szCs w:val="20"/>
        </w:rPr>
        <w:t> </w:t>
      </w:r>
      <w:hyperlink r:id="rId54" w:history="1">
        <w:r>
          <w:rPr>
            <w:rStyle w:val="a3"/>
            <w:rFonts w:ascii="Verdana" w:hAnsi="Verdana"/>
            <w:color w:val="auto"/>
            <w:sz w:val="20"/>
            <w:szCs w:val="20"/>
          </w:rPr>
          <w:t>статье 126</w:t>
        </w:r>
      </w:hyperlink>
      <w:r>
        <w:rPr>
          <w:rStyle w:val="apple-converted-space"/>
          <w:rFonts w:ascii="Verdana" w:hAnsi="Verdana"/>
          <w:color w:val="444444"/>
          <w:sz w:val="20"/>
          <w:szCs w:val="20"/>
        </w:rPr>
        <w:t> </w:t>
      </w:r>
      <w:r>
        <w:rPr>
          <w:rFonts w:ascii="Verdana" w:hAnsi="Verdana"/>
          <w:color w:val="444444"/>
          <w:sz w:val="20"/>
          <w:szCs w:val="20"/>
        </w:rPr>
        <w:t>настоящего Кодекса, а также текст оспариваемого акта, решения.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По ходатайству заявителя арбитражный суд может приостановить действие оспариваемого акта, решения.</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w:t>
      </w:r>
      <w:proofErr w:type="gramStart"/>
      <w:r>
        <w:rPr>
          <w:rFonts w:ascii="Verdana" w:hAnsi="Verdana"/>
          <w:color w:val="444444"/>
          <w:sz w:val="20"/>
          <w:szCs w:val="20"/>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Pr>
          <w:rFonts w:ascii="Verdana" w:hAnsi="Verdana"/>
          <w:color w:val="444444"/>
          <w:sz w:val="20"/>
          <w:szCs w:val="20"/>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w:t>
      </w:r>
      <w:r>
        <w:rPr>
          <w:rStyle w:val="apple-converted-space"/>
          <w:rFonts w:ascii="Verdana" w:hAnsi="Verdana"/>
          <w:color w:val="444444"/>
          <w:sz w:val="20"/>
          <w:szCs w:val="20"/>
        </w:rPr>
        <w:t> </w:t>
      </w:r>
      <w:hyperlink r:id="rId55" w:history="1">
        <w:r>
          <w:rPr>
            <w:rStyle w:val="a3"/>
            <w:rFonts w:ascii="Verdana" w:hAnsi="Verdana"/>
            <w:color w:val="auto"/>
            <w:sz w:val="20"/>
            <w:szCs w:val="20"/>
          </w:rPr>
          <w:t>главе 11</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4. </w:t>
      </w:r>
      <w:proofErr w:type="gramStart"/>
      <w:r>
        <w:rPr>
          <w:rFonts w:ascii="Verdana" w:hAnsi="Verdana"/>
          <w:color w:val="444444"/>
          <w:sz w:val="20"/>
          <w:szCs w:val="20"/>
        </w:rPr>
        <w:t xml:space="preserve">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w:t>
      </w:r>
      <w:r>
        <w:rPr>
          <w:rFonts w:ascii="Verdana" w:hAnsi="Verdana"/>
          <w:color w:val="444444"/>
          <w:sz w:val="20"/>
          <w:szCs w:val="20"/>
        </w:rPr>
        <w:lastRenderedPageBreak/>
        <w:t>правовому акту, устанавливает наличие полномочий у органа или лица, которые приняли оспариваемый акт, решение или совершили</w:t>
      </w:r>
      <w:proofErr w:type="gramEnd"/>
      <w:r>
        <w:rPr>
          <w:rFonts w:ascii="Verdana" w:hAnsi="Verdana"/>
          <w:color w:val="444444"/>
          <w:sz w:val="20"/>
          <w:szCs w:val="20"/>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5. </w:t>
      </w:r>
      <w:proofErr w:type="gramStart"/>
      <w:r>
        <w:rPr>
          <w:rFonts w:ascii="Verdana" w:hAnsi="Verdana"/>
          <w:color w:val="444444"/>
          <w:sz w:val="20"/>
          <w:szCs w:val="20"/>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rFonts w:ascii="Verdana" w:hAnsi="Verdana"/>
          <w:color w:val="444444"/>
          <w:sz w:val="20"/>
          <w:szCs w:val="20"/>
        </w:rPr>
        <w:t xml:space="preserve"> или совершили действия (бездействие).</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5E2CCA" w:rsidRDefault="005E2CCA" w:rsidP="005E2CCA">
      <w:pPr>
        <w:pStyle w:val="consplusnormal"/>
        <w:spacing w:before="0" w:beforeAutospacing="0" w:after="0" w:afterAutospacing="0"/>
        <w:rPr>
          <w:rFonts w:ascii="Verdana" w:hAnsi="Verdana"/>
          <w:color w:val="444444"/>
          <w:sz w:val="20"/>
          <w:szCs w:val="20"/>
        </w:rPr>
      </w:pPr>
      <w:r>
        <w:rPr>
          <w:rFonts w:ascii="Verdana" w:hAnsi="Verdana"/>
          <w:color w:val="444444"/>
          <w:sz w:val="20"/>
          <w:szCs w:val="20"/>
        </w:rPr>
        <w:t> </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w:t>
      </w:r>
      <w:r>
        <w:rPr>
          <w:rStyle w:val="apple-converted-space"/>
          <w:rFonts w:ascii="Verdana" w:hAnsi="Verdana"/>
          <w:color w:val="444444"/>
          <w:sz w:val="20"/>
          <w:szCs w:val="20"/>
        </w:rPr>
        <w:t> </w:t>
      </w:r>
      <w:hyperlink r:id="rId56" w:history="1">
        <w:r>
          <w:rPr>
            <w:rStyle w:val="a3"/>
            <w:rFonts w:ascii="Verdana" w:hAnsi="Verdana"/>
            <w:color w:val="auto"/>
            <w:sz w:val="20"/>
            <w:szCs w:val="20"/>
          </w:rPr>
          <w:t>главе 20</w:t>
        </w:r>
      </w:hyperlink>
      <w:r>
        <w:rPr>
          <w:rStyle w:val="apple-converted-space"/>
          <w:rFonts w:ascii="Verdana" w:hAnsi="Verdana"/>
          <w:color w:val="444444"/>
          <w:sz w:val="20"/>
          <w:szCs w:val="20"/>
        </w:rPr>
        <w:t> </w:t>
      </w:r>
      <w:r>
        <w:rPr>
          <w:rFonts w:ascii="Verdana" w:hAnsi="Verdana"/>
          <w:color w:val="444444"/>
          <w:sz w:val="20"/>
          <w:szCs w:val="20"/>
        </w:rPr>
        <w:t>настоящего Кодекса.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w:t>
      </w:r>
      <w:proofErr w:type="gramStart"/>
      <w:r>
        <w:rPr>
          <w:rFonts w:ascii="Verdana" w:hAnsi="Verdana"/>
          <w:color w:val="444444"/>
          <w:sz w:val="20"/>
          <w:szCs w:val="20"/>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3. В случае</w:t>
      </w:r>
      <w:proofErr w:type="gramStart"/>
      <w:r>
        <w:rPr>
          <w:rFonts w:ascii="Verdana" w:hAnsi="Verdana"/>
          <w:color w:val="444444"/>
          <w:sz w:val="20"/>
          <w:szCs w:val="20"/>
        </w:rPr>
        <w:t>,</w:t>
      </w:r>
      <w:proofErr w:type="gramEnd"/>
      <w:r>
        <w:rPr>
          <w:rFonts w:ascii="Verdana" w:hAnsi="Verdana"/>
          <w:color w:val="444444"/>
          <w:sz w:val="20"/>
          <w:szCs w:val="20"/>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1) наименование органа или лица, </w:t>
      </w:r>
      <w:proofErr w:type="gramStart"/>
      <w:r>
        <w:rPr>
          <w:rFonts w:ascii="Verdana" w:hAnsi="Verdana"/>
          <w:color w:val="444444"/>
          <w:sz w:val="20"/>
          <w:szCs w:val="20"/>
        </w:rPr>
        <w:t>принявших</w:t>
      </w:r>
      <w:proofErr w:type="gramEnd"/>
      <w:r>
        <w:rPr>
          <w:rFonts w:ascii="Verdana" w:hAnsi="Verdana"/>
          <w:color w:val="444444"/>
          <w:sz w:val="20"/>
          <w:szCs w:val="20"/>
        </w:rPr>
        <w:t xml:space="preserve"> оспариваемый акт, решение; название, номер, дата принятия оспариваемого акта, решения;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2) название закона или иного нормативного правового акта, на соответствие которому </w:t>
      </w:r>
      <w:proofErr w:type="gramStart"/>
      <w:r>
        <w:rPr>
          <w:rFonts w:ascii="Verdana" w:hAnsi="Verdana"/>
          <w:color w:val="444444"/>
          <w:sz w:val="20"/>
          <w:szCs w:val="20"/>
        </w:rPr>
        <w:t>проверены</w:t>
      </w:r>
      <w:proofErr w:type="gramEnd"/>
      <w:r>
        <w:rPr>
          <w:rFonts w:ascii="Verdana" w:hAnsi="Verdana"/>
          <w:color w:val="444444"/>
          <w:sz w:val="20"/>
          <w:szCs w:val="20"/>
        </w:rPr>
        <w:t xml:space="preserve"> оспариваемый акт, решение;</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3) указание на признание оспариваемого акта </w:t>
      </w:r>
      <w:proofErr w:type="gramStart"/>
      <w:r>
        <w:rPr>
          <w:rFonts w:ascii="Verdana" w:hAnsi="Verdana"/>
          <w:color w:val="444444"/>
          <w:sz w:val="20"/>
          <w:szCs w:val="20"/>
        </w:rPr>
        <w:t>недействительным</w:t>
      </w:r>
      <w:proofErr w:type="gramEnd"/>
      <w:r>
        <w:rPr>
          <w:rFonts w:ascii="Verdana" w:hAnsi="Verdana"/>
          <w:color w:val="444444"/>
          <w:sz w:val="20"/>
          <w:szCs w:val="20"/>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2) название закона или иного нормативного правового акта, на соответствие которым проверены оспариваемые действия (бездействие), решения;</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w:t>
      </w:r>
      <w:r>
        <w:rPr>
          <w:rFonts w:ascii="Verdana" w:hAnsi="Verdana"/>
          <w:color w:val="444444"/>
          <w:sz w:val="20"/>
          <w:szCs w:val="20"/>
        </w:rPr>
        <w:lastRenderedPageBreak/>
        <w:t>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6. В резолютивной части решения арбитражный суд может указать на необходимость сообщения суду </w:t>
      </w:r>
      <w:proofErr w:type="gramStart"/>
      <w:r>
        <w:rPr>
          <w:rFonts w:ascii="Verdana" w:hAnsi="Verdana"/>
          <w:color w:val="444444"/>
          <w:sz w:val="20"/>
          <w:szCs w:val="20"/>
        </w:rPr>
        <w:t>соответствующими</w:t>
      </w:r>
      <w:proofErr w:type="gramEnd"/>
      <w:r>
        <w:rPr>
          <w:rFonts w:ascii="Verdana" w:hAnsi="Verdana"/>
          <w:color w:val="444444"/>
          <w:sz w:val="20"/>
          <w:szCs w:val="20"/>
        </w:rPr>
        <w:t xml:space="preserve"> органом или лицом об исполнении решения суда.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 xml:space="preserve">8. Со дня принятия решения арбитражного суда о признании </w:t>
      </w:r>
      <w:proofErr w:type="gramStart"/>
      <w:r>
        <w:rPr>
          <w:rFonts w:ascii="Verdana" w:hAnsi="Verdana"/>
          <w:color w:val="444444"/>
          <w:sz w:val="20"/>
          <w:szCs w:val="20"/>
        </w:rPr>
        <w:t>недействительным</w:t>
      </w:r>
      <w:proofErr w:type="gramEnd"/>
      <w:r>
        <w:rPr>
          <w:rFonts w:ascii="Verdana" w:hAnsi="Verdana"/>
          <w:color w:val="444444"/>
          <w:sz w:val="20"/>
          <w:szCs w:val="20"/>
        </w:rPr>
        <w:t xml:space="preserve"> ненормативного правового акта полностью или в части указанный акт или отдельные его положения не подлежат применению.</w:t>
      </w:r>
    </w:p>
    <w:p w:rsidR="005E2CCA" w:rsidRDefault="005E2CCA" w:rsidP="005E2CCA">
      <w:pPr>
        <w:pStyle w:val="consplusnormal"/>
        <w:spacing w:before="0" w:beforeAutospacing="0" w:after="0" w:afterAutospacing="0"/>
        <w:ind w:firstLine="540"/>
        <w:rPr>
          <w:rFonts w:ascii="Verdana" w:hAnsi="Verdana"/>
          <w:color w:val="444444"/>
          <w:sz w:val="20"/>
          <w:szCs w:val="20"/>
        </w:rPr>
      </w:pPr>
      <w:r>
        <w:rPr>
          <w:rFonts w:ascii="Verdana" w:hAnsi="Verdana"/>
          <w:color w:val="444444"/>
          <w:sz w:val="20"/>
          <w:szCs w:val="20"/>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C413B9" w:rsidRPr="00C413B9" w:rsidRDefault="00C413B9" w:rsidP="00C413B9">
      <w:pPr>
        <w:tabs>
          <w:tab w:val="left" w:pos="990"/>
        </w:tabs>
        <w:rPr>
          <w:sz w:val="28"/>
          <w:szCs w:val="28"/>
        </w:rPr>
      </w:pPr>
    </w:p>
    <w:sectPr w:rsidR="00C413B9" w:rsidRPr="00C413B9" w:rsidSect="00987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B30"/>
    <w:rsid w:val="00207B30"/>
    <w:rsid w:val="002866D3"/>
    <w:rsid w:val="004452B2"/>
    <w:rsid w:val="00582BB7"/>
    <w:rsid w:val="005E2CCA"/>
    <w:rsid w:val="00626306"/>
    <w:rsid w:val="00721239"/>
    <w:rsid w:val="00987490"/>
    <w:rsid w:val="00A30BF3"/>
    <w:rsid w:val="00C413B9"/>
    <w:rsid w:val="00DF102D"/>
    <w:rsid w:val="00EA5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E2CCA"/>
    <w:pPr>
      <w:spacing w:before="100" w:beforeAutospacing="1" w:after="100" w:afterAutospacing="1"/>
    </w:pPr>
  </w:style>
  <w:style w:type="character" w:customStyle="1" w:styleId="apple-converted-space">
    <w:name w:val="apple-converted-space"/>
    <w:basedOn w:val="a0"/>
    <w:rsid w:val="005E2CCA"/>
  </w:style>
  <w:style w:type="character" w:styleId="a3">
    <w:name w:val="Hyperlink"/>
    <w:basedOn w:val="a0"/>
    <w:uiPriority w:val="99"/>
    <w:semiHidden/>
    <w:unhideWhenUsed/>
    <w:rsid w:val="005E2CCA"/>
    <w:rPr>
      <w:color w:val="0000FF"/>
      <w:u w:val="single"/>
    </w:rPr>
  </w:style>
</w:styles>
</file>

<file path=word/webSettings.xml><?xml version="1.0" encoding="utf-8"?>
<w:webSettings xmlns:r="http://schemas.openxmlformats.org/officeDocument/2006/relationships" xmlns:w="http://schemas.openxmlformats.org/wordprocessingml/2006/main">
  <w:divs>
    <w:div w:id="18357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0%A0%D0%B0%D0%B1%D0%BE%D1%82%D0%B0%20%D1%81%20%D1%81%D0%B0%D0%B9%D1%82%D0%BE%D0%BC\%D0%BE%D1%82%20%D0%90%D0%BD%D0%B8\poriadok%20objalovania%20aktov.doc" TargetMode="External"/><Relationship Id="rId18" Type="http://schemas.openxmlformats.org/officeDocument/2006/relationships/hyperlink" Target="consultantplus://offline/ref=95E6E961CC04738F8B3AED2DD36A56C438DBD97C82731E21C97162057323BE58E2CB17652E9F44A9z4l8G" TargetMode="External"/><Relationship Id="rId26" Type="http://schemas.openxmlformats.org/officeDocument/2006/relationships/hyperlink" Target="consultantplus://offline/ref=95E6E961CC04738F8B3AED2DD36A56C438DBD97C82731E21C97162057323BE58E2CB17652E9F45AAz4l0G" TargetMode="External"/><Relationship Id="rId39" Type="http://schemas.openxmlformats.org/officeDocument/2006/relationships/hyperlink" Target="consultantplus://offline/ref=95E6E961CC04738F8B3AED2DD36A56C438DBD97C82731E21C97162057323BE58E2CB17652E9E4EAAz4l8G" TargetMode="External"/><Relationship Id="rId21" Type="http://schemas.openxmlformats.org/officeDocument/2006/relationships/hyperlink" Target="consultantplus://offline/ref=95E6E961CC04738F8B3AED2DD36A56C438DBD97C82731E21C97162057323BE58E2CB17652E9F44A6z4l8G" TargetMode="External"/><Relationship Id="rId34" Type="http://schemas.openxmlformats.org/officeDocument/2006/relationships/hyperlink" Target="consultantplus://offline/ref=95E6E961CC04738F8B3AED2DD36A56C438DBD97C82731E21C97162057323BE58E2CB17652E9F4EA8z4lFG" TargetMode="External"/><Relationship Id="rId42" Type="http://schemas.openxmlformats.org/officeDocument/2006/relationships/hyperlink" Target="consultantplus://offline/ref=95E6E961CC04738F8B3AED2DD36A56C438DBD97C82731E21C97162057323BE58E2CB17652E9E4DADz4l9G" TargetMode="External"/><Relationship Id="rId47" Type="http://schemas.openxmlformats.org/officeDocument/2006/relationships/hyperlink" Target="file:///D:\%D0%A0%D0%B0%D0%B1%D0%BE%D1%82%D0%B0%20%D1%81%20%D1%81%D0%B0%D0%B9%D1%82%D0%BE%D0%BC\%D0%BE%D1%82%20%D0%90%D0%BD%D0%B8\poriadok%20objalovania%20aktov.doc" TargetMode="External"/><Relationship Id="rId50" Type="http://schemas.openxmlformats.org/officeDocument/2006/relationships/hyperlink" Target="consultantplus://offline/ref=787E87C47F040EC9CA72A08868A31A2C083F810848A0D7B785ADA6EBBEEC02FC38DFF109FA13663ALFq7G" TargetMode="External"/><Relationship Id="rId55" Type="http://schemas.openxmlformats.org/officeDocument/2006/relationships/hyperlink" Target="consultantplus://offline/ref=787E87C47F040EC9CA72A08868A31A2C083F810848A0D7B785ADA6EBBEEC02FC38DFF109FA13663DLFq6G" TargetMode="External"/><Relationship Id="rId7" Type="http://schemas.openxmlformats.org/officeDocument/2006/relationships/hyperlink" Target="consultantplus://offline/ref=95E6E961CC04738F8B3AED2DD36A56C438DBD97C82731E21C97162057323BE58E2CB17652E9F44ABz4l8G" TargetMode="External"/><Relationship Id="rId12" Type="http://schemas.openxmlformats.org/officeDocument/2006/relationships/hyperlink" Target="file:///D:\%D0%A0%D0%B0%D0%B1%D0%BE%D1%82%D0%B0%20%D1%81%20%D1%81%D0%B0%D0%B9%D1%82%D0%BE%D0%BC\%D0%BE%D1%82%20%D0%90%D0%BD%D0%B8\poriadok%20objalovania%20aktov.doc" TargetMode="External"/><Relationship Id="rId17" Type="http://schemas.openxmlformats.org/officeDocument/2006/relationships/hyperlink" Target="consultantplus://offline/ref=95E6E961CC04738F8B3AED2DD36A56C438DBD97C82731E21C97162057323BE58E2CB17652E9F44A8z4l0G" TargetMode="External"/><Relationship Id="rId25" Type="http://schemas.openxmlformats.org/officeDocument/2006/relationships/hyperlink" Target="file:///D:\%D0%A0%D0%B0%D0%B1%D0%BE%D1%82%D0%B0%20%D1%81%20%D1%81%D0%B0%D0%B9%D1%82%D0%BE%D0%BC\%D0%BE%D1%82%20%D0%90%D0%BD%D0%B8\poriadok%20objalovania%20aktov.doc" TargetMode="External"/><Relationship Id="rId33" Type="http://schemas.openxmlformats.org/officeDocument/2006/relationships/hyperlink" Target="file:///D:\%D0%A0%D0%B0%D0%B1%D0%BE%D1%82%D0%B0%20%D1%81%20%D1%81%D0%B0%D0%B9%D1%82%D0%BE%D0%BC\%D0%BE%D1%82%20%D0%90%D0%BD%D0%B8\poriadok%20objalovania%20aktov.doc" TargetMode="External"/><Relationship Id="rId38" Type="http://schemas.openxmlformats.org/officeDocument/2006/relationships/hyperlink" Target="consultantplus://offline/ref=95E6E961CC04738F8B3AED2DD36A56C438DBD97C82731E21C97162057323BE58E2CB17652E9E4EADz4l0G" TargetMode="External"/><Relationship Id="rId46" Type="http://schemas.openxmlformats.org/officeDocument/2006/relationships/hyperlink" Target="file:///D:\%D0%A0%D0%B0%D0%B1%D0%BE%D1%82%D0%B0%20%D1%81%20%D1%81%D0%B0%D0%B9%D1%82%D0%BE%D0%BC\%D0%BE%D1%82%20%D0%90%D0%BD%D0%B8\poriadok%20objalovania%20aktov.doc" TargetMode="External"/><Relationship Id="rId2" Type="http://schemas.openxmlformats.org/officeDocument/2006/relationships/settings" Target="settings.xml"/><Relationship Id="rId16" Type="http://schemas.openxmlformats.org/officeDocument/2006/relationships/hyperlink" Target="consultantplus://offline/ref=95E6E961CC04738F8B3AED2DD36A56C438DBD97C82731E21C97162057323BE58E2CB17652E9F44A8z4lFG" TargetMode="External"/><Relationship Id="rId20" Type="http://schemas.openxmlformats.org/officeDocument/2006/relationships/hyperlink" Target="file:///D:\%D0%A0%D0%B0%D0%B1%D0%BE%D1%82%D0%B0%20%D1%81%20%D1%81%D0%B0%D0%B9%D1%82%D0%BE%D0%BC\%D0%BE%D1%82%20%D0%90%D0%BD%D0%B8\poriadok%20objalovania%20aktov.doc" TargetMode="External"/><Relationship Id="rId29" Type="http://schemas.openxmlformats.org/officeDocument/2006/relationships/hyperlink" Target="consultantplus://offline/ref=95E6E961CC04738F8B3AED2DD36A56C438DBD97C82731E21C97162057323BE58E2CB17652E9F44ACz4lFG" TargetMode="External"/><Relationship Id="rId41" Type="http://schemas.openxmlformats.org/officeDocument/2006/relationships/hyperlink" Target="consultantplus://offline/ref=95E6E961CC04738F8B3AED2DD36A56C438DBD97C82731E21C97162057323BE58E2CB17652E9E4EAAz4lBG" TargetMode="External"/><Relationship Id="rId54" Type="http://schemas.openxmlformats.org/officeDocument/2006/relationships/hyperlink" Target="consultantplus://offline/ref=787E87C47F040EC9CA72A08868A31A2C083F810848A0D7B785ADA6EBBEEC02FC38DFF109FA13663BLFq5G" TargetMode="External"/><Relationship Id="rId1" Type="http://schemas.openxmlformats.org/officeDocument/2006/relationships/styles" Target="styles.xml"/><Relationship Id="rId6" Type="http://schemas.openxmlformats.org/officeDocument/2006/relationships/hyperlink" Target="consultantplus://offline/ref=95E6E961CC04738F8B3AED2DD36A56C438DBD97C82731E21C97162057323BE58E2CB17652E9F44AAz4l0G" TargetMode="External"/><Relationship Id="rId11" Type="http://schemas.openxmlformats.org/officeDocument/2006/relationships/hyperlink" Target="consultantplus://offline/ref=95E6E961CC04738F8B3AED2DD36A56C438DBD97C82731E21C97162057323BE58E2CB17652E9F44A8z4lAG" TargetMode="External"/><Relationship Id="rId24" Type="http://schemas.openxmlformats.org/officeDocument/2006/relationships/hyperlink" Target="consultantplus://offline/ref=95E6E961CC04738F8B3AED2DD36A56C438DBD97C82731E21C97162057323BE58E2CB17652E9F45AEz4lDG" TargetMode="External"/><Relationship Id="rId32" Type="http://schemas.openxmlformats.org/officeDocument/2006/relationships/hyperlink" Target="file:///D:\%D0%A0%D0%B0%D0%B1%D0%BE%D1%82%D0%B0%20%D1%81%20%D1%81%D0%B0%D0%B9%D1%82%D0%BE%D0%BC\%D0%BE%D1%82%20%D0%90%D0%BD%D0%B8\poriadok%20objalovania%20aktov.doc" TargetMode="External"/><Relationship Id="rId37" Type="http://schemas.openxmlformats.org/officeDocument/2006/relationships/hyperlink" Target="consultantplus://offline/ref=95E6E961CC04738F8B3AED2DD36A56C438DBD97C82731E21C97162057323BE58E2CB17652E9F4EA9z4lFG" TargetMode="External"/><Relationship Id="rId40" Type="http://schemas.openxmlformats.org/officeDocument/2006/relationships/hyperlink" Target="consultantplus://offline/ref=95E6E961CC04738F8B3AED2DD36A56C438DBD97C82731E21C97162057323BE58E2CB17652E9E4EAAz4lAG" TargetMode="External"/><Relationship Id="rId45" Type="http://schemas.openxmlformats.org/officeDocument/2006/relationships/hyperlink" Target="consultantplus://offline/ref=95E6E961CC04738F8B3AED2DD36A56C438DBD97C82731E21C97162057323BE58E2CB17652E9E4DA7z4lDG" TargetMode="External"/><Relationship Id="rId53" Type="http://schemas.openxmlformats.org/officeDocument/2006/relationships/hyperlink" Target="consultantplus://offline/ref=787E87C47F040EC9CA72A08868A31A2C083F810848A0D7B785ADA6EBBEEC02FC38DFF109FA13663BLFq6G" TargetMode="External"/><Relationship Id="rId58" Type="http://schemas.openxmlformats.org/officeDocument/2006/relationships/theme" Target="theme/theme1.xml"/><Relationship Id="rId5" Type="http://schemas.openxmlformats.org/officeDocument/2006/relationships/hyperlink" Target="consultantplus://offline/ref=95E6E961CC04738F8B3AED2DD36A56C438DBD97C82731E21C97162057323BE58E2CB17652E9F48AAz4l0G" TargetMode="External"/><Relationship Id="rId15" Type="http://schemas.openxmlformats.org/officeDocument/2006/relationships/hyperlink" Target="file:///D:\%D0%A0%D0%B0%D0%B1%D0%BE%D1%82%D0%B0%20%D1%81%20%D1%81%D0%B0%D0%B9%D1%82%D0%BE%D0%BC\%D0%BE%D1%82%20%D0%90%D0%BD%D0%B8\poriadok%20objalovania%20aktov.doc" TargetMode="External"/><Relationship Id="rId23" Type="http://schemas.openxmlformats.org/officeDocument/2006/relationships/hyperlink" Target="consultantplus://offline/ref=95E6E961CC04738F8B3AED2DD36A56C438DBD97C82731E21C97162057323BE58E2CB17652E9F44A7z4l0G" TargetMode="External"/><Relationship Id="rId28" Type="http://schemas.openxmlformats.org/officeDocument/2006/relationships/hyperlink" Target="consultantplus://offline/ref=95E6E961CC04738F8B3AED2DD36A56C438DBD97C82731E21C97162057323BE58E2CB17652E9F4FAAz4l0G" TargetMode="External"/><Relationship Id="rId36" Type="http://schemas.openxmlformats.org/officeDocument/2006/relationships/hyperlink" Target="consultantplus://offline/ref=95E6E961CC04738F8B3AED2DD36A56C438DBD97C82731E21C97162057323BE58E2CB17652E9F4EA9z4lEG" TargetMode="External"/><Relationship Id="rId49" Type="http://schemas.openxmlformats.org/officeDocument/2006/relationships/hyperlink" Target="consultantplus://offline/ref=787E87C47F040EC9CA72A08868A31A2C083F810848A0D7B785ADA6EBBEEC02FC38DFF109FA136639LFqFG" TargetMode="External"/><Relationship Id="rId57" Type="http://schemas.openxmlformats.org/officeDocument/2006/relationships/fontTable" Target="fontTable.xml"/><Relationship Id="rId10" Type="http://schemas.openxmlformats.org/officeDocument/2006/relationships/hyperlink" Target="consultantplus://offline/ref=95E6E961CC04738F8B3AED2DD36A56C438DBD97C82731E21C97162057323BE58E2CB17652E9F44ABz4lFG" TargetMode="External"/><Relationship Id="rId19" Type="http://schemas.openxmlformats.org/officeDocument/2006/relationships/hyperlink" Target="consultantplus://offline/ref=95E6E961CC04738F8B3AED2DD36A56C438DBD97C82731E21C97162057323BE58E2CB17652E9F44A9z4l9G" TargetMode="External"/><Relationship Id="rId31" Type="http://schemas.openxmlformats.org/officeDocument/2006/relationships/hyperlink" Target="file:///D:\%D0%A0%D0%B0%D0%B1%D0%BE%D1%82%D0%B0%20%D1%81%20%D1%81%D0%B0%D0%B9%D1%82%D0%BE%D0%BC\%D0%BE%D1%82%20%D0%90%D0%BD%D0%B8\poriadok%20objalovania%20aktov.doc" TargetMode="External"/><Relationship Id="rId44" Type="http://schemas.openxmlformats.org/officeDocument/2006/relationships/hyperlink" Target="consultantplus://offline/ref=95E6E961CC04738F8B3AED2DD36A56C438DBD97C82731E21C97162057323BE58E2CB17652E9E4DA9z4l9G" TargetMode="External"/><Relationship Id="rId52" Type="http://schemas.openxmlformats.org/officeDocument/2006/relationships/hyperlink" Target="consultantplus://offline/ref=787E87C47F040EC9CA72A08868A31A2C083F810848A0D7B785ADA6EBBEEC02FC38DFF109FA13663ALFqEG" TargetMode="External"/><Relationship Id="rId4" Type="http://schemas.openxmlformats.org/officeDocument/2006/relationships/hyperlink" Target="consultantplus://offline/ref=F5A155C360E33B2740A3F5675495BD74EDFFE943E5DDDA0943D412C3A0D595EB05A66C2C16DCCE77SCh6G" TargetMode="External"/><Relationship Id="rId9" Type="http://schemas.openxmlformats.org/officeDocument/2006/relationships/hyperlink" Target="consultantplus://offline/ref=95E6E961CC04738F8B3AED2DD36A56C438DBD97C82731E21C97162057323BE58E2CB17652E9F44ABz4lBG" TargetMode="External"/><Relationship Id="rId14" Type="http://schemas.openxmlformats.org/officeDocument/2006/relationships/hyperlink" Target="file:///D:\%D0%A0%D0%B0%D0%B1%D0%BE%D1%82%D0%B0%20%D1%81%20%D1%81%D0%B0%D0%B9%D1%82%D0%BE%D0%BC\%D0%BE%D1%82%20%D0%90%D0%BD%D0%B8\poriadok%20objalovania%20aktov.doc" TargetMode="External"/><Relationship Id="rId22" Type="http://schemas.openxmlformats.org/officeDocument/2006/relationships/hyperlink" Target="consultantplus://offline/ref=95E6E961CC04738F8B3AED2DD36A56C438DBD97C82731E21C97162057323BE58E2CB17652E9F44A7z4lBG" TargetMode="External"/><Relationship Id="rId27" Type="http://schemas.openxmlformats.org/officeDocument/2006/relationships/hyperlink" Target="consultantplus://offline/ref=95E6E961CC04738F8B3AED2DD36A56C438DBD97C82731E21C97162057323BE58E2CB17652E9E49A7z4l8G" TargetMode="External"/><Relationship Id="rId30" Type="http://schemas.openxmlformats.org/officeDocument/2006/relationships/hyperlink" Target="consultantplus://offline/ref=95E6E961CC04738F8B3AED2DD36A56C438DBD97C82731E21C97162057323BE58E2CB17652E9F44ADz4lAG" TargetMode="External"/><Relationship Id="rId35" Type="http://schemas.openxmlformats.org/officeDocument/2006/relationships/hyperlink" Target="consultantplus://offline/ref=95E6E961CC04738F8B3AED2DD36A56C438DBD97C82731E21C97162057323BE58E2CB17652E9F4EA8z4l0G" TargetMode="External"/><Relationship Id="rId43" Type="http://schemas.openxmlformats.org/officeDocument/2006/relationships/hyperlink" Target="consultantplus://offline/ref=95E6E961CC04738F8B3AED2DD36A56C438DBD97C82731E21C97162057323BE58E2CB17652E9E4DA9z4l8G" TargetMode="External"/><Relationship Id="rId48" Type="http://schemas.openxmlformats.org/officeDocument/2006/relationships/hyperlink" Target="consultantplus://offline/ref=787E87C47F040EC9CA72A08868A31A2C083F810848A0D7B785ADA6EBBEEC02FC38DFF109FA136639LFq2G" TargetMode="External"/><Relationship Id="rId56" Type="http://schemas.openxmlformats.org/officeDocument/2006/relationships/hyperlink" Target="consultantplus://offline/ref=787E87C47F040EC9CA72A08868A31A2C083F810848A0D7B785ADA6EBBEEC02FC38DFF109FA12613ALFq1G" TargetMode="External"/><Relationship Id="rId8" Type="http://schemas.openxmlformats.org/officeDocument/2006/relationships/hyperlink" Target="consultantplus://offline/ref=95E6E961CC04738F8B3AED2DD36A56C438DBD97C82731E21C97162057323BE58E2CB17652E9F44ABz4l9G" TargetMode="External"/><Relationship Id="rId51" Type="http://schemas.openxmlformats.org/officeDocument/2006/relationships/hyperlink" Target="consultantplus://offline/ref=787E87C47F040EC9CA72A08868A31A2C083F810848A0D7B785ADA6EBBEEC02FC38DFF109FA13663ALFq6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6686</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2015-01-20T07:22:00Z</cp:lastPrinted>
  <dcterms:created xsi:type="dcterms:W3CDTF">2016-06-15T05:21:00Z</dcterms:created>
  <dcterms:modified xsi:type="dcterms:W3CDTF">2016-06-15T05:21:00Z</dcterms:modified>
</cp:coreProperties>
</file>